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cs="黑体"/>
          <w:b/>
          <w:sz w:val="44"/>
          <w:szCs w:val="44"/>
        </w:rPr>
      </w:pPr>
      <w:r>
        <w:rPr>
          <w:rFonts w:hint="eastAsia" w:ascii="宋体" w:hAnsi="宋体" w:cs="黑体"/>
          <w:b/>
          <w:sz w:val="44"/>
          <w:szCs w:val="44"/>
        </w:rPr>
        <w:t>山东电工</w:t>
      </w:r>
      <w:r>
        <w:rPr>
          <w:rFonts w:hint="eastAsia" w:ascii="宋体" w:hAnsi="宋体" w:cs="黑体"/>
          <w:b/>
          <w:sz w:val="44"/>
          <w:szCs w:val="44"/>
          <w:lang w:val="en-US" w:eastAsia="zh-CN"/>
        </w:rPr>
        <w:t>运检工程</w:t>
      </w:r>
      <w:r>
        <w:rPr>
          <w:rFonts w:hint="eastAsia" w:ascii="宋体" w:hAnsi="宋体" w:cs="黑体"/>
          <w:b/>
          <w:sz w:val="44"/>
          <w:szCs w:val="44"/>
        </w:rPr>
        <w:t>有限公司</w:t>
      </w:r>
    </w:p>
    <w:p>
      <w:pPr>
        <w:spacing w:line="580" w:lineRule="exact"/>
        <w:jc w:val="center"/>
        <w:rPr>
          <w:rFonts w:cs="黑体" w:asciiTheme="minorEastAsia" w:hAnsiTheme="minorEastAsia" w:eastAsiaTheme="minorEastAsia"/>
          <w:b/>
          <w:bCs/>
          <w:sz w:val="24"/>
        </w:rPr>
      </w:pPr>
      <w:r>
        <w:rPr>
          <w:rFonts w:hint="eastAsia" w:ascii="宋体" w:hAnsi="宋体" w:cs="黑体"/>
          <w:b/>
          <w:sz w:val="44"/>
          <w:szCs w:val="44"/>
        </w:rPr>
        <w:t>202</w:t>
      </w:r>
      <w:r>
        <w:rPr>
          <w:rFonts w:hint="eastAsia" w:ascii="宋体" w:hAnsi="宋体" w:cs="黑体"/>
          <w:b/>
          <w:sz w:val="44"/>
          <w:szCs w:val="44"/>
          <w:lang w:val="en-US" w:eastAsia="zh-CN"/>
        </w:rPr>
        <w:t>4</w:t>
      </w:r>
      <w:r>
        <w:rPr>
          <w:rFonts w:hint="eastAsia" w:ascii="宋体" w:hAnsi="宋体" w:cs="黑体"/>
          <w:b/>
          <w:sz w:val="44"/>
          <w:szCs w:val="44"/>
        </w:rPr>
        <w:t>年高校毕业生招聘公告</w:t>
      </w:r>
    </w:p>
    <w:p>
      <w:pPr>
        <w:ind w:firstLine="640" w:firstLineChars="200"/>
        <w:jc w:val="left"/>
        <w:rPr>
          <w:rFonts w:ascii="仿宋_GB2312" w:hAnsi="黑体" w:eastAsia="仿宋_GB2312" w:cs="黑体"/>
          <w:bCs/>
          <w:sz w:val="32"/>
          <w:szCs w:val="32"/>
        </w:rPr>
      </w:pPr>
    </w:p>
    <w:p>
      <w:pPr>
        <w:ind w:firstLine="640" w:firstLineChars="200"/>
        <w:jc w:val="left"/>
        <w:rPr>
          <w:rFonts w:ascii="黑体" w:hAnsi="黑体" w:eastAsia="黑体" w:cs="黑体"/>
          <w:bCs/>
          <w:sz w:val="32"/>
          <w:szCs w:val="32"/>
        </w:rPr>
      </w:pPr>
      <w:r>
        <w:rPr>
          <w:rFonts w:hint="eastAsia" w:ascii="黑体" w:hAnsi="黑体" w:eastAsia="黑体" w:cs="黑体"/>
          <w:bCs/>
          <w:sz w:val="32"/>
          <w:szCs w:val="32"/>
        </w:rPr>
        <w:t>一、公司简介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山东电工运检工程有限公司（以下简称运检公司）成立于1988年，是中国电气装备集团所属山东电工电气集团有限公司的全资子公司，位于山东省会济南，注册资本金2亿元人民币。企业</w:t>
      </w:r>
      <w:r>
        <w:rPr>
          <w:rFonts w:hint="eastAsia" w:ascii="仿宋_GB2312" w:eastAsia="仿宋_GB2312" w:cs="Times New Roman"/>
          <w:color w:val="auto"/>
          <w:sz w:val="32"/>
          <w:szCs w:val="32"/>
          <w:lang w:val="en-US" w:eastAsia="zh-CN"/>
        </w:rPr>
        <w:t>下设7个部门，拥有三家分公司（</w:t>
      </w:r>
      <w:r>
        <w:rPr>
          <w:rFonts w:hint="eastAsia" w:ascii="仿宋_GB2312" w:hAnsi="仿宋_GB2312" w:eastAsia="仿宋_GB2312" w:cs="仿宋_GB2312"/>
          <w:color w:val="auto"/>
          <w:sz w:val="32"/>
          <w:szCs w:val="32"/>
          <w:lang w:val="en-US" w:eastAsia="zh-CN"/>
        </w:rPr>
        <w:t>设计咨询院</w:t>
      </w:r>
      <w:r>
        <w:rPr>
          <w:rFonts w:hint="eastAsia" w:ascii="仿宋_GB2312"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江苏分公司、西南分公司）。</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山东电工运检工程有限公司设计咨询院（简称山东电工设计院）是中国电气装备集团所属山东电工电气集团有限公司的集团级设计院。作为山东电工电气集团唯一一家拥有电力行业工程设计以及新能源发电设计资质的公司，主要业务范围包含输变电工程、新能源以及综合能源、配电网工程的项目咨询、设计工作。</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运检公司是山东省高新技术企业和济南市创新型中小企业，系中国电力建设企业协会会员单位、山东省电力企业协会理事单位和</w:t>
      </w:r>
      <w:r>
        <w:rPr>
          <w:rFonts w:hint="eastAsia" w:ascii="仿宋_GB2312" w:hAnsi="仿宋_GB2312" w:eastAsia="仿宋_GB2312" w:cs="仿宋_GB2312"/>
          <w:color w:val="auto"/>
          <w:sz w:val="32"/>
          <w:szCs w:val="32"/>
          <w:highlight w:val="none"/>
          <w:lang w:val="en-US" w:eastAsia="zh-CN"/>
        </w:rPr>
        <w:t>山东省勘察设计企业协会会员单位，连续三年（2020-2022年）获得山东省电力企业协会“优秀电力企业”称号。</w:t>
      </w:r>
      <w:r>
        <w:rPr>
          <w:rFonts w:hint="eastAsia" w:ascii="仿宋_GB2312" w:hAnsi="仿宋_GB2312" w:eastAsia="仿宋_GB2312" w:cs="仿宋_GB2312"/>
          <w:color w:val="auto"/>
          <w:sz w:val="32"/>
          <w:szCs w:val="32"/>
          <w:lang w:val="en-US" w:eastAsia="zh-CN"/>
        </w:rPr>
        <w:t>现拥有承装（修、试）电力设施许可证一级、电力工程施工总承包二级、工程勘查类（工程测量）专业类丙级、工程设计（变电、送电、新能源）电力行业专业乙级、电工程调试（电网工程类）类丙级等9项电力行业执业资质，以及安全生产许可证和AAA级信用等级证书；全面通过了质量、环境、职业健康安全管理和工程建设施工企业质量管理体系认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color w:val="auto"/>
          <w:sz w:val="32"/>
          <w:szCs w:val="32"/>
          <w:lang w:val="en-US" w:eastAsia="zh-CN"/>
        </w:rPr>
        <w:t>运检公司致力于打造承接集团运维检修和设计咨询业务的统一运作、管理和发展的专业化平台（双平台），主营业务分为运维检修、设计咨询和工程服务三大类。系统性开展输变电一次设备运维检修业务和新能源电力工程总承包业务，重点开展超、特高压一次设备运维检修业务，开发建设智能运检管控平台，逐步提供电力行业智能运检解决方案和零碳低碳解决方案，着力打造一站式智能运维检修服务商，为集团“两商”建设提供规模效益、技术营销、设备销售带动和服务品牌支撑，为能源电力行业和工商业客户提供优质服务和整体解决方案。</w:t>
      </w:r>
    </w:p>
    <w:p>
      <w:pPr>
        <w:ind w:firstLine="643" w:firstLineChars="200"/>
        <w:rPr>
          <w:rFonts w:hint="eastAsia"/>
          <w:lang w:val="en-US" w:eastAsia="zh-CN"/>
        </w:rPr>
      </w:pPr>
      <w:r>
        <w:rPr>
          <w:rFonts w:hint="eastAsia" w:ascii="仿宋_GB2312" w:eastAsia="仿宋_GB2312"/>
          <w:b/>
          <w:bCs/>
          <w:sz w:val="32"/>
          <w:szCs w:val="32"/>
          <w:lang w:val="en-US" w:eastAsia="zh-CN"/>
        </w:rPr>
        <w:t>电亮凌云志，工成必有你！</w:t>
      </w:r>
    </w:p>
    <w:p>
      <w:pPr>
        <w:ind w:firstLine="640" w:firstLineChars="200"/>
        <w:jc w:val="left"/>
        <w:rPr>
          <w:rFonts w:ascii="黑体" w:hAnsi="黑体" w:eastAsia="黑体" w:cs="黑体"/>
          <w:bCs/>
          <w:sz w:val="32"/>
          <w:szCs w:val="32"/>
        </w:rPr>
      </w:pPr>
      <w:r>
        <w:rPr>
          <w:rFonts w:hint="eastAsia" w:ascii="黑体" w:hAnsi="黑体" w:eastAsia="黑体" w:cs="黑体"/>
          <w:bCs/>
          <w:sz w:val="32"/>
          <w:szCs w:val="32"/>
        </w:rPr>
        <w:t>二、招聘流程</w:t>
      </w:r>
    </w:p>
    <w:p>
      <w:pPr>
        <w:ind w:firstLine="640" w:firstLineChars="200"/>
        <w:jc w:val="left"/>
        <w:rPr>
          <w:rFonts w:ascii="仿宋_GB2312" w:hAnsi="黑体" w:eastAsia="仿宋_GB2312" w:cs="黑体"/>
          <w:bCs/>
          <w:sz w:val="32"/>
          <w:szCs w:val="32"/>
        </w:rPr>
      </w:pPr>
      <w:r>
        <w:rPr>
          <w:rFonts w:hint="eastAsia" w:ascii="仿宋_GB2312" w:hAnsi="黑体" w:eastAsia="仿宋_GB2312" w:cs="黑体"/>
          <w:bCs/>
          <w:sz w:val="32"/>
          <w:szCs w:val="32"/>
        </w:rPr>
        <w:t>发布公告--简历投递--简历筛选--</w:t>
      </w:r>
      <w:r>
        <w:rPr>
          <w:rFonts w:hint="eastAsia" w:ascii="仿宋_GB2312" w:hAnsi="黑体" w:eastAsia="仿宋_GB2312" w:cs="黑体"/>
          <w:bCs/>
          <w:sz w:val="32"/>
          <w:szCs w:val="32"/>
          <w:lang w:val="en-US" w:eastAsia="zh-CN"/>
        </w:rPr>
        <w:t>线上测评</w:t>
      </w:r>
      <w:r>
        <w:rPr>
          <w:rFonts w:hint="eastAsia" w:ascii="仿宋_GB2312" w:hAnsi="黑体" w:eastAsia="仿宋_GB2312" w:cs="黑体"/>
          <w:bCs/>
          <w:sz w:val="32"/>
          <w:szCs w:val="32"/>
        </w:rPr>
        <w:t>--</w:t>
      </w:r>
      <w:r>
        <w:rPr>
          <w:rFonts w:hint="eastAsia" w:ascii="仿宋_GB2312" w:hAnsi="黑体" w:eastAsia="仿宋_GB2312" w:cs="黑体"/>
          <w:bCs/>
          <w:sz w:val="32"/>
          <w:szCs w:val="32"/>
          <w:lang w:val="en-US" w:eastAsia="zh-CN"/>
        </w:rPr>
        <w:t>面试</w:t>
      </w:r>
      <w:r>
        <w:rPr>
          <w:rFonts w:hint="eastAsia" w:ascii="仿宋_GB2312" w:hAnsi="黑体" w:eastAsia="仿宋_GB2312" w:cs="黑体"/>
          <w:bCs/>
          <w:sz w:val="32"/>
          <w:szCs w:val="32"/>
        </w:rPr>
        <w:t>--确定人选--录用签约。</w:t>
      </w:r>
    </w:p>
    <w:p>
      <w:pPr>
        <w:ind w:firstLine="640" w:firstLineChars="200"/>
        <w:jc w:val="left"/>
        <w:rPr>
          <w:rFonts w:ascii="黑体" w:hAnsi="黑体" w:eastAsia="黑体" w:cs="黑体"/>
          <w:bCs/>
          <w:sz w:val="32"/>
          <w:szCs w:val="32"/>
        </w:rPr>
      </w:pPr>
      <w:r>
        <w:rPr>
          <w:rFonts w:hint="eastAsia" w:ascii="黑体" w:hAnsi="黑体" w:eastAsia="黑体" w:cs="黑体"/>
          <w:bCs/>
          <w:sz w:val="32"/>
          <w:szCs w:val="32"/>
        </w:rPr>
        <w:t>三、报名条件和需求信息</w:t>
      </w:r>
    </w:p>
    <w:p>
      <w:pPr>
        <w:ind w:firstLine="643" w:firstLineChars="200"/>
        <w:jc w:val="left"/>
        <w:rPr>
          <w:rFonts w:ascii="楷体_GB2312" w:hAnsi="黑体" w:eastAsia="楷体_GB2312" w:cs="黑体"/>
          <w:b/>
          <w:bCs/>
          <w:sz w:val="32"/>
          <w:szCs w:val="32"/>
        </w:rPr>
      </w:pPr>
      <w:r>
        <w:rPr>
          <w:rFonts w:hint="eastAsia" w:ascii="楷体_GB2312" w:hAnsi="黑体" w:eastAsia="楷体_GB2312" w:cs="黑体"/>
          <w:b/>
          <w:bCs/>
          <w:sz w:val="32"/>
          <w:szCs w:val="32"/>
        </w:rPr>
        <w:t>（一）报名条件</w:t>
      </w:r>
    </w:p>
    <w:p>
      <w:pPr>
        <w:ind w:firstLine="640" w:firstLineChars="200"/>
        <w:rPr>
          <w:rFonts w:ascii="仿宋_GB2312" w:hAnsi="方正仿宋_GBK" w:eastAsia="仿宋_GB2312"/>
          <w:sz w:val="32"/>
          <w:szCs w:val="32"/>
        </w:rPr>
      </w:pPr>
      <w:r>
        <w:rPr>
          <w:rFonts w:hint="eastAsia" w:ascii="仿宋_GB2312" w:hAnsi="方正仿宋_GBK" w:eastAsia="仿宋_GB2312"/>
          <w:sz w:val="32"/>
          <w:szCs w:val="32"/>
        </w:rPr>
        <w:t>1.应届硕士、本科毕业生；</w:t>
      </w:r>
    </w:p>
    <w:p>
      <w:pPr>
        <w:ind w:firstLine="640" w:firstLineChars="200"/>
        <w:rPr>
          <w:rFonts w:ascii="仿宋_GB2312" w:hAnsi="方正仿宋_GBK" w:eastAsia="仿宋_GB2312"/>
          <w:sz w:val="32"/>
          <w:szCs w:val="32"/>
        </w:rPr>
      </w:pPr>
      <w:r>
        <w:rPr>
          <w:rFonts w:hint="eastAsia" w:ascii="仿宋_GB2312" w:hAnsi="方正仿宋_GBK" w:eastAsia="仿宋_GB2312"/>
          <w:sz w:val="32"/>
          <w:szCs w:val="32"/>
        </w:rPr>
        <w:t>2.</w:t>
      </w:r>
      <w:r>
        <w:rPr>
          <w:rFonts w:hint="eastAsia" w:ascii="仿宋_GB2312" w:eastAsia="仿宋_GB2312"/>
          <w:sz w:val="32"/>
          <w:szCs w:val="32"/>
        </w:rPr>
        <w:t>遵守国家法律法规，具有良好的思想品德，认同</w:t>
      </w:r>
      <w:r>
        <w:rPr>
          <w:rFonts w:hint="eastAsia" w:ascii="仿宋_GB2312" w:eastAsia="仿宋_GB2312"/>
          <w:sz w:val="32"/>
          <w:szCs w:val="32"/>
          <w:lang w:val="en-US" w:eastAsia="zh-CN"/>
        </w:rPr>
        <w:t>公司</w:t>
      </w:r>
      <w:r>
        <w:rPr>
          <w:rFonts w:hint="eastAsia" w:ascii="仿宋_GB2312" w:eastAsia="仿宋_GB2312"/>
          <w:sz w:val="32"/>
          <w:szCs w:val="32"/>
        </w:rPr>
        <w:t>核心价值观；</w:t>
      </w:r>
    </w:p>
    <w:p>
      <w:pPr>
        <w:ind w:firstLine="640" w:firstLineChars="200"/>
        <w:rPr>
          <w:rFonts w:ascii="仿宋_GB2312" w:hAnsi="方正仿宋_GBK" w:eastAsia="仿宋_GB2312"/>
          <w:sz w:val="32"/>
          <w:szCs w:val="32"/>
        </w:rPr>
      </w:pPr>
      <w:r>
        <w:rPr>
          <w:rFonts w:hint="eastAsia" w:ascii="仿宋_GB2312" w:hAnsi="方正仿宋_GBK" w:eastAsia="仿宋_GB2312"/>
          <w:sz w:val="32"/>
          <w:szCs w:val="32"/>
        </w:rPr>
        <w:t>3.专业基础知识扎实，有良好的职业素养及较强的团队意识和沟通协作能力；</w:t>
      </w:r>
    </w:p>
    <w:p>
      <w:pPr>
        <w:ind w:firstLine="640" w:firstLineChars="200"/>
        <w:jc w:val="left"/>
        <w:rPr>
          <w:rFonts w:ascii="仿宋_GB2312" w:hAnsi="黑体" w:eastAsia="仿宋_GB2312" w:cs="黑体"/>
          <w:bCs/>
          <w:sz w:val="32"/>
          <w:szCs w:val="32"/>
        </w:rPr>
      </w:pPr>
      <w:r>
        <w:rPr>
          <w:rFonts w:hint="eastAsia" w:ascii="仿宋_GB2312" w:hAnsi="方正仿宋_GBK" w:eastAsia="仿宋_GB2312"/>
          <w:sz w:val="32"/>
          <w:szCs w:val="32"/>
        </w:rPr>
        <w:t>4.身体健康，品行端正。</w:t>
      </w:r>
    </w:p>
    <w:p>
      <w:pPr>
        <w:ind w:firstLine="643" w:firstLineChars="200"/>
        <w:jc w:val="left"/>
        <w:rPr>
          <w:rFonts w:ascii="楷体_GB2312" w:hAnsi="黑体" w:eastAsia="楷体_GB2312" w:cs="黑体"/>
          <w:b/>
          <w:bCs/>
          <w:sz w:val="32"/>
          <w:szCs w:val="32"/>
        </w:rPr>
      </w:pPr>
      <w:r>
        <w:rPr>
          <w:rFonts w:hint="eastAsia" w:ascii="楷体_GB2312" w:hAnsi="黑体" w:eastAsia="楷体_GB2312" w:cs="黑体"/>
          <w:b/>
          <w:bCs/>
          <w:sz w:val="32"/>
          <w:szCs w:val="32"/>
        </w:rPr>
        <w:t>（二）需求信息</w:t>
      </w:r>
    </w:p>
    <w:p>
      <w:pPr>
        <w:ind w:firstLine="640" w:firstLineChars="200"/>
        <w:jc w:val="left"/>
        <w:rPr>
          <w:rFonts w:hint="eastAsia" w:ascii="仿宋_GB2312" w:hAnsi="黑体" w:eastAsia="仿宋_GB2312" w:cs="黑体"/>
          <w:bCs/>
          <w:sz w:val="32"/>
          <w:szCs w:val="32"/>
        </w:rPr>
      </w:pPr>
      <w:r>
        <w:rPr>
          <w:rFonts w:hint="eastAsia" w:ascii="仿宋_GB2312" w:hAnsi="黑体" w:eastAsia="仿宋_GB2312" w:cs="黑体"/>
          <w:bCs/>
          <w:sz w:val="32"/>
          <w:szCs w:val="32"/>
        </w:rPr>
        <w:t>202</w:t>
      </w:r>
      <w:r>
        <w:rPr>
          <w:rFonts w:hint="eastAsia" w:ascii="仿宋_GB2312" w:hAnsi="黑体" w:eastAsia="仿宋_GB2312" w:cs="黑体"/>
          <w:bCs/>
          <w:sz w:val="32"/>
          <w:szCs w:val="32"/>
          <w:lang w:val="en-US" w:eastAsia="zh-CN"/>
        </w:rPr>
        <w:t>4</w:t>
      </w:r>
      <w:r>
        <w:rPr>
          <w:rFonts w:hint="eastAsia" w:ascii="仿宋_GB2312" w:hAnsi="黑体" w:eastAsia="仿宋_GB2312" w:cs="黑体"/>
          <w:bCs/>
          <w:sz w:val="32"/>
          <w:szCs w:val="32"/>
        </w:rPr>
        <w:t>年高校毕业生</w:t>
      </w:r>
      <w:r>
        <w:rPr>
          <w:rFonts w:hint="eastAsia" w:ascii="仿宋_GB2312" w:hAnsi="黑体" w:eastAsia="仿宋_GB2312" w:cs="黑体"/>
          <w:bCs/>
          <w:sz w:val="32"/>
          <w:szCs w:val="32"/>
          <w:lang w:val="en-US" w:eastAsia="zh-CN"/>
        </w:rPr>
        <w:t>春季</w:t>
      </w:r>
      <w:r>
        <w:rPr>
          <w:rFonts w:hint="eastAsia" w:ascii="仿宋_GB2312" w:hAnsi="黑体" w:eastAsia="仿宋_GB2312" w:cs="黑体"/>
          <w:bCs/>
          <w:sz w:val="32"/>
          <w:szCs w:val="32"/>
        </w:rPr>
        <w:t>招聘需求计划为</w:t>
      </w:r>
      <w:r>
        <w:rPr>
          <w:rFonts w:hint="eastAsia" w:ascii="仿宋_GB2312" w:hAnsi="黑体" w:eastAsia="仿宋_GB2312" w:cs="黑体"/>
          <w:bCs/>
          <w:sz w:val="32"/>
          <w:szCs w:val="32"/>
          <w:lang w:val="en-US" w:eastAsia="zh-CN"/>
        </w:rPr>
        <w:t>34</w:t>
      </w:r>
      <w:r>
        <w:rPr>
          <w:rFonts w:hint="eastAsia" w:ascii="仿宋_GB2312" w:hAnsi="黑体" w:eastAsia="仿宋_GB2312" w:cs="黑体"/>
          <w:bCs/>
          <w:sz w:val="32"/>
          <w:szCs w:val="32"/>
        </w:rPr>
        <w:t>人。相关详细需求信息如下：</w:t>
      </w:r>
    </w:p>
    <w:p>
      <w:pPr>
        <w:pStyle w:val="3"/>
        <w:rPr>
          <w:rFonts w:hint="eastAsia"/>
        </w:rPr>
      </w:pPr>
    </w:p>
    <w:tbl>
      <w:tblPr>
        <w:tblStyle w:val="7"/>
        <w:tblW w:w="89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1487"/>
        <w:gridCol w:w="864"/>
        <w:gridCol w:w="4521"/>
        <w:gridCol w:w="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202</w:t>
            </w:r>
            <w:r>
              <w:rPr>
                <w:rFonts w:hint="eastAsia" w:ascii="宋体" w:hAnsi="宋体" w:cs="宋体"/>
                <w:b/>
                <w:bCs/>
                <w:i w:val="0"/>
                <w:iCs w:val="0"/>
                <w:color w:val="000000"/>
                <w:kern w:val="0"/>
                <w:sz w:val="28"/>
                <w:szCs w:val="28"/>
                <w:u w:val="none"/>
                <w:lang w:val="en-US" w:eastAsia="zh-CN" w:bidi="ar"/>
              </w:rPr>
              <w:t>4</w:t>
            </w:r>
            <w:r>
              <w:rPr>
                <w:rFonts w:hint="eastAsia" w:ascii="宋体" w:hAnsi="宋体" w:eastAsia="宋体" w:cs="宋体"/>
                <w:b/>
                <w:bCs/>
                <w:i w:val="0"/>
                <w:iCs w:val="0"/>
                <w:color w:val="000000"/>
                <w:kern w:val="0"/>
                <w:sz w:val="28"/>
                <w:szCs w:val="28"/>
                <w:u w:val="none"/>
                <w:lang w:val="en-US" w:eastAsia="zh-CN" w:bidi="ar"/>
              </w:rPr>
              <w:t>年</w:t>
            </w:r>
            <w:r>
              <w:rPr>
                <w:rFonts w:hint="eastAsia" w:ascii="宋体" w:hAnsi="宋体" w:cs="宋体"/>
                <w:b/>
                <w:bCs/>
                <w:i w:val="0"/>
                <w:iCs w:val="0"/>
                <w:color w:val="000000"/>
                <w:kern w:val="0"/>
                <w:sz w:val="28"/>
                <w:szCs w:val="28"/>
                <w:u w:val="none"/>
                <w:lang w:val="en-US" w:eastAsia="zh-CN" w:bidi="ar"/>
              </w:rPr>
              <w:t>秋季</w:t>
            </w:r>
            <w:r>
              <w:rPr>
                <w:rFonts w:hint="eastAsia" w:ascii="宋体" w:hAnsi="宋体" w:eastAsia="宋体" w:cs="宋体"/>
                <w:b/>
                <w:bCs/>
                <w:i w:val="0"/>
                <w:iCs w:val="0"/>
                <w:color w:val="000000"/>
                <w:kern w:val="0"/>
                <w:sz w:val="28"/>
                <w:szCs w:val="28"/>
                <w:u w:val="none"/>
                <w:lang w:val="en-US" w:eastAsia="zh-CN" w:bidi="ar"/>
              </w:rPr>
              <w:t>招聘需求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w:t>
            </w:r>
          </w:p>
        </w:tc>
        <w:tc>
          <w:tcPr>
            <w:tcW w:w="8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p>
        </w:tc>
        <w:tc>
          <w:tcPr>
            <w:tcW w:w="4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技术营销</w:t>
            </w:r>
          </w:p>
        </w:tc>
        <w:tc>
          <w:tcPr>
            <w:tcW w:w="8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本科及以上</w:t>
            </w:r>
          </w:p>
        </w:tc>
        <w:tc>
          <w:tcPr>
            <w:tcW w:w="4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电气类、工程类、市场营销等相关专业</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综合部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合规审计</w:t>
            </w:r>
          </w:p>
        </w:tc>
        <w:tc>
          <w:tcPr>
            <w:tcW w:w="8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法律、法学、审计、工商管理等相关专业</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2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人力资源管理</w:t>
            </w:r>
          </w:p>
        </w:tc>
        <w:tc>
          <w:tcPr>
            <w:tcW w:w="8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人力资源等相关专业</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3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运行服务部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继电保护调试师</w:t>
            </w:r>
          </w:p>
        </w:tc>
        <w:tc>
          <w:tcPr>
            <w:tcW w:w="8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电气类、继电保护、供电专业等相关专业</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2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电气试验师</w:t>
            </w:r>
          </w:p>
        </w:tc>
        <w:tc>
          <w:tcPr>
            <w:tcW w:w="86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研究生及以上</w:t>
            </w:r>
          </w:p>
        </w:tc>
        <w:tc>
          <w:tcPr>
            <w:tcW w:w="4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电气类、高电压绝缘技术等相关专业</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3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技术部</w:t>
            </w:r>
            <w:r>
              <w:rPr>
                <w:rFonts w:hint="eastAsia" w:ascii="宋体" w:hAnsi="宋体" w:cs="宋体"/>
                <w:i w:val="0"/>
                <w:iCs w:val="0"/>
                <w:color w:val="000000"/>
                <w:kern w:val="0"/>
                <w:sz w:val="20"/>
                <w:szCs w:val="20"/>
                <w:u w:val="none"/>
                <w:lang w:val="en-US" w:eastAsia="zh-CN" w:bidi="ar"/>
              </w:rPr>
              <w:t>/设计咨询院</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运维检修处设计师</w:t>
            </w: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电气类、自动化、电子信息等相关专业</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32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输变电处设计师</w:t>
            </w: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电气类、自动化、电子信息等相关专业</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32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新能源处设计师</w:t>
            </w: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电气类、自动化、电子信息等相关专业</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3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财务部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财务管理</w:t>
            </w:r>
          </w:p>
        </w:tc>
        <w:tc>
          <w:tcPr>
            <w:tcW w:w="864"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会计、财务管理等相关专业</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34</w:t>
            </w:r>
          </w:p>
        </w:tc>
      </w:tr>
    </w:tbl>
    <w:p>
      <w:pPr>
        <w:pStyle w:val="3"/>
      </w:pPr>
    </w:p>
    <w:p>
      <w:pPr>
        <w:ind w:firstLine="640" w:firstLineChars="200"/>
        <w:jc w:val="left"/>
        <w:rPr>
          <w:rFonts w:ascii="黑体" w:hAnsi="黑体" w:eastAsia="黑体" w:cs="黑体"/>
          <w:bCs/>
          <w:sz w:val="32"/>
          <w:szCs w:val="32"/>
        </w:rPr>
      </w:pPr>
      <w:r>
        <w:rPr>
          <w:rFonts w:hint="eastAsia" w:ascii="黑体" w:hAnsi="黑体" w:eastAsia="黑体" w:cs="黑体"/>
          <w:bCs/>
          <w:sz w:val="32"/>
          <w:szCs w:val="32"/>
        </w:rPr>
        <w:t>四、工作地点</w:t>
      </w:r>
    </w:p>
    <w:p>
      <w:pPr>
        <w:ind w:firstLine="640" w:firstLineChars="200"/>
        <w:jc w:val="left"/>
        <w:rPr>
          <w:rFonts w:ascii="仿宋_GB2312" w:hAnsi="黑体" w:eastAsia="仿宋_GB2312" w:cs="黑体"/>
          <w:bCs/>
          <w:sz w:val="32"/>
          <w:szCs w:val="32"/>
        </w:rPr>
      </w:pPr>
      <w:r>
        <w:rPr>
          <w:rFonts w:hint="eastAsia" w:ascii="仿宋_GB2312" w:hAnsi="黑体" w:eastAsia="仿宋_GB2312" w:cs="黑体"/>
          <w:bCs/>
          <w:sz w:val="32"/>
          <w:szCs w:val="32"/>
        </w:rPr>
        <w:t>工作单位为山东济南</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其中营销岗位需要在全国出差</w:t>
      </w:r>
      <w:r>
        <w:rPr>
          <w:rFonts w:hint="eastAsia" w:ascii="仿宋_GB2312" w:hAnsi="黑体" w:eastAsia="仿宋_GB2312" w:cs="黑体"/>
          <w:bCs/>
          <w:sz w:val="32"/>
          <w:szCs w:val="32"/>
        </w:rPr>
        <w:t>。</w:t>
      </w:r>
    </w:p>
    <w:p>
      <w:pPr>
        <w:ind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五、薪酬福利</w:t>
      </w:r>
    </w:p>
    <w:p>
      <w:pPr>
        <w:ind w:firstLine="640" w:firstLineChars="200"/>
        <w:jc w:val="left"/>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1.公司提供具有市场竞争力的薪酬；2.按照济南市最高比例缴纳六险二金（增加补充医疗、企业年金）；3.提供免费体检、就餐补助、出差补贴、过节费、节日礼品、防暑降温费、取暖补贴、年终奖励、先进奖励、安全奖、单项奖励等。</w:t>
      </w:r>
    </w:p>
    <w:p>
      <w:pPr>
        <w:pStyle w:val="2"/>
        <w:ind w:firstLine="640" w:firstLineChars="200"/>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公司正处于快速发展期，拥有集团级设计咨询院，是集团裂变发展重点扶持企业，发展前景广阔，晋升通道畅通。</w:t>
      </w:r>
    </w:p>
    <w:p>
      <w:pPr>
        <w:rPr>
          <w:rFonts w:hint="eastAsia"/>
          <w:lang w:val="en-US" w:eastAsia="zh-CN"/>
        </w:rPr>
      </w:pPr>
      <w:r>
        <w:drawing>
          <wp:inline distT="0" distB="0" distL="114300" distR="114300">
            <wp:extent cx="5289550" cy="2812415"/>
            <wp:effectExtent l="0" t="0" r="635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23110" t="31955" r="24895" b="18903"/>
                    <a:stretch>
                      <a:fillRect/>
                    </a:stretch>
                  </pic:blipFill>
                  <pic:spPr>
                    <a:xfrm>
                      <a:off x="0" y="0"/>
                      <a:ext cx="5289550" cy="2812415"/>
                    </a:xfrm>
                    <a:prstGeom prst="rect">
                      <a:avLst/>
                    </a:prstGeom>
                    <a:noFill/>
                    <a:ln w="9525">
                      <a:noFill/>
                    </a:ln>
                  </pic:spPr>
                </pic:pic>
              </a:graphicData>
            </a:graphic>
          </wp:inline>
        </w:drawing>
      </w:r>
    </w:p>
    <w:p>
      <w:pPr>
        <w:ind w:firstLine="640" w:firstLineChars="200"/>
        <w:jc w:val="left"/>
        <w:rPr>
          <w:rFonts w:ascii="黑体" w:hAnsi="黑体" w:eastAsia="黑体" w:cs="黑体"/>
          <w:bCs/>
          <w:sz w:val="32"/>
          <w:szCs w:val="32"/>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、相关事项说明</w:t>
      </w:r>
    </w:p>
    <w:p>
      <w:pPr>
        <w:ind w:firstLine="640" w:firstLineChars="200"/>
        <w:jc w:val="left"/>
        <w:rPr>
          <w:rFonts w:ascii="仿宋_GB2312" w:eastAsia="仿宋_GB2312"/>
          <w:sz w:val="32"/>
          <w:szCs w:val="32"/>
        </w:rPr>
      </w:pPr>
      <w:r>
        <w:rPr>
          <w:rFonts w:hint="eastAsia" w:ascii="仿宋_GB2312" w:eastAsia="仿宋_GB2312"/>
          <w:sz w:val="32"/>
          <w:szCs w:val="32"/>
        </w:rPr>
        <w:t>1.应聘者需对个人信息的完整性、真实性和一致性负责，并妥善保管个人信息，防止信息被他人冒用。为保证及时收到考试相关信息、通知，请保持通讯畅通，如应聘者电话、手机号码发生变更，请及时更新。</w:t>
      </w:r>
    </w:p>
    <w:p>
      <w:pPr>
        <w:ind w:firstLine="640" w:firstLineChars="200"/>
        <w:jc w:val="left"/>
        <w:rPr>
          <w:rFonts w:ascii="仿宋_GB2312" w:eastAsia="仿宋_GB2312"/>
          <w:sz w:val="32"/>
          <w:szCs w:val="32"/>
        </w:rPr>
      </w:pPr>
      <w:r>
        <w:rPr>
          <w:rFonts w:hint="eastAsia" w:ascii="仿宋_GB2312" w:eastAsia="仿宋_GB2312"/>
          <w:sz w:val="32"/>
          <w:szCs w:val="32"/>
        </w:rPr>
        <w:t>2.简历筛选与简历接收同步进行，简历筛选通过的毕业生，</w:t>
      </w:r>
      <w:r>
        <w:rPr>
          <w:rFonts w:hint="eastAsia" w:ascii="仿宋_GB2312" w:eastAsia="仿宋_GB2312"/>
          <w:sz w:val="32"/>
          <w:szCs w:val="32"/>
          <w:lang w:val="en-US" w:eastAsia="zh-CN"/>
        </w:rPr>
        <w:t>公司</w:t>
      </w:r>
      <w:r>
        <w:rPr>
          <w:rFonts w:hint="eastAsia" w:ascii="仿宋_GB2312" w:eastAsia="仿宋_GB2312"/>
          <w:sz w:val="32"/>
          <w:szCs w:val="32"/>
        </w:rPr>
        <w:t>将通过短信、电话等方式通知面试，简历筛选未通过的不再通知。</w:t>
      </w:r>
    </w:p>
    <w:p>
      <w:pPr>
        <w:ind w:firstLine="640" w:firstLineChars="200"/>
        <w:jc w:val="left"/>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公司</w:t>
      </w:r>
      <w:r>
        <w:rPr>
          <w:rFonts w:hint="eastAsia" w:ascii="仿宋_GB2312" w:eastAsia="仿宋_GB2312"/>
          <w:sz w:val="32"/>
          <w:szCs w:val="32"/>
        </w:rPr>
        <w:t>不组织任何形式的考前培训班，在招聘过程中不收取任何报名费、中介费、手续费、资料费等费用。</w:t>
      </w:r>
    </w:p>
    <w:p>
      <w:pPr>
        <w:pStyle w:val="2"/>
        <w:ind w:firstLine="640" w:firstLineChars="200"/>
        <w:rPr>
          <w:rFonts w:hint="eastAsia" w:ascii="黑体" w:hAnsi="黑体" w:eastAsia="黑体" w:cs="黑体"/>
          <w:bCs/>
          <w:sz w:val="32"/>
          <w:szCs w:val="32"/>
          <w:lang w:val="en-US" w:eastAsia="zh-CN"/>
        </w:rPr>
      </w:pPr>
      <w:r>
        <w:rPr>
          <w:rFonts w:hint="eastAsia" w:ascii="仿宋_GB2312" w:eastAsia="仿宋_GB2312"/>
          <w:sz w:val="32"/>
          <w:szCs w:val="32"/>
          <w:lang w:val="en-US" w:eastAsia="zh-CN"/>
        </w:rPr>
        <w:t>4.理工科专业入职后首先在技术部门进行轮岗学习锻炼，考核后定岗至各业务部门。</w:t>
      </w:r>
    </w:p>
    <w:p>
      <w:pPr>
        <w:ind w:firstLine="640" w:firstLineChars="200"/>
        <w:jc w:val="left"/>
        <w:rPr>
          <w:rFonts w:ascii="黑体" w:hAnsi="黑体" w:eastAsia="黑体" w:cs="黑体"/>
          <w:bCs/>
          <w:sz w:val="32"/>
          <w:szCs w:val="32"/>
        </w:rPr>
      </w:pPr>
      <w:r>
        <w:rPr>
          <w:rFonts w:hint="eastAsia" w:ascii="黑体" w:hAnsi="黑体" w:eastAsia="黑体" w:cs="黑体"/>
          <w:bCs/>
          <w:sz w:val="32"/>
          <w:szCs w:val="32"/>
          <w:lang w:val="en-US" w:eastAsia="zh-CN"/>
        </w:rPr>
        <w:t>七</w:t>
      </w:r>
      <w:r>
        <w:rPr>
          <w:rFonts w:hint="eastAsia" w:ascii="黑体" w:hAnsi="黑体" w:eastAsia="黑体" w:cs="黑体"/>
          <w:bCs/>
          <w:sz w:val="32"/>
          <w:szCs w:val="32"/>
        </w:rPr>
        <w:t>、</w:t>
      </w:r>
      <w:r>
        <w:rPr>
          <w:rFonts w:hint="eastAsia" w:ascii="黑体" w:hAnsi="黑体" w:eastAsia="黑体" w:cs="黑体"/>
          <w:bCs/>
          <w:sz w:val="32"/>
          <w:szCs w:val="32"/>
          <w:lang w:eastAsia="zh-CN"/>
        </w:rPr>
        <w:t>报名</w:t>
      </w:r>
      <w:r>
        <w:rPr>
          <w:rFonts w:hint="eastAsia" w:ascii="黑体" w:hAnsi="黑体" w:eastAsia="黑体" w:cs="黑体"/>
          <w:bCs/>
          <w:sz w:val="32"/>
          <w:szCs w:val="32"/>
        </w:rPr>
        <w:t>方式</w:t>
      </w:r>
    </w:p>
    <w:p>
      <w:pPr>
        <w:ind w:firstLine="640" w:firstLineChars="200"/>
        <w:jc w:val="left"/>
        <w:rPr>
          <w:rFonts w:hint="eastAsia" w:ascii="仿宋_GB2312" w:hAnsi="方正仿宋_GBK" w:eastAsia="仿宋_GB2312"/>
          <w:sz w:val="32"/>
          <w:szCs w:val="32"/>
        </w:rPr>
      </w:pPr>
      <w:r>
        <w:rPr>
          <w:rFonts w:hint="eastAsia" w:ascii="仿宋_GB2312" w:hAnsi="黑体" w:eastAsia="仿宋_GB2312" w:cs="黑体"/>
          <w:bCs/>
          <w:sz w:val="32"/>
          <w:szCs w:val="32"/>
        </w:rPr>
        <w:t>报名方式</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rPr>
        <w:t>请登录</w:t>
      </w:r>
      <w:r>
        <w:rPr>
          <w:rFonts w:hint="eastAsia"/>
          <w:lang w:val="en-US" w:eastAsia="zh-CN"/>
        </w:rPr>
        <w:t>https://sdee.zhaopin.com/，</w:t>
      </w:r>
      <w:r>
        <w:rPr>
          <w:rFonts w:hint="eastAsia" w:ascii="仿宋_GB2312" w:hAnsi="方正仿宋_GBK" w:eastAsia="仿宋_GB2312"/>
          <w:sz w:val="32"/>
          <w:szCs w:val="32"/>
        </w:rPr>
        <w:t>在线填写个人信息，</w:t>
      </w:r>
      <w:r>
        <w:rPr>
          <w:rFonts w:hint="eastAsia" w:ascii="仿宋_GB2312" w:hAnsi="方正仿宋_GBK" w:eastAsia="仿宋_GB2312"/>
          <w:sz w:val="32"/>
          <w:szCs w:val="32"/>
          <w:lang w:val="en-US" w:eastAsia="zh-CN"/>
        </w:rPr>
        <w:t>选择山东电工运检工程有限公司岗位</w:t>
      </w:r>
      <w:r>
        <w:rPr>
          <w:rFonts w:hint="eastAsia" w:ascii="仿宋_GB2312" w:hAnsi="方正仿宋_GBK" w:eastAsia="仿宋_GB2312"/>
          <w:sz w:val="32"/>
          <w:szCs w:val="32"/>
        </w:rPr>
        <w:t>进行网上报名。</w:t>
      </w:r>
    </w:p>
    <w:p>
      <w:pPr>
        <w:ind w:firstLine="640" w:firstLineChars="200"/>
        <w:jc w:val="left"/>
        <w:rPr>
          <w:rFonts w:hint="default"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联系人：颜老师</w:t>
      </w:r>
    </w:p>
    <w:p>
      <w:pPr>
        <w:ind w:firstLine="640" w:firstLineChars="200"/>
        <w:jc w:val="left"/>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rPr>
        <w:t>联系</w:t>
      </w:r>
      <w:r>
        <w:rPr>
          <w:rFonts w:hint="eastAsia" w:ascii="仿宋_GB2312" w:hAnsi="黑体" w:eastAsia="仿宋_GB2312" w:cs="黑体"/>
          <w:bCs/>
          <w:sz w:val="32"/>
          <w:szCs w:val="32"/>
          <w:lang w:val="en-US" w:eastAsia="zh-CN"/>
        </w:rPr>
        <w:t>方式</w:t>
      </w:r>
      <w:r>
        <w:rPr>
          <w:rFonts w:hint="eastAsia" w:ascii="仿宋_GB2312" w:hAnsi="黑体" w:eastAsia="仿宋_GB2312" w:cs="黑体"/>
          <w:bCs/>
          <w:sz w:val="32"/>
          <w:szCs w:val="32"/>
        </w:rPr>
        <w:t>：</w:t>
      </w:r>
      <w:r>
        <w:rPr>
          <w:rFonts w:hint="eastAsia" w:ascii="仿宋_GB2312" w:hAnsi="黑体" w:eastAsia="仿宋_GB2312" w:cs="黑体"/>
          <w:bCs/>
          <w:sz w:val="32"/>
          <w:szCs w:val="32"/>
          <w:lang w:val="en-US" w:eastAsia="zh-CN"/>
        </w:rPr>
        <w:t>19963465279（微信）</w:t>
      </w:r>
    </w:p>
    <w:p>
      <w:pPr>
        <w:ind w:firstLine="2240" w:firstLineChars="700"/>
        <w:jc w:val="left"/>
        <w:rPr>
          <w:rFonts w:hint="default"/>
          <w:lang w:val="en-US" w:eastAsia="zh-CN"/>
        </w:rPr>
      </w:pPr>
      <w:r>
        <w:rPr>
          <w:rFonts w:hint="eastAsia" w:ascii="仿宋_GB2312" w:hAnsi="黑体" w:eastAsia="仿宋_GB2312" w:cs="黑体"/>
          <w:bCs/>
          <w:sz w:val="32"/>
          <w:szCs w:val="32"/>
        </w:rPr>
        <w:t>0531-67790</w:t>
      </w:r>
      <w:r>
        <w:rPr>
          <w:rFonts w:hint="eastAsia" w:ascii="仿宋_GB2312" w:hAnsi="黑体" w:eastAsia="仿宋_GB2312" w:cs="黑体"/>
          <w:bCs/>
          <w:sz w:val="32"/>
          <w:szCs w:val="32"/>
          <w:lang w:val="en-US" w:eastAsia="zh-CN"/>
        </w:rPr>
        <w:t>920</w:t>
      </w:r>
      <w:bookmarkStart w:id="0" w:name="_GoBack"/>
      <w:bookmarkEnd w:id="0"/>
    </w:p>
    <w:p>
      <w:pPr>
        <w:ind w:firstLine="640" w:firstLineChars="200"/>
        <w:jc w:val="left"/>
        <w:rPr>
          <w:rFonts w:hint="default" w:ascii="仿宋_GB2312" w:hAnsi="黑体" w:eastAsia="仿宋_GB2312" w:cs="黑体"/>
          <w:bCs/>
          <w:sz w:val="32"/>
          <w:szCs w:val="32"/>
          <w:lang w:val="en-US" w:eastAsia="zh-CN"/>
        </w:rPr>
      </w:pPr>
      <w:r>
        <w:rPr>
          <w:rFonts w:hint="eastAsia" w:ascii="仿宋_GB2312" w:hAnsi="黑体" w:eastAsia="仿宋_GB2312" w:cs="黑体"/>
          <w:bCs/>
          <w:sz w:val="32"/>
          <w:szCs w:val="32"/>
        </w:rPr>
        <w:t>地址：山东省济南市市中区</w:t>
      </w:r>
      <w:r>
        <w:rPr>
          <w:rFonts w:hint="eastAsia" w:ascii="仿宋_GB2312" w:hAnsi="黑体" w:eastAsia="仿宋_GB2312" w:cs="黑体"/>
          <w:bCs/>
          <w:sz w:val="32"/>
          <w:szCs w:val="32"/>
          <w:lang w:val="en-US" w:eastAsia="zh-CN"/>
        </w:rPr>
        <w:t>机一西厂路3号</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网申通道二维码：</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59264" behindDoc="0" locked="0" layoutInCell="1" allowOverlap="1">
            <wp:simplePos x="0" y="0"/>
            <wp:positionH relativeFrom="column">
              <wp:posOffset>1713230</wp:posOffset>
            </wp:positionH>
            <wp:positionV relativeFrom="paragraph">
              <wp:posOffset>144145</wp:posOffset>
            </wp:positionV>
            <wp:extent cx="1941195" cy="1941195"/>
            <wp:effectExtent l="0" t="0" r="1905" b="1905"/>
            <wp:wrapTopAndBottom/>
            <wp:docPr id="2" name="图片 2" descr="fb860ccaafcb67f5bff12a85f62720c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b860ccaafcb67f5bff12a85f62720c0_"/>
                    <pic:cNvPicPr>
                      <a:picLocks noChangeAspect="1"/>
                    </pic:cNvPicPr>
                  </pic:nvPicPr>
                  <pic:blipFill>
                    <a:blip r:embed="rId5"/>
                    <a:stretch>
                      <a:fillRect/>
                    </a:stretch>
                  </pic:blipFill>
                  <pic:spPr>
                    <a:xfrm>
                      <a:off x="0" y="0"/>
                      <a:ext cx="1941195" cy="1941195"/>
                    </a:xfrm>
                    <a:prstGeom prst="rect">
                      <a:avLst/>
                    </a:prstGeom>
                  </pic:spPr>
                </pic:pic>
              </a:graphicData>
            </a:graphic>
          </wp:anchor>
        </w:drawing>
      </w:r>
    </w:p>
    <w:p>
      <w:pPr>
        <w:ind w:firstLine="640" w:firstLineChars="200"/>
        <w:jc w:val="right"/>
        <w:rPr>
          <w:rFonts w:ascii="仿宋_GB2312" w:hAnsi="黑体" w:eastAsia="仿宋_GB2312" w:cs="黑体"/>
          <w:bCs/>
          <w:sz w:val="32"/>
          <w:szCs w:val="32"/>
        </w:rPr>
      </w:pPr>
      <w:r>
        <w:rPr>
          <w:rFonts w:hint="eastAsia" w:ascii="仿宋_GB2312" w:hAnsi="黑体" w:eastAsia="仿宋_GB2312" w:cs="黑体"/>
          <w:bCs/>
          <w:sz w:val="32"/>
          <w:szCs w:val="32"/>
        </w:rPr>
        <w:t>山东电工</w:t>
      </w:r>
      <w:r>
        <w:rPr>
          <w:rFonts w:hint="eastAsia" w:ascii="仿宋_GB2312" w:hAnsi="黑体" w:eastAsia="仿宋_GB2312" w:cs="黑体"/>
          <w:bCs/>
          <w:sz w:val="32"/>
          <w:szCs w:val="32"/>
          <w:lang w:val="en-US" w:eastAsia="zh-CN"/>
        </w:rPr>
        <w:t>运检工程</w:t>
      </w:r>
      <w:r>
        <w:rPr>
          <w:rFonts w:hint="eastAsia" w:ascii="仿宋_GB2312" w:hAnsi="黑体" w:eastAsia="仿宋_GB2312" w:cs="黑体"/>
          <w:bCs/>
          <w:sz w:val="32"/>
          <w:szCs w:val="32"/>
        </w:rPr>
        <w:t>有限公司</w:t>
      </w:r>
    </w:p>
    <w:p>
      <w:pPr>
        <w:wordWrap w:val="0"/>
        <w:ind w:firstLine="640" w:firstLineChars="200"/>
        <w:jc w:val="right"/>
        <w:rPr>
          <w:rFonts w:ascii="仿宋_GB2312" w:hAnsi="黑体" w:eastAsia="仿宋_GB2312" w:cs="黑体"/>
          <w:bCs/>
          <w:sz w:val="32"/>
          <w:szCs w:val="32"/>
        </w:rPr>
      </w:pPr>
      <w:r>
        <w:rPr>
          <w:rFonts w:hint="eastAsia" w:ascii="仿宋_GB2312" w:hAnsi="黑体" w:eastAsia="仿宋_GB2312" w:cs="黑体"/>
          <w:bCs/>
          <w:sz w:val="32"/>
          <w:szCs w:val="32"/>
        </w:rPr>
        <w:t>202</w:t>
      </w:r>
      <w:r>
        <w:rPr>
          <w:rFonts w:hint="eastAsia" w:ascii="仿宋_GB2312" w:hAnsi="黑体" w:eastAsia="仿宋_GB2312" w:cs="黑体"/>
          <w:bCs/>
          <w:sz w:val="32"/>
          <w:szCs w:val="32"/>
          <w:lang w:val="en-US" w:eastAsia="zh-CN"/>
        </w:rPr>
        <w:t>4</w:t>
      </w:r>
      <w:r>
        <w:rPr>
          <w:rFonts w:hint="eastAsia" w:ascii="仿宋_GB2312" w:hAnsi="黑体" w:eastAsia="仿宋_GB2312" w:cs="黑体"/>
          <w:bCs/>
          <w:sz w:val="32"/>
          <w:szCs w:val="32"/>
        </w:rPr>
        <w:t>年</w:t>
      </w:r>
      <w:r>
        <w:rPr>
          <w:rFonts w:hint="eastAsia" w:ascii="仿宋_GB2312" w:hAnsi="黑体" w:eastAsia="仿宋_GB2312" w:cs="黑体"/>
          <w:bCs/>
          <w:sz w:val="32"/>
          <w:szCs w:val="32"/>
          <w:lang w:val="en-US" w:eastAsia="zh-CN"/>
        </w:rPr>
        <w:t>2</w:t>
      </w:r>
      <w:r>
        <w:rPr>
          <w:rFonts w:hint="eastAsia" w:ascii="仿宋_GB2312" w:hAnsi="黑体" w:eastAsia="仿宋_GB2312" w:cs="黑体"/>
          <w:bCs/>
          <w:sz w:val="32"/>
          <w:szCs w:val="32"/>
        </w:rPr>
        <w:t>月</w:t>
      </w:r>
      <w:r>
        <w:rPr>
          <w:rFonts w:hint="eastAsia" w:ascii="仿宋_GB2312" w:hAnsi="黑体" w:eastAsia="仿宋_GB2312" w:cs="黑体"/>
          <w:bCs/>
          <w:sz w:val="32"/>
          <w:szCs w:val="32"/>
          <w:lang w:val="en-US" w:eastAsia="zh-CN"/>
        </w:rPr>
        <w:t>21</w:t>
      </w:r>
      <w:r>
        <w:rPr>
          <w:rFonts w:hint="eastAsia" w:ascii="仿宋_GB2312" w:hAnsi="黑体" w:eastAsia="仿宋_GB2312" w:cs="黑体"/>
          <w:bCs/>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ZDQwMzc3MTBlMGIyYjUzMDI5NjRmNjE0MmYwZWUifQ=="/>
  </w:docVars>
  <w:rsids>
    <w:rsidRoot w:val="00262CAD"/>
    <w:rsid w:val="00006720"/>
    <w:rsid w:val="000473F9"/>
    <w:rsid w:val="00047501"/>
    <w:rsid w:val="00055EA4"/>
    <w:rsid w:val="000575F9"/>
    <w:rsid w:val="00067A6B"/>
    <w:rsid w:val="00073BB9"/>
    <w:rsid w:val="00085C3B"/>
    <w:rsid w:val="00094B7D"/>
    <w:rsid w:val="000C796A"/>
    <w:rsid w:val="001373A9"/>
    <w:rsid w:val="00155428"/>
    <w:rsid w:val="00176925"/>
    <w:rsid w:val="00180061"/>
    <w:rsid w:val="00180689"/>
    <w:rsid w:val="001915CA"/>
    <w:rsid w:val="001A3359"/>
    <w:rsid w:val="001D7E96"/>
    <w:rsid w:val="001F59F0"/>
    <w:rsid w:val="00214934"/>
    <w:rsid w:val="0022236D"/>
    <w:rsid w:val="002239A8"/>
    <w:rsid w:val="00224BF3"/>
    <w:rsid w:val="00226357"/>
    <w:rsid w:val="00240A06"/>
    <w:rsid w:val="0024671A"/>
    <w:rsid w:val="00262CAD"/>
    <w:rsid w:val="00280EB3"/>
    <w:rsid w:val="00280FCF"/>
    <w:rsid w:val="0029394F"/>
    <w:rsid w:val="002B36B2"/>
    <w:rsid w:val="002C4DEA"/>
    <w:rsid w:val="002E02A3"/>
    <w:rsid w:val="00310EDC"/>
    <w:rsid w:val="00336D24"/>
    <w:rsid w:val="00340FB6"/>
    <w:rsid w:val="003457C3"/>
    <w:rsid w:val="00356568"/>
    <w:rsid w:val="00381253"/>
    <w:rsid w:val="003A7BC5"/>
    <w:rsid w:val="003C5AF0"/>
    <w:rsid w:val="003F3E72"/>
    <w:rsid w:val="00410599"/>
    <w:rsid w:val="00434834"/>
    <w:rsid w:val="00457EDE"/>
    <w:rsid w:val="0047043F"/>
    <w:rsid w:val="0049474E"/>
    <w:rsid w:val="004B494C"/>
    <w:rsid w:val="004B751F"/>
    <w:rsid w:val="004D5BDF"/>
    <w:rsid w:val="004E24E7"/>
    <w:rsid w:val="004E54F4"/>
    <w:rsid w:val="004E7BFE"/>
    <w:rsid w:val="005103D9"/>
    <w:rsid w:val="00526138"/>
    <w:rsid w:val="0052620A"/>
    <w:rsid w:val="00536DFA"/>
    <w:rsid w:val="00586B62"/>
    <w:rsid w:val="005D1FD8"/>
    <w:rsid w:val="005D5138"/>
    <w:rsid w:val="005F0DDD"/>
    <w:rsid w:val="006020DA"/>
    <w:rsid w:val="00604511"/>
    <w:rsid w:val="00626C97"/>
    <w:rsid w:val="00635973"/>
    <w:rsid w:val="00663036"/>
    <w:rsid w:val="00673B40"/>
    <w:rsid w:val="006741F9"/>
    <w:rsid w:val="006925B6"/>
    <w:rsid w:val="00692AA8"/>
    <w:rsid w:val="006E7F87"/>
    <w:rsid w:val="006F58DB"/>
    <w:rsid w:val="00737271"/>
    <w:rsid w:val="00742C2B"/>
    <w:rsid w:val="007473A0"/>
    <w:rsid w:val="007670AC"/>
    <w:rsid w:val="00771249"/>
    <w:rsid w:val="00775844"/>
    <w:rsid w:val="0078348C"/>
    <w:rsid w:val="00787430"/>
    <w:rsid w:val="00787F5A"/>
    <w:rsid w:val="007C57EC"/>
    <w:rsid w:val="007C60A1"/>
    <w:rsid w:val="007D5456"/>
    <w:rsid w:val="008045B0"/>
    <w:rsid w:val="00807EC8"/>
    <w:rsid w:val="00822CE5"/>
    <w:rsid w:val="0082533E"/>
    <w:rsid w:val="008671FF"/>
    <w:rsid w:val="008759F6"/>
    <w:rsid w:val="00880C05"/>
    <w:rsid w:val="00887B20"/>
    <w:rsid w:val="008911C2"/>
    <w:rsid w:val="00894B14"/>
    <w:rsid w:val="008C3E82"/>
    <w:rsid w:val="008E13E1"/>
    <w:rsid w:val="008E6441"/>
    <w:rsid w:val="008F49F7"/>
    <w:rsid w:val="008F4C02"/>
    <w:rsid w:val="00901FE5"/>
    <w:rsid w:val="0091054D"/>
    <w:rsid w:val="009962F4"/>
    <w:rsid w:val="00996583"/>
    <w:rsid w:val="009A3B24"/>
    <w:rsid w:val="009B0C26"/>
    <w:rsid w:val="009B1A25"/>
    <w:rsid w:val="009C63BA"/>
    <w:rsid w:val="009D1F8A"/>
    <w:rsid w:val="009F2E3C"/>
    <w:rsid w:val="00A27214"/>
    <w:rsid w:val="00A573C5"/>
    <w:rsid w:val="00A74D12"/>
    <w:rsid w:val="00A80CAB"/>
    <w:rsid w:val="00AF70F1"/>
    <w:rsid w:val="00B023D3"/>
    <w:rsid w:val="00B047EC"/>
    <w:rsid w:val="00B1593D"/>
    <w:rsid w:val="00B3645B"/>
    <w:rsid w:val="00B4509B"/>
    <w:rsid w:val="00B657CC"/>
    <w:rsid w:val="00BA144B"/>
    <w:rsid w:val="00BE7C79"/>
    <w:rsid w:val="00C04050"/>
    <w:rsid w:val="00C046F0"/>
    <w:rsid w:val="00C23735"/>
    <w:rsid w:val="00C25E79"/>
    <w:rsid w:val="00C55915"/>
    <w:rsid w:val="00C55E3F"/>
    <w:rsid w:val="00C6467C"/>
    <w:rsid w:val="00C849B0"/>
    <w:rsid w:val="00C90EAC"/>
    <w:rsid w:val="00CA0588"/>
    <w:rsid w:val="00CA05ED"/>
    <w:rsid w:val="00CA629E"/>
    <w:rsid w:val="00CA7A52"/>
    <w:rsid w:val="00CC404C"/>
    <w:rsid w:val="00CD4D36"/>
    <w:rsid w:val="00CE64CC"/>
    <w:rsid w:val="00D10F9D"/>
    <w:rsid w:val="00D11F54"/>
    <w:rsid w:val="00D278DA"/>
    <w:rsid w:val="00D34BED"/>
    <w:rsid w:val="00D43914"/>
    <w:rsid w:val="00D54BC8"/>
    <w:rsid w:val="00D625E2"/>
    <w:rsid w:val="00D65EC2"/>
    <w:rsid w:val="00D75A1E"/>
    <w:rsid w:val="00DA1EBE"/>
    <w:rsid w:val="00DA2ABD"/>
    <w:rsid w:val="00DA73BA"/>
    <w:rsid w:val="00DE2F37"/>
    <w:rsid w:val="00DF40CB"/>
    <w:rsid w:val="00E02871"/>
    <w:rsid w:val="00E17942"/>
    <w:rsid w:val="00E54A1E"/>
    <w:rsid w:val="00E560FA"/>
    <w:rsid w:val="00E66CE4"/>
    <w:rsid w:val="00E96406"/>
    <w:rsid w:val="00EB2C85"/>
    <w:rsid w:val="00EC6B55"/>
    <w:rsid w:val="00ED72DB"/>
    <w:rsid w:val="00EF2654"/>
    <w:rsid w:val="00EF4AE1"/>
    <w:rsid w:val="00F11472"/>
    <w:rsid w:val="00F45364"/>
    <w:rsid w:val="00F95C3F"/>
    <w:rsid w:val="00F96741"/>
    <w:rsid w:val="00FD2ACA"/>
    <w:rsid w:val="00FE4CF9"/>
    <w:rsid w:val="00FF4EBE"/>
    <w:rsid w:val="03871A7A"/>
    <w:rsid w:val="04CF6FFD"/>
    <w:rsid w:val="077862DA"/>
    <w:rsid w:val="084C6805"/>
    <w:rsid w:val="127203E1"/>
    <w:rsid w:val="1BF8366C"/>
    <w:rsid w:val="31506B3E"/>
    <w:rsid w:val="33C55948"/>
    <w:rsid w:val="381C0324"/>
    <w:rsid w:val="3BF52635"/>
    <w:rsid w:val="4164497B"/>
    <w:rsid w:val="4406056C"/>
    <w:rsid w:val="48764C65"/>
    <w:rsid w:val="4A757678"/>
    <w:rsid w:val="4B531F34"/>
    <w:rsid w:val="4D927664"/>
    <w:rsid w:val="541859EC"/>
    <w:rsid w:val="57DD3042"/>
    <w:rsid w:val="593671B0"/>
    <w:rsid w:val="5AC26BAD"/>
    <w:rsid w:val="627A337B"/>
    <w:rsid w:val="6B1228BC"/>
    <w:rsid w:val="6CB676F1"/>
    <w:rsid w:val="6F705600"/>
    <w:rsid w:val="758275B3"/>
    <w:rsid w:val="77A03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next w:val="1"/>
    <w:qFormat/>
    <w:uiPriority w:val="0"/>
    <w:pPr>
      <w:ind w:firstLine="420" w:firstLineChars="2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283</Words>
  <Characters>1615</Characters>
  <Lines>13</Lines>
  <Paragraphs>3</Paragraphs>
  <TotalTime>5305</TotalTime>
  <ScaleCrop>false</ScaleCrop>
  <LinksUpToDate>false</LinksUpToDate>
  <CharactersWithSpaces>1895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2017-09-08T05:46:00Z</dcterms:created>
  <dc:creator>Sky123.Org</dc:creator>
  <cp:lastModifiedBy>山东电工运检招聘</cp:lastModifiedBy>
  <dcterms:modified xsi:type="dcterms:W3CDTF">2024-02-22T07:49:18Z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F9E00239DAD84D9B94C1CC091624367E</vt:lpwstr>
  </property>
</Properties>
</file>