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水发集团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水发集团于2009年由山东省政府批准组建，是山东省属一级国有独资企业，总部位于济南。水发集团自成立以来，依托政府资源，发挥国企优势，运用市场手段，坚持自主创业、自我发展，实现了飞跃式发展壮大，由一家传统水务公司成长为资产规模超千亿的大型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集团发展聚焦“生态、环保、民生”领域，业务涵盖水利开发、现代农业、环境保护、清洁能源四大板块，发展形成水务、农业、环保三大省级平台和清洁能源产业集群，旗下拥有水发燃气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股票代码603318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、水发兴业能源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股票代码HK00750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、兴业新材料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股票代码HK08073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3家主板上市公司，业务遍及全国和“一带一路”部分国家。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未来，水发集团将始终贯彻“永葆创业激情、永做特色发展、永存危机意识、永远革故鼎新”的水发精神和“社会认可、政府满意、行业尊重、员工自豪”水发愿景，继续围绕“生态、环保、民生”发展主题，加快转型升级和高质量发展步伐，力争打造成为国内一流、国际知名的国有资本投资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根据业务发展和工作需要，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面向校园</w:t>
      </w:r>
      <w:r>
        <w:rPr>
          <w:rFonts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一、招聘岗位</w:t>
      </w:r>
    </w:p>
    <w:tbl>
      <w:tblPr>
        <w:tblStyle w:val="5"/>
        <w:tblW w:w="864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024"/>
        <w:gridCol w:w="1184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综合管理类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工商管理、企业管理、中文、国际贸易、经济学、金融学、哲学、思想政治、文秘、法学、汉语言文学等相关专业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2021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2022届毕业生（本科 研究生 博士）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，具体人数以实际录用为准。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能源电气类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 xml:space="preserve">工程热物理、电气工程、电力系统及其自动化、电机与电器、电力电子与电力传动专业、测控技术与仪器、能源与动力工程、能源管理、热力机械、信息自动化、电气自动化、热控、液体机械工程等专业、水力机械及其自动化、流体机械及工程等相关专业 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水利类</w:t>
            </w:r>
          </w:p>
        </w:tc>
        <w:tc>
          <w:tcPr>
            <w:tcW w:w="5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金结、水机、电气、水利规划、水工结构、水利水电工程、农田水利、生态学、环境工程、给排水、水文水资源相关专业等相关专业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规划建设类</w:t>
            </w:r>
          </w:p>
        </w:tc>
        <w:tc>
          <w:tcPr>
            <w:tcW w:w="5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道路与桥梁工程、公路与城市道路工程、交通工程、土木工程（交通土建）、交通规划、施工组织、概预算、通讯工程、控制科学与工程、电气与自动化、信息化、建筑学、城市规划、风景园林、给排水工程、市政工程、环境工程、环境科学与工程等相关专业等相关专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测量勘探类</w:t>
            </w:r>
          </w:p>
        </w:tc>
        <w:tc>
          <w:tcPr>
            <w:tcW w:w="5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测绘工程、大地测量学与测量工程、建筑规划、地质勘察、岩土工程勘察等相关专业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二、宣讲会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）宣讲时间：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2021年11月2日（周二）下午14:30-17:30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）宣讲地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点：山东大学中心校区知新楼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A312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三、招聘流程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4789170" cy="1577340"/>
            <wp:effectExtent l="38100" t="0" r="30480" b="381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简历投递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现场投递简历：请提前填写并打印标准格式《招聘报名表》或现场领取标准模板简历并附上个人免冠证件照，于宣讲会结束后现场投递。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网络投递简历：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请提前填写标准格式《招聘报名表》并发送至邮箱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shuifaedu@163.com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邮件名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主题请注明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“应聘岗位+姓名+学校名+专业名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可直接在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山东大学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就业信息网搜索“水发集团”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投递简历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。网络报名时间截至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2021年11月2日20:00。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五、联系信息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联系方式：赵女士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18854196393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、王女士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18364109510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济南市经十东路33399号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水发大厦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</w:rPr>
        <w:instrText xml:space="preserve"> HYPERLINK "mailto:shuifaedu@163.com" </w:instrTex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</w:rPr>
        <w:t>shuifaedu@163.com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1.提供同行业具有竞争力的薪酬待遇。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2.享有带薪年休假、节日福利、社会保险、住房公积金等。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3.具体</w:t>
      </w:r>
      <w:r>
        <w:rPr>
          <w:rFonts w:hint="eastAsia" w:ascii="仿宋" w:hAnsi="仿宋" w:eastAsia="仿宋" w:cs="仿宋"/>
          <w:sz w:val="32"/>
          <w:szCs w:val="32"/>
        </w:rPr>
        <w:t>薪酬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福利</w:t>
      </w:r>
      <w:r>
        <w:rPr>
          <w:rFonts w:hint="eastAsia" w:ascii="仿宋" w:hAnsi="仿宋" w:eastAsia="仿宋" w:cs="仿宋"/>
          <w:sz w:val="32"/>
          <w:szCs w:val="32"/>
        </w:rPr>
        <w:t>按照录取后工作单位薪酬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福利</w:t>
      </w:r>
      <w:r>
        <w:rPr>
          <w:rFonts w:hint="eastAsia" w:ascii="仿宋" w:hAnsi="仿宋" w:eastAsia="仿宋" w:cs="仿宋"/>
          <w:sz w:val="32"/>
          <w:szCs w:val="32"/>
        </w:rPr>
        <w:t>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1.本次招聘</w:t>
      </w:r>
      <w:r>
        <w:rPr>
          <w:rFonts w:hint="eastAsia" w:ascii="仿宋" w:hAnsi="仿宋" w:eastAsia="仿宋" w:cs="仿宋"/>
          <w:sz w:val="32"/>
          <w:szCs w:val="32"/>
        </w:rPr>
        <w:t>水发集团不以任何形式向应聘人员收取报名、培训等费用。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应聘人员需对报名材料真实性负责，凡有造假行为，或在报到时没有获得相应学历学位证书的，取消资格。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水发集团享有本次招聘最终解释权。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附件：《水发集团招聘报名表》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水发集团有限公司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2021年10月25日</w:t>
      </w:r>
    </w:p>
    <w:sectPr>
      <w:footerReference r:id="rId3" w:type="default"/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30"/>
    <w:rsid w:val="00023BC6"/>
    <w:rsid w:val="00067330"/>
    <w:rsid w:val="004D7BF8"/>
    <w:rsid w:val="007A1CF9"/>
    <w:rsid w:val="00825D50"/>
    <w:rsid w:val="00962B65"/>
    <w:rsid w:val="00A84A65"/>
    <w:rsid w:val="00C55591"/>
    <w:rsid w:val="00D025E8"/>
    <w:rsid w:val="00E466F8"/>
    <w:rsid w:val="00F239F0"/>
    <w:rsid w:val="00F859B8"/>
    <w:rsid w:val="019137DE"/>
    <w:rsid w:val="02966DFC"/>
    <w:rsid w:val="02A936F2"/>
    <w:rsid w:val="04177AA5"/>
    <w:rsid w:val="04237E2E"/>
    <w:rsid w:val="04AA1B79"/>
    <w:rsid w:val="05EB40EB"/>
    <w:rsid w:val="077513EE"/>
    <w:rsid w:val="0914446C"/>
    <w:rsid w:val="0AD154F6"/>
    <w:rsid w:val="0AE46751"/>
    <w:rsid w:val="0C253E6E"/>
    <w:rsid w:val="0C565D38"/>
    <w:rsid w:val="0D5A4ACD"/>
    <w:rsid w:val="0E320573"/>
    <w:rsid w:val="0E98194D"/>
    <w:rsid w:val="0F7444D6"/>
    <w:rsid w:val="101758B9"/>
    <w:rsid w:val="106A2537"/>
    <w:rsid w:val="10890F7B"/>
    <w:rsid w:val="10EF47D1"/>
    <w:rsid w:val="11B4505D"/>
    <w:rsid w:val="131C4B6A"/>
    <w:rsid w:val="13932031"/>
    <w:rsid w:val="14223502"/>
    <w:rsid w:val="168E3179"/>
    <w:rsid w:val="17860021"/>
    <w:rsid w:val="17EF32B2"/>
    <w:rsid w:val="185F0386"/>
    <w:rsid w:val="18A0066F"/>
    <w:rsid w:val="191C379C"/>
    <w:rsid w:val="1C9E3864"/>
    <w:rsid w:val="1D2A0DFA"/>
    <w:rsid w:val="1D6C40A6"/>
    <w:rsid w:val="1D7D35CD"/>
    <w:rsid w:val="1DAE03D1"/>
    <w:rsid w:val="1DE71AE0"/>
    <w:rsid w:val="1ED130F1"/>
    <w:rsid w:val="1FFF6B44"/>
    <w:rsid w:val="21E86A25"/>
    <w:rsid w:val="22481697"/>
    <w:rsid w:val="23C2185C"/>
    <w:rsid w:val="23DC2E98"/>
    <w:rsid w:val="24BD5126"/>
    <w:rsid w:val="25771506"/>
    <w:rsid w:val="268F4CEA"/>
    <w:rsid w:val="2789670A"/>
    <w:rsid w:val="2795714E"/>
    <w:rsid w:val="27A85729"/>
    <w:rsid w:val="280B6A5F"/>
    <w:rsid w:val="287338AC"/>
    <w:rsid w:val="2874533E"/>
    <w:rsid w:val="29104623"/>
    <w:rsid w:val="29360DAD"/>
    <w:rsid w:val="2A2566ED"/>
    <w:rsid w:val="2A4B4AA6"/>
    <w:rsid w:val="2B0A155C"/>
    <w:rsid w:val="2B2076B6"/>
    <w:rsid w:val="2B212EE1"/>
    <w:rsid w:val="2B417702"/>
    <w:rsid w:val="2C0F190C"/>
    <w:rsid w:val="2C10175C"/>
    <w:rsid w:val="2CC22A29"/>
    <w:rsid w:val="2D440DB6"/>
    <w:rsid w:val="2D4D39B9"/>
    <w:rsid w:val="2D772CC2"/>
    <w:rsid w:val="2DF522E4"/>
    <w:rsid w:val="2F2421DE"/>
    <w:rsid w:val="2F567170"/>
    <w:rsid w:val="30237F69"/>
    <w:rsid w:val="308108DA"/>
    <w:rsid w:val="30823161"/>
    <w:rsid w:val="30AB444D"/>
    <w:rsid w:val="315D0ABD"/>
    <w:rsid w:val="315E2213"/>
    <w:rsid w:val="32215F83"/>
    <w:rsid w:val="322E4615"/>
    <w:rsid w:val="32AC163B"/>
    <w:rsid w:val="333E32BC"/>
    <w:rsid w:val="33441D86"/>
    <w:rsid w:val="3393706D"/>
    <w:rsid w:val="33956A8A"/>
    <w:rsid w:val="342A1520"/>
    <w:rsid w:val="355736AE"/>
    <w:rsid w:val="357D66DF"/>
    <w:rsid w:val="3625280E"/>
    <w:rsid w:val="36B1204A"/>
    <w:rsid w:val="36CD13E4"/>
    <w:rsid w:val="37E65BEA"/>
    <w:rsid w:val="39275086"/>
    <w:rsid w:val="39334F5D"/>
    <w:rsid w:val="39480FC0"/>
    <w:rsid w:val="39D07823"/>
    <w:rsid w:val="39DC211F"/>
    <w:rsid w:val="39F82166"/>
    <w:rsid w:val="3B143741"/>
    <w:rsid w:val="3B27779A"/>
    <w:rsid w:val="3BEC140F"/>
    <w:rsid w:val="3BFC6B28"/>
    <w:rsid w:val="3CE34FC6"/>
    <w:rsid w:val="3DF74C07"/>
    <w:rsid w:val="3F1E7768"/>
    <w:rsid w:val="40F72BBA"/>
    <w:rsid w:val="41830963"/>
    <w:rsid w:val="41AC01D9"/>
    <w:rsid w:val="42A2604A"/>
    <w:rsid w:val="42D13A58"/>
    <w:rsid w:val="43164118"/>
    <w:rsid w:val="43781519"/>
    <w:rsid w:val="452B751E"/>
    <w:rsid w:val="456D794D"/>
    <w:rsid w:val="462E0E90"/>
    <w:rsid w:val="47515816"/>
    <w:rsid w:val="47E1381A"/>
    <w:rsid w:val="488458C2"/>
    <w:rsid w:val="4A1213F4"/>
    <w:rsid w:val="4A6227BC"/>
    <w:rsid w:val="4C2367D9"/>
    <w:rsid w:val="4C6E2F72"/>
    <w:rsid w:val="4C9554FE"/>
    <w:rsid w:val="4D4F5DFD"/>
    <w:rsid w:val="4DF07F9C"/>
    <w:rsid w:val="4E526813"/>
    <w:rsid w:val="4ECD0F31"/>
    <w:rsid w:val="4EF41558"/>
    <w:rsid w:val="4F2E2FD8"/>
    <w:rsid w:val="4F6B22AE"/>
    <w:rsid w:val="4FA21F3D"/>
    <w:rsid w:val="4FB46BAB"/>
    <w:rsid w:val="515224A6"/>
    <w:rsid w:val="52496F47"/>
    <w:rsid w:val="53502E51"/>
    <w:rsid w:val="53E3003A"/>
    <w:rsid w:val="5415119B"/>
    <w:rsid w:val="55B20CF6"/>
    <w:rsid w:val="56503EF6"/>
    <w:rsid w:val="56E431A4"/>
    <w:rsid w:val="579B7606"/>
    <w:rsid w:val="58D83D1C"/>
    <w:rsid w:val="59104609"/>
    <w:rsid w:val="5A80516B"/>
    <w:rsid w:val="5ADF56ED"/>
    <w:rsid w:val="5AF51040"/>
    <w:rsid w:val="5C256140"/>
    <w:rsid w:val="5CB77DE8"/>
    <w:rsid w:val="5DDF1AA4"/>
    <w:rsid w:val="5E2A4CE4"/>
    <w:rsid w:val="5ED92314"/>
    <w:rsid w:val="5F58635E"/>
    <w:rsid w:val="5F951C9D"/>
    <w:rsid w:val="5F966346"/>
    <w:rsid w:val="60D74448"/>
    <w:rsid w:val="63620BFD"/>
    <w:rsid w:val="63A0719E"/>
    <w:rsid w:val="648A1268"/>
    <w:rsid w:val="65AD1725"/>
    <w:rsid w:val="65AE765F"/>
    <w:rsid w:val="68B4519F"/>
    <w:rsid w:val="69A956FE"/>
    <w:rsid w:val="69BC7404"/>
    <w:rsid w:val="6A2C66FB"/>
    <w:rsid w:val="6CBB2A2F"/>
    <w:rsid w:val="6CD6071A"/>
    <w:rsid w:val="6D7D30D6"/>
    <w:rsid w:val="6DB14F2E"/>
    <w:rsid w:val="6DD73936"/>
    <w:rsid w:val="6E0F6884"/>
    <w:rsid w:val="6E587744"/>
    <w:rsid w:val="6E624500"/>
    <w:rsid w:val="6E76217C"/>
    <w:rsid w:val="7084014C"/>
    <w:rsid w:val="71A33D15"/>
    <w:rsid w:val="71F4383B"/>
    <w:rsid w:val="72320775"/>
    <w:rsid w:val="7261070B"/>
    <w:rsid w:val="729E33F6"/>
    <w:rsid w:val="738529FB"/>
    <w:rsid w:val="73F96916"/>
    <w:rsid w:val="75056662"/>
    <w:rsid w:val="751658D9"/>
    <w:rsid w:val="752E209B"/>
    <w:rsid w:val="776728B0"/>
    <w:rsid w:val="77831263"/>
    <w:rsid w:val="784329EA"/>
    <w:rsid w:val="794D7356"/>
    <w:rsid w:val="7A2D54C6"/>
    <w:rsid w:val="7AE6306E"/>
    <w:rsid w:val="7B1B6226"/>
    <w:rsid w:val="7B684D99"/>
    <w:rsid w:val="7D3407DF"/>
    <w:rsid w:val="7D8940B5"/>
    <w:rsid w:val="7EA96517"/>
    <w:rsid w:val="7F495E4E"/>
    <w:rsid w:val="7FD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5316B4-2F65-435F-B73D-A726BC514B0B}" type="doc">
      <dgm:prSet loTypeId="urn:microsoft.com/office/officeart/2005/8/layout/hProcess9" loCatId="process" qsTypeId="urn:microsoft.com/office/officeart/2005/8/quickstyle/simple1" qsCatId="simple" csTypeId="urn:microsoft.com/office/officeart/2005/8/colors/colorful4" csCatId="colorful" phldr="1"/>
      <dgm:spPr/>
    </dgm:pt>
    <dgm:pt modelId="{2428E406-3928-454A-B942-E9DBFB7C6B62}">
      <dgm:prSet phldrT="[文本]" custT="1"/>
      <dgm:spPr/>
      <dgm:t>
        <a:bodyPr/>
        <a:p>
          <a:r>
            <a:rPr lang="zh-CN" altLang="en-US" sz="1600">
              <a:latin typeface="+mn-ea"/>
              <a:ea typeface="+mn-ea"/>
            </a:rPr>
            <a:t>简历投递</a:t>
          </a:r>
        </a:p>
      </dgm:t>
    </dgm:pt>
    <dgm:pt modelId="{EDA85BE0-D509-4378-A16B-976B23D2A07C}" cxnId="{7CA69095-955E-4C96-81CD-CD0B9BA6B0B4}" type="parTrans">
      <dgm:prSet/>
      <dgm:spPr/>
      <dgm:t>
        <a:bodyPr/>
        <a:p>
          <a:endParaRPr lang="zh-CN" altLang="en-US"/>
        </a:p>
      </dgm:t>
    </dgm:pt>
    <dgm:pt modelId="{88FD002E-E47D-4EBE-BC0F-74DD7DF8459A}" cxnId="{7CA69095-955E-4C96-81CD-CD0B9BA6B0B4}" type="sibTrans">
      <dgm:prSet/>
      <dgm:spPr/>
      <dgm:t>
        <a:bodyPr/>
        <a:p>
          <a:endParaRPr lang="zh-CN" altLang="en-US"/>
        </a:p>
      </dgm:t>
    </dgm:pt>
    <dgm:pt modelId="{9D23BB58-1DFD-44D5-826E-B9D2D675437D}">
      <dgm:prSet phldrT="[文本]" custT="1"/>
      <dgm:spPr/>
      <dgm:t>
        <a:bodyPr/>
        <a:p>
          <a:r>
            <a:rPr lang="zh-CN" altLang="en-US" sz="1600">
              <a:latin typeface="+mn-ea"/>
              <a:ea typeface="+mn-ea"/>
            </a:rPr>
            <a:t>宣讲会</a:t>
          </a:r>
        </a:p>
      </dgm:t>
    </dgm:pt>
    <dgm:pt modelId="{E186D670-D65C-44BA-A85B-7E77990D7B13}" cxnId="{1869EEDF-3E5C-416A-8336-63F4C24FBD9F}" type="parTrans">
      <dgm:prSet/>
      <dgm:spPr/>
      <dgm:t>
        <a:bodyPr/>
        <a:p>
          <a:endParaRPr lang="zh-CN" altLang="en-US"/>
        </a:p>
      </dgm:t>
    </dgm:pt>
    <dgm:pt modelId="{381F4140-C094-4DEB-9089-807A41D4D774}" cxnId="{1869EEDF-3E5C-416A-8336-63F4C24FBD9F}" type="sibTrans">
      <dgm:prSet/>
      <dgm:spPr/>
      <dgm:t>
        <a:bodyPr/>
        <a:p>
          <a:endParaRPr lang="zh-CN" altLang="en-US"/>
        </a:p>
      </dgm:t>
    </dgm:pt>
    <dgm:pt modelId="{DD0139A3-9051-4878-B349-F95FF29CB275}">
      <dgm:prSet phldrT="[文本]" custT="1"/>
      <dgm:spPr/>
      <dgm:t>
        <a:bodyPr/>
        <a:p>
          <a:r>
            <a:rPr lang="zh-CN" altLang="en-US" sz="1600">
              <a:latin typeface="+mn-ea"/>
              <a:ea typeface="+mn-ea"/>
            </a:rPr>
            <a:t>集中面试</a:t>
          </a:r>
        </a:p>
      </dgm:t>
    </dgm:pt>
    <dgm:pt modelId="{E78CF61E-FE2F-47BA-858D-4975DAB89346}" cxnId="{2DAB7A91-C4E7-4E94-A059-180AE8C85291}" type="parTrans">
      <dgm:prSet/>
      <dgm:spPr/>
      <dgm:t>
        <a:bodyPr/>
        <a:p>
          <a:endParaRPr lang="zh-CN" altLang="en-US"/>
        </a:p>
      </dgm:t>
    </dgm:pt>
    <dgm:pt modelId="{A5D90574-4F03-4FF4-A88D-62889EE6B39D}" cxnId="{2DAB7A91-C4E7-4E94-A059-180AE8C85291}" type="sibTrans">
      <dgm:prSet/>
      <dgm:spPr/>
      <dgm:t>
        <a:bodyPr/>
        <a:p>
          <a:endParaRPr lang="zh-CN" altLang="en-US"/>
        </a:p>
      </dgm:t>
    </dgm:pt>
    <dgm:pt modelId="{79688105-2359-4B81-8A79-4C820FF2ECCF}">
      <dgm:prSet phldrT="[文本]" custT="1"/>
      <dgm:spPr/>
      <dgm:t>
        <a:bodyPr/>
        <a:p>
          <a:r>
            <a:rPr lang="zh-CN" altLang="en-US" sz="1600">
              <a:latin typeface="+mn-ea"/>
              <a:ea typeface="+mn-ea"/>
            </a:rPr>
            <a:t>录用通知</a:t>
          </a:r>
        </a:p>
      </dgm:t>
    </dgm:pt>
    <dgm:pt modelId="{DA08F9A3-C252-4021-BF20-DCEFAD9282AC}" cxnId="{FDBB5D66-5EB8-4A15-99DD-F882B93F2894}" type="parTrans">
      <dgm:prSet/>
      <dgm:spPr/>
      <dgm:t>
        <a:bodyPr/>
        <a:p>
          <a:endParaRPr lang="zh-CN" altLang="en-US"/>
        </a:p>
      </dgm:t>
    </dgm:pt>
    <dgm:pt modelId="{29925E5B-16C9-4E4D-A7F5-2A25BDB53A04}" cxnId="{FDBB5D66-5EB8-4A15-99DD-F882B93F2894}" type="sibTrans">
      <dgm:prSet/>
      <dgm:spPr/>
      <dgm:t>
        <a:bodyPr/>
        <a:p>
          <a:endParaRPr lang="zh-CN" altLang="en-US"/>
        </a:p>
      </dgm:t>
    </dgm:pt>
    <dgm:pt modelId="{51E433B6-251D-4F03-BF15-E5A8358519CB}" type="pres">
      <dgm:prSet presAssocID="{2D5316B4-2F65-435F-B73D-A726BC514B0B}" presName="CompostProcess" presStyleCnt="0">
        <dgm:presLayoutVars>
          <dgm:dir/>
          <dgm:resizeHandles val="exact"/>
        </dgm:presLayoutVars>
      </dgm:prSet>
      <dgm:spPr/>
    </dgm:pt>
    <dgm:pt modelId="{61984929-7385-4F60-BBF9-C952058E5944}" type="pres">
      <dgm:prSet presAssocID="{2D5316B4-2F65-435F-B73D-A726BC514B0B}" presName="arrow" presStyleLbl="bgShp" presStyleIdx="0" presStyleCnt="1" custScaleX="117646"/>
      <dgm:spPr/>
    </dgm:pt>
    <dgm:pt modelId="{FC8D28D7-AC94-4062-AA59-37A5672E376A}" type="pres">
      <dgm:prSet presAssocID="{2D5316B4-2F65-435F-B73D-A726BC514B0B}" presName="linearProcess" presStyleCnt="0"/>
      <dgm:spPr/>
    </dgm:pt>
    <dgm:pt modelId="{53A0D6DD-2727-4C96-B356-C44EEA81D2EC}" type="pres">
      <dgm:prSet presAssocID="{2428E406-3928-454A-B942-E9DBFB7C6B62}" presName="textNode" presStyleLbl="node1" presStyleIdx="0" presStyleCnt="4">
        <dgm:presLayoutVars>
          <dgm:bulletEnabled val="1"/>
        </dgm:presLayoutVars>
      </dgm:prSet>
      <dgm:spPr/>
    </dgm:pt>
    <dgm:pt modelId="{DFF9B430-A5FC-4A68-A308-66FCEA529578}" type="pres">
      <dgm:prSet presAssocID="{88FD002E-E47D-4EBE-BC0F-74DD7DF8459A}" presName="sibTrans" presStyleCnt="0"/>
      <dgm:spPr/>
    </dgm:pt>
    <dgm:pt modelId="{F345F2C9-598C-4468-A65D-E68B43306084}" type="pres">
      <dgm:prSet presAssocID="{9D23BB58-1DFD-44D5-826E-B9D2D675437D}" presName="textNode" presStyleLbl="node1" presStyleIdx="1" presStyleCnt="4">
        <dgm:presLayoutVars>
          <dgm:bulletEnabled val="1"/>
        </dgm:presLayoutVars>
      </dgm:prSet>
      <dgm:spPr/>
    </dgm:pt>
    <dgm:pt modelId="{88C52384-CE22-4A73-8CE0-661EB723523F}" type="pres">
      <dgm:prSet presAssocID="{381F4140-C094-4DEB-9089-807A41D4D774}" presName="sibTrans" presStyleCnt="0"/>
      <dgm:spPr/>
    </dgm:pt>
    <dgm:pt modelId="{6B97557E-1FC7-4F23-98A4-4C7F9783A976}" type="pres">
      <dgm:prSet presAssocID="{DD0139A3-9051-4878-B349-F95FF29CB275}" presName="textNode" presStyleLbl="node1" presStyleIdx="2" presStyleCnt="4">
        <dgm:presLayoutVars>
          <dgm:bulletEnabled val="1"/>
        </dgm:presLayoutVars>
      </dgm:prSet>
      <dgm:spPr/>
    </dgm:pt>
    <dgm:pt modelId="{38601DAC-4C8B-4F13-80FA-EEEF50036225}" type="pres">
      <dgm:prSet presAssocID="{A5D90574-4F03-4FF4-A88D-62889EE6B39D}" presName="sibTrans" presStyleCnt="0"/>
      <dgm:spPr/>
    </dgm:pt>
    <dgm:pt modelId="{701A6D33-B057-48AA-BFA5-B459FFF2B255}" type="pres">
      <dgm:prSet presAssocID="{79688105-2359-4B81-8A79-4C820FF2ECCF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FDBB5D66-5EB8-4A15-99DD-F882B93F2894}" srcId="{2D5316B4-2F65-435F-B73D-A726BC514B0B}" destId="{79688105-2359-4B81-8A79-4C820FF2ECCF}" srcOrd="3" destOrd="0" parTransId="{DA08F9A3-C252-4021-BF20-DCEFAD9282AC}" sibTransId="{29925E5B-16C9-4E4D-A7F5-2A25BDB53A04}"/>
    <dgm:cxn modelId="{4A12C16C-8693-460D-85E5-1C8BE63663B1}" type="presOf" srcId="{2D5316B4-2F65-435F-B73D-A726BC514B0B}" destId="{51E433B6-251D-4F03-BF15-E5A8358519CB}" srcOrd="0" destOrd="0" presId="urn:microsoft.com/office/officeart/2005/8/layout/hProcess9"/>
    <dgm:cxn modelId="{1134464D-5D5C-47D0-8225-5F5EA7B94DCB}" type="presOf" srcId="{9D23BB58-1DFD-44D5-826E-B9D2D675437D}" destId="{F345F2C9-598C-4468-A65D-E68B43306084}" srcOrd="0" destOrd="0" presId="urn:microsoft.com/office/officeart/2005/8/layout/hProcess9"/>
    <dgm:cxn modelId="{6B1B8C74-94C8-4A78-8EBF-CD9CA858CCC1}" type="presOf" srcId="{DD0139A3-9051-4878-B349-F95FF29CB275}" destId="{6B97557E-1FC7-4F23-98A4-4C7F9783A976}" srcOrd="0" destOrd="0" presId="urn:microsoft.com/office/officeart/2005/8/layout/hProcess9"/>
    <dgm:cxn modelId="{2DAB7A91-C4E7-4E94-A059-180AE8C85291}" srcId="{2D5316B4-2F65-435F-B73D-A726BC514B0B}" destId="{DD0139A3-9051-4878-B349-F95FF29CB275}" srcOrd="2" destOrd="0" parTransId="{E78CF61E-FE2F-47BA-858D-4975DAB89346}" sibTransId="{A5D90574-4F03-4FF4-A88D-62889EE6B39D}"/>
    <dgm:cxn modelId="{7CA69095-955E-4C96-81CD-CD0B9BA6B0B4}" srcId="{2D5316B4-2F65-435F-B73D-A726BC514B0B}" destId="{2428E406-3928-454A-B942-E9DBFB7C6B62}" srcOrd="0" destOrd="0" parTransId="{EDA85BE0-D509-4378-A16B-976B23D2A07C}" sibTransId="{88FD002E-E47D-4EBE-BC0F-74DD7DF8459A}"/>
    <dgm:cxn modelId="{11E537D3-4A59-4AAE-ABF5-8E7668BD45EC}" type="presOf" srcId="{2428E406-3928-454A-B942-E9DBFB7C6B62}" destId="{53A0D6DD-2727-4C96-B356-C44EEA81D2EC}" srcOrd="0" destOrd="0" presId="urn:microsoft.com/office/officeart/2005/8/layout/hProcess9"/>
    <dgm:cxn modelId="{E2B9B1D8-432E-432E-B1A1-74502E4A2296}" type="presOf" srcId="{79688105-2359-4B81-8A79-4C820FF2ECCF}" destId="{701A6D33-B057-48AA-BFA5-B459FFF2B255}" srcOrd="0" destOrd="0" presId="urn:microsoft.com/office/officeart/2005/8/layout/hProcess9"/>
    <dgm:cxn modelId="{1869EEDF-3E5C-416A-8336-63F4C24FBD9F}" srcId="{2D5316B4-2F65-435F-B73D-A726BC514B0B}" destId="{9D23BB58-1DFD-44D5-826E-B9D2D675437D}" srcOrd="1" destOrd="0" parTransId="{E186D670-D65C-44BA-A85B-7E77990D7B13}" sibTransId="{381F4140-C094-4DEB-9089-807A41D4D774}"/>
    <dgm:cxn modelId="{8BB3AB2D-DCBD-4C0B-B532-AA51123F9003}" type="presParOf" srcId="{51E433B6-251D-4F03-BF15-E5A8358519CB}" destId="{61984929-7385-4F60-BBF9-C952058E5944}" srcOrd="0" destOrd="0" presId="urn:microsoft.com/office/officeart/2005/8/layout/hProcess9"/>
    <dgm:cxn modelId="{6602D073-F163-40E9-9AA1-220B4D7FA148}" type="presParOf" srcId="{51E433B6-251D-4F03-BF15-E5A8358519CB}" destId="{FC8D28D7-AC94-4062-AA59-37A5672E376A}" srcOrd="1" destOrd="0" presId="urn:microsoft.com/office/officeart/2005/8/layout/hProcess9"/>
    <dgm:cxn modelId="{B6E69EA1-BDB4-4385-AB8B-8A9BE2DEDADF}" type="presParOf" srcId="{FC8D28D7-AC94-4062-AA59-37A5672E376A}" destId="{53A0D6DD-2727-4C96-B356-C44EEA81D2EC}" srcOrd="0" destOrd="0" presId="urn:microsoft.com/office/officeart/2005/8/layout/hProcess9"/>
    <dgm:cxn modelId="{18CA1FA7-CAE1-43AA-9388-1FECF57C0A31}" type="presParOf" srcId="{FC8D28D7-AC94-4062-AA59-37A5672E376A}" destId="{DFF9B430-A5FC-4A68-A308-66FCEA529578}" srcOrd="1" destOrd="0" presId="urn:microsoft.com/office/officeart/2005/8/layout/hProcess9"/>
    <dgm:cxn modelId="{BFB2FAEF-2222-4657-9CD0-B44026677D4E}" type="presParOf" srcId="{FC8D28D7-AC94-4062-AA59-37A5672E376A}" destId="{F345F2C9-598C-4468-A65D-E68B43306084}" srcOrd="2" destOrd="0" presId="urn:microsoft.com/office/officeart/2005/8/layout/hProcess9"/>
    <dgm:cxn modelId="{B9A0C172-70DE-4AC8-8AAD-ED254C7D137E}" type="presParOf" srcId="{FC8D28D7-AC94-4062-AA59-37A5672E376A}" destId="{88C52384-CE22-4A73-8CE0-661EB723523F}" srcOrd="3" destOrd="0" presId="urn:microsoft.com/office/officeart/2005/8/layout/hProcess9"/>
    <dgm:cxn modelId="{2783A97B-D3B5-420D-8A08-51267D9C6BF4}" type="presParOf" srcId="{FC8D28D7-AC94-4062-AA59-37A5672E376A}" destId="{6B97557E-1FC7-4F23-98A4-4C7F9783A976}" srcOrd="4" destOrd="0" presId="urn:microsoft.com/office/officeart/2005/8/layout/hProcess9"/>
    <dgm:cxn modelId="{13FEF70B-7388-4E05-9724-FFD1C94D4AC9}" type="presParOf" srcId="{FC8D28D7-AC94-4062-AA59-37A5672E376A}" destId="{38601DAC-4C8B-4F13-80FA-EEEF50036225}" srcOrd="5" destOrd="0" presId="urn:microsoft.com/office/officeart/2005/8/layout/hProcess9"/>
    <dgm:cxn modelId="{5B5131E8-46CD-41E1-A67C-8F27F1AC4D1E}" type="presParOf" srcId="{FC8D28D7-AC94-4062-AA59-37A5672E376A}" destId="{701A6D33-B057-48AA-BFA5-B459FFF2B255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84929-7385-4F60-BBF9-C952058E5944}">
      <dsp:nvSpPr>
        <dsp:cNvPr id="0" name=""/>
        <dsp:cNvSpPr/>
      </dsp:nvSpPr>
      <dsp:spPr>
        <a:xfrm>
          <a:off x="1" y="0"/>
          <a:ext cx="4789167" cy="157734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A0D6DD-2727-4C96-B356-C44EEA81D2EC}">
      <dsp:nvSpPr>
        <dsp:cNvPr id="0" name=""/>
        <dsp:cNvSpPr/>
      </dsp:nvSpPr>
      <dsp:spPr>
        <a:xfrm>
          <a:off x="1636" y="473202"/>
          <a:ext cx="1063532" cy="630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+mn-ea"/>
              <a:ea typeface="+mn-ea"/>
            </a:rPr>
            <a:t>简历投递</a:t>
          </a:r>
        </a:p>
      </dsp:txBody>
      <dsp:txXfrm>
        <a:off x="32436" y="504002"/>
        <a:ext cx="1001932" cy="569336"/>
      </dsp:txXfrm>
    </dsp:sp>
    <dsp:sp modelId="{F345F2C9-598C-4468-A65D-E68B43306084}">
      <dsp:nvSpPr>
        <dsp:cNvPr id="0" name=""/>
        <dsp:cNvSpPr/>
      </dsp:nvSpPr>
      <dsp:spPr>
        <a:xfrm>
          <a:off x="1242424" y="473202"/>
          <a:ext cx="1063532" cy="630936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+mn-ea"/>
              <a:ea typeface="+mn-ea"/>
            </a:rPr>
            <a:t>宣讲会</a:t>
          </a:r>
        </a:p>
      </dsp:txBody>
      <dsp:txXfrm>
        <a:off x="1273224" y="504002"/>
        <a:ext cx="1001932" cy="569336"/>
      </dsp:txXfrm>
    </dsp:sp>
    <dsp:sp modelId="{6B97557E-1FC7-4F23-98A4-4C7F9783A976}">
      <dsp:nvSpPr>
        <dsp:cNvPr id="0" name=""/>
        <dsp:cNvSpPr/>
      </dsp:nvSpPr>
      <dsp:spPr>
        <a:xfrm>
          <a:off x="2483212" y="473202"/>
          <a:ext cx="1063532" cy="630936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+mn-ea"/>
              <a:ea typeface="+mn-ea"/>
            </a:rPr>
            <a:t>集中面试</a:t>
          </a:r>
        </a:p>
      </dsp:txBody>
      <dsp:txXfrm>
        <a:off x="2514012" y="504002"/>
        <a:ext cx="1001932" cy="569336"/>
      </dsp:txXfrm>
    </dsp:sp>
    <dsp:sp modelId="{701A6D33-B057-48AA-BFA5-B459FFF2B255}">
      <dsp:nvSpPr>
        <dsp:cNvPr id="0" name=""/>
        <dsp:cNvSpPr/>
      </dsp:nvSpPr>
      <dsp:spPr>
        <a:xfrm>
          <a:off x="3724000" y="473202"/>
          <a:ext cx="1063532" cy="630936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>
              <a:latin typeface="+mn-ea"/>
              <a:ea typeface="+mn-ea"/>
            </a:rPr>
            <a:t>录用通知</a:t>
          </a:r>
        </a:p>
      </dsp:txBody>
      <dsp:txXfrm>
        <a:off x="3754800" y="504002"/>
        <a:ext cx="1001932" cy="569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</Words>
  <Characters>1420</Characters>
  <Lines>11</Lines>
  <Paragraphs>3</Paragraphs>
  <TotalTime>1</TotalTime>
  <ScaleCrop>false</ScaleCrop>
  <LinksUpToDate>false</LinksUpToDate>
  <CharactersWithSpaces>1665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2021-08-27T00:50:00Z</dcterms:created>
  <dc:creator>卢敏</dc:creator>
  <cp:lastModifiedBy>Administrator</cp:lastModifiedBy>
  <dcterms:modified xsi:type="dcterms:W3CDTF">2021-10-25T09:10:34Z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D79380F591A84879AE2EDDBE5DEADDC2</vt:lpwstr>
  </property>
</Properties>
</file>