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ind w:left="0"/>
        <w:jc w:val="center"/>
        <w:rPr>
          <w:rFonts w:ascii="黑体" w:hAnsi="黑体" w:eastAsia="宋体" w:cs="黑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江苏中润光能科技股份有限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公司校园招聘简章</w:t>
      </w:r>
    </w:p>
    <w:p>
      <w:pPr>
        <w:autoSpaceDE/>
        <w:autoSpaceDN/>
        <w:spacing w:line="500" w:lineRule="exact"/>
        <w:ind w:firstLine="482" w:firstLineChars="200"/>
        <w:rPr>
          <w:rFonts w:ascii="宋体" w:hAnsi="宋体" w:eastAsia="宋体"/>
          <w:b/>
          <w:sz w:val="24"/>
          <w:szCs w:val="24"/>
          <w:lang w:eastAsia="zh-CN"/>
        </w:rPr>
      </w:pPr>
    </w:p>
    <w:p>
      <w:pPr>
        <w:autoSpaceDE/>
        <w:autoSpaceDN/>
        <w:spacing w:line="520" w:lineRule="exact"/>
        <w:ind w:firstLine="562" w:firstLineChars="200"/>
        <w:rPr>
          <w:rFonts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一、企业简介</w:t>
      </w:r>
    </w:p>
    <w:p>
      <w:pPr>
        <w:autoSpaceDE/>
        <w:autoSpaceDN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中润光能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科技股份有限公司成立于2011年1月11日，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主营业务为太阳能电池片的研发、生产和销售，主要向全球知名组件企业销售高效单晶电池片。根据PVInfoLink统计，202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上半年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公司电池片出货量位居全球第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autoSpaceDE/>
        <w:autoSpaceDN/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公司在深耕太阳能电池片领域的同时，也适当投建了部分组件产能，以优化产业链布局，加快电池片验证速度，推进电池片产品升级，更好地服务下游客户。今年年初，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州一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8GW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TOPCon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电池项目投产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中润光能正式步入N型时代。2023年，安徽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州基地与江苏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山基地的TOPCon产线将完成产能建设，有力扩充中润光能的N型电池产能规模。随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着滁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州、铜山基地产能上行及海外基地安装试结束并完成爬坡，预计到2023年年底，公司可形成超过50GW的电池片产能。</w:t>
      </w:r>
    </w:p>
    <w:p>
      <w:pPr>
        <w:autoSpaceDE/>
        <w:autoSpaceDN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公司致力于“构建可持续发展的低碳世界”，秉承技术研发创新发展路线，推动技术升级和产品完善，为全球客户提供高效可靠的光伏产品，助力绿色能源发展和碳中和目标实现。</w:t>
      </w:r>
    </w:p>
    <w:p>
      <w:pPr>
        <w:autoSpaceDE/>
        <w:autoSpaceDN/>
        <w:spacing w:line="520" w:lineRule="exact"/>
        <w:ind w:firstLine="562" w:firstLineChars="200"/>
        <w:jc w:val="both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发展历程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☆2</w:t>
      </w:r>
      <w:r>
        <w:rPr>
          <w:rFonts w:ascii="宋体" w:hAnsi="宋体" w:eastAsia="宋体" w:cs="宋体"/>
          <w:bCs/>
          <w:sz w:val="28"/>
          <w:szCs w:val="28"/>
          <w:lang w:eastAsia="zh-CN"/>
        </w:rPr>
        <w:t>01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0</w:t>
      </w:r>
      <w:r>
        <w:rPr>
          <w:rFonts w:ascii="宋体" w:hAnsi="宋体" w:eastAsia="宋体" w:cs="宋体"/>
          <w:bCs/>
          <w:sz w:val="28"/>
          <w:szCs w:val="28"/>
          <w:lang w:eastAsia="zh-CN"/>
        </w:rPr>
        <w:t>年中宇光伏科技有限公司成立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☆2</w:t>
      </w:r>
      <w:r>
        <w:rPr>
          <w:rFonts w:ascii="宋体" w:hAnsi="宋体" w:eastAsia="宋体" w:cs="宋体"/>
          <w:bCs/>
          <w:sz w:val="28"/>
          <w:szCs w:val="28"/>
          <w:lang w:eastAsia="zh-CN"/>
        </w:rPr>
        <w:t>015年徐州中辉光伏科技有限公司成立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☆2</w:t>
      </w:r>
      <w:r>
        <w:rPr>
          <w:rFonts w:ascii="宋体" w:hAnsi="宋体" w:eastAsia="宋体" w:cs="宋体"/>
          <w:bCs/>
          <w:sz w:val="28"/>
          <w:szCs w:val="28"/>
          <w:lang w:eastAsia="zh-CN"/>
        </w:rPr>
        <w:t>017年江苏华恒新能源有限公司成立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☆2</w:t>
      </w:r>
      <w:r>
        <w:rPr>
          <w:rFonts w:ascii="宋体" w:hAnsi="宋体" w:eastAsia="宋体" w:cs="宋体"/>
          <w:bCs/>
          <w:sz w:val="28"/>
          <w:szCs w:val="28"/>
          <w:lang w:eastAsia="zh-CN"/>
        </w:rPr>
        <w:t>019年江苏龙恒新能源有限公司成立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☆2</w:t>
      </w:r>
      <w:r>
        <w:rPr>
          <w:rFonts w:ascii="宋体" w:hAnsi="宋体" w:eastAsia="宋体" w:cs="宋体"/>
          <w:bCs/>
          <w:sz w:val="28"/>
          <w:szCs w:val="28"/>
          <w:lang w:eastAsia="zh-CN"/>
        </w:rPr>
        <w:t>020年徐州宇辉光伏科技有限公司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bCs/>
          <w:sz w:val="28"/>
          <w:szCs w:val="28"/>
          <w:lang w:eastAsia="zh-CN"/>
        </w:rPr>
        <w:t>江苏龙嘉新能源有限公司成立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☆2022年中润新能源（徐州）有限公司、中润新能源（滁州）有限公司、L-QNEWENERGYCo.,LTD（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柬埔寨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成立</w:t>
      </w:r>
    </w:p>
    <w:p>
      <w:pPr>
        <w:autoSpaceDE/>
        <w:autoSpaceDN/>
        <w:spacing w:line="520" w:lineRule="exact"/>
        <w:ind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企业子站招聘网址：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instrText xml:space="preserve"> HYPERLINK "http://campus.51job.com/solarspace2023/" </w:instrTex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fldChar w:fldCharType="separate"/>
      </w:r>
      <w:r>
        <w:rPr>
          <w:rStyle w:val="10"/>
          <w:rFonts w:hint="eastAsia" w:ascii="宋体" w:hAnsi="宋体" w:eastAsia="宋体" w:cs="宋体"/>
          <w:bCs/>
          <w:sz w:val="28"/>
          <w:szCs w:val="28"/>
          <w:lang w:eastAsia="zh-CN"/>
        </w:rPr>
        <w:t>http://campus.51job.com/solarspace2023/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fldChar w:fldCharType="end"/>
      </w:r>
    </w:p>
    <w:p>
      <w:pPr>
        <w:numPr>
          <w:ilvl w:val="0"/>
          <w:numId w:val="1"/>
        </w:numPr>
        <w:autoSpaceDE/>
        <w:autoSpaceDN/>
        <w:spacing w:line="520" w:lineRule="exact"/>
        <w:ind w:firstLine="562" w:firstLineChars="200"/>
        <w:rPr>
          <w:rFonts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招聘岗位、定位及要求</w:t>
      </w:r>
    </w:p>
    <w:p>
      <w:pPr>
        <w:pStyle w:val="12"/>
        <w:numPr>
          <w:ilvl w:val="0"/>
          <w:numId w:val="2"/>
        </w:numPr>
        <w:autoSpaceDE/>
        <w:autoSpaceDN/>
        <w:spacing w:line="520" w:lineRule="exact"/>
        <w:rPr>
          <w:rFonts w:ascii="宋体" w:hAnsi="宋体" w:eastAsia="宋体" w:cs="宋体"/>
          <w:b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sz w:val="28"/>
          <w:szCs w:val="28"/>
          <w:lang w:eastAsia="zh-CN"/>
        </w:rPr>
        <w:t>招聘背景及发展定位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autoSpaceDE/>
        <w:autoSpaceDN/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在行业快速发展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  <w:lang w:eastAsia="zh-CN"/>
        </w:rPr>
        <w:t>人才紧缺的情况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下，公司提出自主培养计划，并策划推出“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追光计划”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人才管理计划，为公司中层管理岗位和核心技术岗位培养、储备人才。</w:t>
      </w:r>
    </w:p>
    <w:p>
      <w:pPr>
        <w:autoSpaceDE/>
        <w:autoSpaceDN/>
        <w:spacing w:line="520" w:lineRule="exact"/>
        <w:ind w:firstLine="560" w:firstLineChars="200"/>
        <w:rPr>
          <w:rFonts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通过轮岗实践，参与挑战性的工作项目，学习和积累光伏行业技术和管理经验，最长</w:t>
      </w:r>
      <w:r>
        <w:rPr>
          <w:rFonts w:ascii="宋体" w:hAnsi="宋体" w:eastAsia="宋体" w:cs="宋体"/>
          <w:bCs/>
          <w:sz w:val="28"/>
          <w:szCs w:val="28"/>
          <w:lang w:eastAsia="zh-CN"/>
        </w:rPr>
        <w:t>36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个月将成为核心技术岗位负责人、部门经理或厂长助理等中层重要岗位人选。</w:t>
      </w:r>
    </w:p>
    <w:p>
      <w:pPr>
        <w:autoSpaceDE/>
        <w:autoSpaceDN/>
        <w:spacing w:line="520" w:lineRule="exact"/>
        <w:ind w:firstLine="562" w:firstLineChars="200"/>
        <w:rPr>
          <w:rFonts w:ascii="宋体" w:hAnsi="宋体" w:eastAsia="宋体" w:cs="宋体"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  <w:lang w:eastAsia="zh-CN"/>
        </w:rPr>
        <w:t>2.招聘岗位及主要职责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tbl>
      <w:tblPr>
        <w:tblStyle w:val="8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293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岗位名称</w:t>
            </w:r>
          </w:p>
        </w:tc>
        <w:tc>
          <w:tcPr>
            <w:tcW w:w="52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岗位主要职责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843" w:firstLineChars="400"/>
              <w:jc w:val="left"/>
              <w:textAlignment w:val="auto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工艺工程师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主要负责产线产品的稳定，针对性开展工艺技术研究、工艺性审查和工艺路线制定等工作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光伏类、新能源类、电子类、化学类、物理类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设备工程师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主要负责公司生产设备的稳定运行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机电、电气、自动化、机械等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设施工程师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主要负责对厂区内部电气、暖通、气化、水处理等工作的稳定运行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动力工程类、机械类、电气类给排水、热能自动化等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质量工程师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主要负责产品质量管理或供应商质量等工作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质量检测类、质量管理类、理工科等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生产工程师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主要负责生产计划编制、订单跟踪、物料管理等工作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理工科类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安全工程师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bookmarkStart w:id="0" w:name="_Hlk84863746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主要负责人员安全、消防等管理工作</w:t>
            </w:r>
            <w:bookmarkEnd w:id="0"/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安全工程相关专业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财务管理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主要负责成本、往来、总账等财务管理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会计类、税务类、财务类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计划管理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主要负责公司生产计划的制定并落实相应进度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采购管理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主要负责公司采购业务的管理工作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专业不限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人力资源管理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主要负责人资六大模块的相关工作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企业管理、工商管理、人力资源管理等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IT技术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主要负责后端研发、产品支持、网络运维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计算机相关专业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销售管理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主要负责公司产品的销售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电子商务、市场营销、国贸等专业，（英语六级）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海外客服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主要负责海外市场的技术支持，客户维护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电子商务、市场营销、国贸等专业，（英语六级）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市场管理</w:t>
            </w:r>
          </w:p>
        </w:tc>
        <w:tc>
          <w:tcPr>
            <w:tcW w:w="5293" w:type="dxa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主要负责市场品牌建设、活动策划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电子商务、市场营销、国贸等专业，（英语六级）</w:t>
            </w:r>
          </w:p>
        </w:tc>
      </w:tr>
    </w:tbl>
    <w:p>
      <w:pPr>
        <w:autoSpaceDE/>
        <w:autoSpaceDN/>
        <w:spacing w:line="520" w:lineRule="exact"/>
        <w:ind w:firstLine="562" w:firstLineChars="200"/>
        <w:rPr>
          <w:rFonts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3.招聘要求：</w:t>
      </w:r>
    </w:p>
    <w:p>
      <w:pPr>
        <w:autoSpaceDE/>
        <w:autoSpaceDN/>
        <w:spacing w:line="520" w:lineRule="exact"/>
        <w:ind w:firstLine="560" w:firstLineChars="200"/>
        <w:rPr>
          <w:rFonts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（1）学历要求：本科及以上；</w:t>
      </w:r>
    </w:p>
    <w:p>
      <w:pPr>
        <w:autoSpaceDE/>
        <w:autoSpaceDN/>
        <w:spacing w:line="520" w:lineRule="exact"/>
        <w:ind w:firstLine="560" w:firstLineChars="20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（2）毕业时间：</w:t>
      </w:r>
      <w:r>
        <w:rPr>
          <w:rFonts w:hint="eastAsia" w:ascii="宋体" w:hAnsi="宋体" w:eastAsia="宋体"/>
          <w:sz w:val="28"/>
          <w:szCs w:val="28"/>
          <w:lang w:eastAsia="zh-CN"/>
        </w:rPr>
        <w:t>2</w:t>
      </w:r>
      <w:r>
        <w:rPr>
          <w:rFonts w:ascii="宋体" w:hAnsi="宋体" w:eastAsia="宋体"/>
          <w:sz w:val="28"/>
          <w:szCs w:val="28"/>
          <w:lang w:eastAsia="zh-CN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/>
          <w:sz w:val="28"/>
          <w:szCs w:val="28"/>
          <w:lang w:eastAsia="zh-CN"/>
        </w:rPr>
        <w:t>和2</w:t>
      </w:r>
      <w:r>
        <w:rPr>
          <w:rFonts w:ascii="宋体" w:hAnsi="宋体" w:eastAsia="宋体"/>
          <w:sz w:val="28"/>
          <w:szCs w:val="28"/>
          <w:lang w:eastAsia="zh-CN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  <w:lang w:eastAsia="zh-CN"/>
        </w:rPr>
        <w:t>年毕业生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>
      <w:pPr>
        <w:autoSpaceDE/>
        <w:autoSpaceDN/>
        <w:spacing w:line="520" w:lineRule="exact"/>
        <w:ind w:firstLine="560" w:firstLineChars="20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（3）专业要求：物理、化学、光伏、高分子、材料、非金属、光电、测控技术、新能源材料、电子科学、机电一体化、机械、自动化、数控、工业工程、能源与动力、环境工程、商务英语、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财务管理、</w:t>
      </w:r>
      <w:r>
        <w:rPr>
          <w:rFonts w:hint="eastAsia" w:ascii="宋体" w:hAnsi="宋体" w:eastAsia="宋体"/>
          <w:sz w:val="28"/>
          <w:szCs w:val="28"/>
          <w:lang w:eastAsia="zh-CN"/>
        </w:rPr>
        <w:t>市场营销、商务笔译、人力资源管理、工商管理、安全管理等相关理工科专业</w:t>
      </w:r>
    </w:p>
    <w:p>
      <w:pPr>
        <w:autoSpaceDE/>
        <w:autoSpaceDN/>
        <w:spacing w:line="520" w:lineRule="exact"/>
        <w:ind w:firstLine="560" w:firstLineChars="20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ascii="宋体" w:hAnsi="宋体" w:eastAsia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/>
          <w:sz w:val="28"/>
          <w:szCs w:val="28"/>
          <w:lang w:eastAsia="zh-CN"/>
        </w:rPr>
        <w:t>）综合素质：吃苦耐劳、善于自主学习、具有高度的责任心和团队合作精神，具有良好的沟通能力和执行能力。</w:t>
      </w:r>
    </w:p>
    <w:p>
      <w:pPr>
        <w:spacing w:line="520" w:lineRule="exact"/>
        <w:ind w:firstLine="562" w:firstLineChars="200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三、薪酬福利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1.薪酬：综合年收入10</w:t>
      </w:r>
      <w:r>
        <w:rPr>
          <w:rFonts w:ascii="宋体" w:hAnsi="宋体" w:eastAsia="宋体" w:cs="宋体"/>
          <w:sz w:val="28"/>
          <w:szCs w:val="28"/>
          <w:lang w:eastAsia="zh-CN"/>
        </w:rPr>
        <w:t>万-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ascii="宋体" w:hAnsi="宋体" w:eastAsia="宋体" w:cs="宋体"/>
          <w:sz w:val="28"/>
          <w:szCs w:val="28"/>
          <w:lang w:eastAsia="zh-CN"/>
        </w:rPr>
        <w:t>万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2.福利：五险一金、就餐补贴、住房公寓、年休假及其他法定节假日。</w:t>
      </w:r>
    </w:p>
    <w:p>
      <w:pPr>
        <w:pStyle w:val="12"/>
        <w:spacing w:line="520" w:lineRule="exact"/>
        <w:ind w:left="482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 w:eastAsia="宋体"/>
          <w:b/>
          <w:sz w:val="28"/>
          <w:szCs w:val="28"/>
        </w:rPr>
        <w:t>晋升渠道</w:t>
      </w:r>
    </w:p>
    <w:tbl>
      <w:tblPr>
        <w:tblStyle w:val="8"/>
        <w:tblpPr w:leftFromText="180" w:rightFromText="180" w:vertAnchor="text" w:horzAnchor="page" w:tblpX="1525" w:tblpY="175"/>
        <w:tblOverlap w:val="never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559"/>
        <w:gridCol w:w="1701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1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培养周期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1-6个月</w:t>
            </w: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7-12个月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12-18个月</w:t>
            </w:r>
          </w:p>
        </w:tc>
        <w:tc>
          <w:tcPr>
            <w:tcW w:w="289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8-36个月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对应岗位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部门轮岗实习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项目锻炼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主管/工程师</w:t>
            </w:r>
          </w:p>
        </w:tc>
        <w:tc>
          <w:tcPr>
            <w:tcW w:w="2890" w:type="dxa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（副）经理/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厂长助理</w:t>
            </w:r>
          </w:p>
        </w:tc>
      </w:tr>
    </w:tbl>
    <w:p>
      <w:pPr>
        <w:spacing w:line="520" w:lineRule="exact"/>
        <w:ind w:firstLine="562" w:firstLineChars="200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五、面试流程</w:t>
      </w:r>
    </w:p>
    <w:p>
      <w:pPr>
        <w:spacing w:line="520" w:lineRule="exact"/>
        <w:ind w:firstLine="564"/>
        <w:rPr>
          <w:rFonts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  <w:lang w:eastAsia="zh-CN"/>
        </w:rPr>
        <w:t>投递简历-筛选简历-人资面试（一面）-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测评-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技术面试（二面）-发放录用通知</w:t>
      </w:r>
    </w:p>
    <w:p>
      <w:pPr>
        <w:numPr>
          <w:ilvl w:val="0"/>
          <w:numId w:val="3"/>
        </w:numPr>
        <w:spacing w:line="520" w:lineRule="exact"/>
        <w:ind w:firstLine="564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简历投递方式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520" w:lineRule="exact"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spacing w:line="520" w:lineRule="exac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1、网申二维码</w:t>
      </w:r>
    </w:p>
    <w:p>
      <w:pPr>
        <w:spacing w:line="520" w:lineRule="exact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ascii="宋体" w:hAnsi="宋体" w:eastAsia="宋体"/>
          <w:b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226060</wp:posOffset>
            </wp:positionV>
            <wp:extent cx="2000250" cy="2009775"/>
            <wp:effectExtent l="0" t="0" r="0" b="9525"/>
            <wp:wrapTight wrapText="bothSides">
              <wp:wrapPolygon>
                <wp:start x="0" y="0"/>
                <wp:lineTo x="0" y="21498"/>
                <wp:lineTo x="21394" y="21498"/>
                <wp:lineTo x="21394" y="0"/>
                <wp:lineTo x="0" y="0"/>
              </wp:wrapPolygon>
            </wp:wrapTight>
            <wp:docPr id="2" name="图片 2" descr="ce1923c693014ec1f947b4a5038d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1923c693014ec1f947b4a5038d8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ascii="宋体" w:hAnsi="宋体" w:eastAsia="宋体"/>
          <w:b/>
          <w:sz w:val="28"/>
          <w:szCs w:val="28"/>
          <w:lang w:eastAsia="zh-CN"/>
        </w:rPr>
      </w:pPr>
    </w:p>
    <w:p>
      <w:pPr>
        <w:spacing w:line="520" w:lineRule="exact"/>
        <w:rPr>
          <w:rFonts w:ascii="宋体" w:hAnsi="宋体" w:eastAsia="宋体"/>
          <w:b/>
          <w:sz w:val="28"/>
          <w:szCs w:val="28"/>
          <w:lang w:eastAsia="zh-CN"/>
        </w:rPr>
      </w:pPr>
    </w:p>
    <w:p>
      <w:pPr>
        <w:spacing w:line="520" w:lineRule="exac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spacing w:line="520" w:lineRule="exact"/>
        <w:rPr>
          <w:rFonts w:ascii="宋体" w:hAnsi="宋体" w:eastAsia="宋体"/>
          <w:b/>
          <w:sz w:val="28"/>
          <w:szCs w:val="28"/>
          <w:lang w:eastAsia="zh-CN"/>
        </w:rPr>
      </w:pPr>
    </w:p>
    <w:p>
      <w:pPr>
        <w:spacing w:line="520" w:lineRule="exac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ascii="宋体" w:hAnsi="宋体" w:eastAsia="宋体"/>
          <w:b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288925</wp:posOffset>
            </wp:positionV>
            <wp:extent cx="1610995" cy="1672590"/>
            <wp:effectExtent l="0" t="0" r="4445" b="3810"/>
            <wp:wrapNone/>
            <wp:docPr id="1" name="图片 1" descr="995f20989a4272794fdbb53a016a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5f20989a4272794fdbb53a016aa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2、校招QQ群</w:t>
      </w:r>
    </w:p>
    <w:p>
      <w:pPr>
        <w:spacing w:line="520" w:lineRule="exact"/>
        <w:rPr>
          <w:rFonts w:ascii="宋体" w:hAnsi="宋体" w:eastAsia="宋体"/>
          <w:b/>
          <w:sz w:val="28"/>
          <w:szCs w:val="28"/>
          <w:lang w:eastAsia="zh-CN"/>
        </w:rPr>
      </w:pPr>
    </w:p>
    <w:p>
      <w:pPr>
        <w:spacing w:line="520" w:lineRule="exact"/>
        <w:rPr>
          <w:rFonts w:ascii="宋体" w:hAnsi="宋体" w:eastAsia="宋体"/>
          <w:b/>
          <w:sz w:val="28"/>
          <w:szCs w:val="28"/>
          <w:lang w:eastAsia="zh-CN"/>
        </w:rPr>
      </w:pPr>
    </w:p>
    <w:p>
      <w:pPr>
        <w:spacing w:line="520" w:lineRule="exact"/>
        <w:rPr>
          <w:rFonts w:ascii="宋体" w:hAnsi="宋体" w:eastAsia="宋体"/>
          <w:b/>
          <w:sz w:val="28"/>
          <w:szCs w:val="28"/>
          <w:lang w:eastAsia="zh-CN"/>
        </w:rPr>
      </w:pPr>
    </w:p>
    <w:p>
      <w:pPr>
        <w:spacing w:line="520" w:lineRule="exac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3、集团公众号</w:t>
      </w:r>
    </w:p>
    <w:p>
      <w:pPr>
        <w:spacing w:line="520" w:lineRule="exact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default" w:ascii="宋体" w:hAnsi="宋体" w:eastAsia="宋体"/>
          <w:b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143510</wp:posOffset>
            </wp:positionV>
            <wp:extent cx="1925955" cy="1925955"/>
            <wp:effectExtent l="0" t="0" r="40005" b="40005"/>
            <wp:wrapTight wrapText="bothSides">
              <wp:wrapPolygon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6" name="图片 6" descr="4486efb44e5fa363c4809308b75d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486efb44e5fa363c4809308b75d8d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ascii="宋体" w:hAnsi="宋体" w:eastAsia="宋体"/>
          <w:b/>
          <w:sz w:val="28"/>
          <w:szCs w:val="28"/>
          <w:lang w:eastAsia="zh-CN"/>
        </w:rPr>
      </w:pPr>
    </w:p>
    <w:tbl>
      <w:tblPr>
        <w:tblStyle w:val="8"/>
        <w:tblpPr w:leftFromText="180" w:rightFromText="180" w:vertAnchor="text" w:horzAnchor="page" w:tblpX="1314" w:tblpY="3662"/>
        <w:tblOverlap w:val="never"/>
        <w:tblW w:w="9122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076"/>
        <w:gridCol w:w="1907"/>
        <w:gridCol w:w="185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7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0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工作地点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737" w:type="dxa"/>
            <w:vAlign w:val="center"/>
          </w:tcPr>
          <w:p>
            <w:pPr>
              <w:spacing w:line="400" w:lineRule="exact"/>
              <w:jc w:val="both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  <w:t>xia.cai@solarspace.cn</w:t>
            </w:r>
          </w:p>
        </w:tc>
        <w:tc>
          <w:tcPr>
            <w:tcW w:w="10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蔡霞</w:t>
            </w:r>
          </w:p>
        </w:tc>
        <w:tc>
          <w:tcPr>
            <w:tcW w:w="19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0516-67038786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  <w:t>15150025220</w:t>
            </w:r>
          </w:p>
        </w:tc>
        <w:tc>
          <w:tcPr>
            <w:tcW w:w="185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徐州/宿迁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/滁州/柬埔寨/老挝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简历命名为：姓名+学校+专业+应聘岗位</w:t>
            </w:r>
          </w:p>
        </w:tc>
      </w:tr>
    </w:tbl>
    <w:p>
      <w:pPr>
        <w:pStyle w:val="3"/>
        <w:spacing w:before="1" w:line="520" w:lineRule="exact"/>
        <w:ind w:right="227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spacing w:before="1" w:line="520" w:lineRule="exact"/>
        <w:ind w:right="227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spacing w:before="1" w:line="520" w:lineRule="exact"/>
        <w:ind w:left="6834" w:leftChars="270" w:right="227" w:hanging="6240" w:hangingChars="2600"/>
        <w:jc w:val="both"/>
        <w:rPr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151765</wp:posOffset>
                </wp:positionH>
                <wp:positionV relativeFrom="margin">
                  <wp:posOffset>9591040</wp:posOffset>
                </wp:positionV>
                <wp:extent cx="7560310" cy="164465"/>
                <wp:effectExtent l="0" t="0" r="2540" b="6985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64465"/>
                        </a:xfrm>
                        <a:prstGeom prst="rect">
                          <a:avLst/>
                        </a:prstGeom>
                        <a:solidFill>
                          <a:srgbClr val="84B54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1.95pt;margin-top:755.2pt;height:12.95pt;width:595.3pt;mso-position-horizontal-relative:page;mso-position-vertical-relative:margin;z-index:251661312;mso-width-relative:page;mso-height-relative:page;" fillcolor="#84B546" filled="t" stroked="f" coordsize="21600,21600" o:gfxdata="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0N+qzYAAAADQEA&#10;AA8AAAAAAAAAAQAgAAAAIgAAAGRycy9kb3ducmV2LnhtbFBLAQIUABQAAAAIAIdO4kCFgOVdGgIA&#10;ADQ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spacing w:before="1" w:line="520" w:lineRule="exact"/>
        <w:ind w:right="227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1" w:name="_GoBack"/>
      <w:bookmarkEnd w:id="1"/>
    </w:p>
    <w:p>
      <w:pPr>
        <w:pStyle w:val="3"/>
        <w:spacing w:before="1" w:line="520" w:lineRule="exact"/>
        <w:ind w:right="227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3"/>
        <w:numPr>
          <w:ilvl w:val="0"/>
          <w:numId w:val="4"/>
        </w:numPr>
        <w:spacing w:before="1" w:line="520" w:lineRule="exact"/>
        <w:ind w:left="0" w:leftChars="0" w:right="227" w:firstLine="0" w:firstLine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简历直达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1" w:line="520" w:lineRule="exact"/>
        <w:ind w:right="227" w:right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人才是公司最宝贵的财富，我们期待你的加入！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8890</wp:posOffset>
                </wp:positionH>
                <wp:positionV relativeFrom="margin">
                  <wp:posOffset>9962515</wp:posOffset>
                </wp:positionV>
                <wp:extent cx="7560310" cy="164465"/>
                <wp:effectExtent l="0" t="0" r="2540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64465"/>
                        </a:xfrm>
                        <a:prstGeom prst="rect">
                          <a:avLst/>
                        </a:prstGeom>
                        <a:solidFill>
                          <a:srgbClr val="84B54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0.7pt;margin-top:784.45pt;height:12.95pt;width:595.3pt;mso-position-horizontal-relative:page;mso-position-vertical-relative:margin;z-index:251662336;mso-width-relative:page;mso-height-relative:page;" fillcolor="#84B546" filled="t" stroked="f" coordsize="21600,21600" o:gfxdata="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HFGttcAAAAMAQAA&#10;DwAAAAAAAAABACAAAAAiAAAAZHJzL2Rvd25yZXYueG1sUEsBAhQAFAAAAAgAh07iQIj6kOMaAgAA&#10;NAQAAA4AAAAAAAAAAQAgAAAAJgEAAGRycy9lMm9Eb2MueG1sUEsFBgAAAAAGAAYAWQEAALI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江苏中润光能科技发展有限公司</w:t>
      </w:r>
    </w:p>
    <w:sectPr>
      <w:type w:val="continuous"/>
      <w:pgSz w:w="11910" w:h="16840"/>
      <w:pgMar w:top="1247" w:right="1304" w:bottom="1247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DFFA43"/>
    <w:multiLevelType w:val="singleLevel"/>
    <w:tmpl w:val="ADDFFA4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19994306"/>
    <w:multiLevelType w:val="multilevel"/>
    <w:tmpl w:val="19994306"/>
    <w:lvl w:ilvl="0" w:tentative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6CB8C78C"/>
    <w:multiLevelType w:val="singleLevel"/>
    <w:tmpl w:val="6CB8C78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0BB27B4"/>
    <w:multiLevelType w:val="singleLevel"/>
    <w:tmpl w:val="70BB27B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OWVkYWUzYTY0NDU5MTRjYTEzYjUzODI4ODI2ZDkifQ=="/>
  </w:docVars>
  <w:rsids>
    <w:rsidRoot w:val="00EE7416"/>
    <w:rsid w:val="00013B24"/>
    <w:rsid w:val="00070BC7"/>
    <w:rsid w:val="00073620"/>
    <w:rsid w:val="00075D5C"/>
    <w:rsid w:val="00092717"/>
    <w:rsid w:val="00097009"/>
    <w:rsid w:val="000B62E5"/>
    <w:rsid w:val="000B72F0"/>
    <w:rsid w:val="000C138F"/>
    <w:rsid w:val="000F374D"/>
    <w:rsid w:val="00123978"/>
    <w:rsid w:val="001265D8"/>
    <w:rsid w:val="00131871"/>
    <w:rsid w:val="00143016"/>
    <w:rsid w:val="00166DD8"/>
    <w:rsid w:val="00172BEF"/>
    <w:rsid w:val="001967E9"/>
    <w:rsid w:val="0019735A"/>
    <w:rsid w:val="0019789C"/>
    <w:rsid w:val="001A0644"/>
    <w:rsid w:val="001E2644"/>
    <w:rsid w:val="00200293"/>
    <w:rsid w:val="002005D1"/>
    <w:rsid w:val="00202969"/>
    <w:rsid w:val="00211B8A"/>
    <w:rsid w:val="00216227"/>
    <w:rsid w:val="00254110"/>
    <w:rsid w:val="002A5FD8"/>
    <w:rsid w:val="002C4E8E"/>
    <w:rsid w:val="002C5A28"/>
    <w:rsid w:val="003013E7"/>
    <w:rsid w:val="00313650"/>
    <w:rsid w:val="00313FD8"/>
    <w:rsid w:val="003421AF"/>
    <w:rsid w:val="0034762E"/>
    <w:rsid w:val="003701AB"/>
    <w:rsid w:val="003805A5"/>
    <w:rsid w:val="003A16C0"/>
    <w:rsid w:val="003B70F4"/>
    <w:rsid w:val="003C3A01"/>
    <w:rsid w:val="003D0EAB"/>
    <w:rsid w:val="003D3F1B"/>
    <w:rsid w:val="003E5E30"/>
    <w:rsid w:val="003F40BC"/>
    <w:rsid w:val="0040382C"/>
    <w:rsid w:val="00420CE5"/>
    <w:rsid w:val="00432AE9"/>
    <w:rsid w:val="00450D41"/>
    <w:rsid w:val="0045144F"/>
    <w:rsid w:val="004841EE"/>
    <w:rsid w:val="004A2CAF"/>
    <w:rsid w:val="004E5771"/>
    <w:rsid w:val="00503C3B"/>
    <w:rsid w:val="00541338"/>
    <w:rsid w:val="00566A22"/>
    <w:rsid w:val="00566BF8"/>
    <w:rsid w:val="0057588A"/>
    <w:rsid w:val="005C7245"/>
    <w:rsid w:val="00604956"/>
    <w:rsid w:val="00606653"/>
    <w:rsid w:val="006074BF"/>
    <w:rsid w:val="00610D9B"/>
    <w:rsid w:val="006218FF"/>
    <w:rsid w:val="0062271A"/>
    <w:rsid w:val="00624B58"/>
    <w:rsid w:val="00632BF5"/>
    <w:rsid w:val="00660E2F"/>
    <w:rsid w:val="0066770D"/>
    <w:rsid w:val="00675C04"/>
    <w:rsid w:val="0068040F"/>
    <w:rsid w:val="007159E5"/>
    <w:rsid w:val="00725172"/>
    <w:rsid w:val="00734032"/>
    <w:rsid w:val="007466C8"/>
    <w:rsid w:val="0078575E"/>
    <w:rsid w:val="00790FA0"/>
    <w:rsid w:val="00791CA1"/>
    <w:rsid w:val="007E130D"/>
    <w:rsid w:val="007E2A1F"/>
    <w:rsid w:val="00803302"/>
    <w:rsid w:val="00851D85"/>
    <w:rsid w:val="00857AA3"/>
    <w:rsid w:val="00883458"/>
    <w:rsid w:val="00883882"/>
    <w:rsid w:val="00886443"/>
    <w:rsid w:val="008876CD"/>
    <w:rsid w:val="008A7330"/>
    <w:rsid w:val="008B683F"/>
    <w:rsid w:val="008E2BE7"/>
    <w:rsid w:val="008E2FA5"/>
    <w:rsid w:val="008E4F2F"/>
    <w:rsid w:val="008F04A9"/>
    <w:rsid w:val="008F3BD6"/>
    <w:rsid w:val="008F4AF4"/>
    <w:rsid w:val="009004E0"/>
    <w:rsid w:val="009044F0"/>
    <w:rsid w:val="0091530C"/>
    <w:rsid w:val="009468EA"/>
    <w:rsid w:val="0096153B"/>
    <w:rsid w:val="00995F40"/>
    <w:rsid w:val="009A6ED7"/>
    <w:rsid w:val="009B78AF"/>
    <w:rsid w:val="009C6E9B"/>
    <w:rsid w:val="009D36BE"/>
    <w:rsid w:val="009F0541"/>
    <w:rsid w:val="00A2532E"/>
    <w:rsid w:val="00A32E09"/>
    <w:rsid w:val="00A7088B"/>
    <w:rsid w:val="00AB5942"/>
    <w:rsid w:val="00AC433C"/>
    <w:rsid w:val="00AE0B4B"/>
    <w:rsid w:val="00AE1162"/>
    <w:rsid w:val="00AE1CB2"/>
    <w:rsid w:val="00B06540"/>
    <w:rsid w:val="00B43F15"/>
    <w:rsid w:val="00B85974"/>
    <w:rsid w:val="00BC23BA"/>
    <w:rsid w:val="00C078C9"/>
    <w:rsid w:val="00C10CA5"/>
    <w:rsid w:val="00C47846"/>
    <w:rsid w:val="00C60B5A"/>
    <w:rsid w:val="00C85A85"/>
    <w:rsid w:val="00CA06C6"/>
    <w:rsid w:val="00CA1D91"/>
    <w:rsid w:val="00CA20C7"/>
    <w:rsid w:val="00CB637D"/>
    <w:rsid w:val="00CC1D19"/>
    <w:rsid w:val="00CC457D"/>
    <w:rsid w:val="00CE5564"/>
    <w:rsid w:val="00CE64D4"/>
    <w:rsid w:val="00CF654F"/>
    <w:rsid w:val="00D07E89"/>
    <w:rsid w:val="00D33F58"/>
    <w:rsid w:val="00D443F0"/>
    <w:rsid w:val="00D7257D"/>
    <w:rsid w:val="00D87158"/>
    <w:rsid w:val="00D90CDD"/>
    <w:rsid w:val="00D96553"/>
    <w:rsid w:val="00DB2319"/>
    <w:rsid w:val="00E3154D"/>
    <w:rsid w:val="00E34554"/>
    <w:rsid w:val="00E36E68"/>
    <w:rsid w:val="00E41D38"/>
    <w:rsid w:val="00EC0154"/>
    <w:rsid w:val="00EC09D3"/>
    <w:rsid w:val="00EE7416"/>
    <w:rsid w:val="00EF39BE"/>
    <w:rsid w:val="00EF5FBC"/>
    <w:rsid w:val="00EF658A"/>
    <w:rsid w:val="00F562C3"/>
    <w:rsid w:val="00F6324D"/>
    <w:rsid w:val="00F64433"/>
    <w:rsid w:val="00F9636B"/>
    <w:rsid w:val="00FB45EB"/>
    <w:rsid w:val="00FC52C6"/>
    <w:rsid w:val="00FC7E24"/>
    <w:rsid w:val="00FF3229"/>
    <w:rsid w:val="00FF7B91"/>
    <w:rsid w:val="019B4B70"/>
    <w:rsid w:val="03C16469"/>
    <w:rsid w:val="08847832"/>
    <w:rsid w:val="0AFC5C36"/>
    <w:rsid w:val="0C255152"/>
    <w:rsid w:val="0C796DD7"/>
    <w:rsid w:val="0D862FA6"/>
    <w:rsid w:val="0DD03A4E"/>
    <w:rsid w:val="0F860F81"/>
    <w:rsid w:val="0FCD1C41"/>
    <w:rsid w:val="0FED2290"/>
    <w:rsid w:val="109955F7"/>
    <w:rsid w:val="10F241E3"/>
    <w:rsid w:val="110E705D"/>
    <w:rsid w:val="118A2075"/>
    <w:rsid w:val="11A46197"/>
    <w:rsid w:val="11E75C5B"/>
    <w:rsid w:val="139D09D0"/>
    <w:rsid w:val="147855AF"/>
    <w:rsid w:val="16815D60"/>
    <w:rsid w:val="17463C6E"/>
    <w:rsid w:val="1A1F528E"/>
    <w:rsid w:val="1AB377E9"/>
    <w:rsid w:val="1AF578E7"/>
    <w:rsid w:val="1D073008"/>
    <w:rsid w:val="1D091BCD"/>
    <w:rsid w:val="1DC61C64"/>
    <w:rsid w:val="1EC663DF"/>
    <w:rsid w:val="1FA4106E"/>
    <w:rsid w:val="1FE14B10"/>
    <w:rsid w:val="20346536"/>
    <w:rsid w:val="21B86A99"/>
    <w:rsid w:val="22953338"/>
    <w:rsid w:val="22C47F7B"/>
    <w:rsid w:val="22F81FB7"/>
    <w:rsid w:val="24AB7E52"/>
    <w:rsid w:val="26435924"/>
    <w:rsid w:val="27E0109A"/>
    <w:rsid w:val="27E856ED"/>
    <w:rsid w:val="285F66DE"/>
    <w:rsid w:val="29396AE2"/>
    <w:rsid w:val="2C113321"/>
    <w:rsid w:val="2CBF1E7D"/>
    <w:rsid w:val="2CC60749"/>
    <w:rsid w:val="2D3B2881"/>
    <w:rsid w:val="2D3D0F8E"/>
    <w:rsid w:val="2E4140D2"/>
    <w:rsid w:val="2F063062"/>
    <w:rsid w:val="2F4A735A"/>
    <w:rsid w:val="307F5CD8"/>
    <w:rsid w:val="30ED11FC"/>
    <w:rsid w:val="3263586A"/>
    <w:rsid w:val="328E6F53"/>
    <w:rsid w:val="340F10D4"/>
    <w:rsid w:val="356B3BC6"/>
    <w:rsid w:val="35F7228F"/>
    <w:rsid w:val="3664641D"/>
    <w:rsid w:val="36BA0E96"/>
    <w:rsid w:val="381E410B"/>
    <w:rsid w:val="39873FAB"/>
    <w:rsid w:val="3A05754F"/>
    <w:rsid w:val="3C3A2CF9"/>
    <w:rsid w:val="3D3A4C00"/>
    <w:rsid w:val="3D860728"/>
    <w:rsid w:val="3FD37763"/>
    <w:rsid w:val="41435EFF"/>
    <w:rsid w:val="41902464"/>
    <w:rsid w:val="41EA5BA4"/>
    <w:rsid w:val="42691983"/>
    <w:rsid w:val="45AF69B3"/>
    <w:rsid w:val="47875923"/>
    <w:rsid w:val="47F33534"/>
    <w:rsid w:val="488615E9"/>
    <w:rsid w:val="48AB1EDE"/>
    <w:rsid w:val="48ED0544"/>
    <w:rsid w:val="490F68C3"/>
    <w:rsid w:val="4BF74A38"/>
    <w:rsid w:val="4C4A34FF"/>
    <w:rsid w:val="4CA868C3"/>
    <w:rsid w:val="4CF77786"/>
    <w:rsid w:val="4D431C0E"/>
    <w:rsid w:val="4EC717AF"/>
    <w:rsid w:val="4ED71A0E"/>
    <w:rsid w:val="4FC63ABD"/>
    <w:rsid w:val="501343BB"/>
    <w:rsid w:val="530C1B79"/>
    <w:rsid w:val="537D11B9"/>
    <w:rsid w:val="53B65227"/>
    <w:rsid w:val="544F0716"/>
    <w:rsid w:val="54862B02"/>
    <w:rsid w:val="55850147"/>
    <w:rsid w:val="5BA35F7F"/>
    <w:rsid w:val="5CA72EF0"/>
    <w:rsid w:val="5E28621E"/>
    <w:rsid w:val="5E8874C7"/>
    <w:rsid w:val="5FBE76BE"/>
    <w:rsid w:val="612D4E9C"/>
    <w:rsid w:val="621A7B02"/>
    <w:rsid w:val="625C1D02"/>
    <w:rsid w:val="63730022"/>
    <w:rsid w:val="67E23BFC"/>
    <w:rsid w:val="68654581"/>
    <w:rsid w:val="6A617D37"/>
    <w:rsid w:val="6AE41B0A"/>
    <w:rsid w:val="6CDB61B1"/>
    <w:rsid w:val="6EDA5D21"/>
    <w:rsid w:val="6FE55B3B"/>
    <w:rsid w:val="70D14F6C"/>
    <w:rsid w:val="70E54531"/>
    <w:rsid w:val="711F5CAB"/>
    <w:rsid w:val="722011BB"/>
    <w:rsid w:val="736F0E8E"/>
    <w:rsid w:val="74560310"/>
    <w:rsid w:val="74895487"/>
    <w:rsid w:val="7516684A"/>
    <w:rsid w:val="75FA69C3"/>
    <w:rsid w:val="76226DA0"/>
    <w:rsid w:val="76400C75"/>
    <w:rsid w:val="76AF367A"/>
    <w:rsid w:val="77036C36"/>
    <w:rsid w:val="79C4225D"/>
    <w:rsid w:val="7A600F97"/>
    <w:rsid w:val="7B67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400" w:lineRule="exact"/>
      <w:ind w:left="595"/>
      <w:outlineLvl w:val="0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400" w:lineRule="exact"/>
      <w:ind w:left="595"/>
    </w:pPr>
    <w:rPr>
      <w:sz w:val="24"/>
      <w:szCs w:val="24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6"/>
    <w:qFormat/>
    <w:uiPriority w:val="99"/>
    <w:rPr>
      <w:rFonts w:ascii="微软雅黑" w:hAnsi="微软雅黑" w:eastAsia="微软雅黑" w:cs="微软雅黑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微软雅黑" w:hAnsi="微软雅黑" w:eastAsia="微软雅黑" w:cs="微软雅黑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微软雅黑" w:hAnsi="微软雅黑" w:eastAsia="微软雅黑" w:cs="微软雅黑"/>
      <w:sz w:val="18"/>
      <w:szCs w:val="18"/>
    </w:rPr>
  </w:style>
  <w:style w:type="paragraph" w:customStyle="1" w:styleId="17">
    <w:name w:val="Heading #1|1"/>
    <w:basedOn w:val="1"/>
    <w:qFormat/>
    <w:uiPriority w:val="0"/>
    <w:pPr>
      <w:spacing w:after="100"/>
      <w:jc w:val="center"/>
      <w:outlineLvl w:val="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18">
    <w:name w:val="Body text|1"/>
    <w:basedOn w:val="1"/>
    <w:qFormat/>
    <w:uiPriority w:val="0"/>
    <w:pPr>
      <w:spacing w:line="401" w:lineRule="auto"/>
      <w:ind w:firstLine="40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1738</Words>
  <Characters>1920</Characters>
  <Lines>3</Lines>
  <Paragraphs>3</Paragraphs>
  <TotalTime>32</TotalTime>
  <ScaleCrop>false</ScaleCrop>
  <LinksUpToDate>false</LinksUpToDate>
  <CharactersWithSpaces>1922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2020-07-10T02:59:00Z</dcterms:created>
  <dc:creator>Administrator</dc:creator>
  <cp:lastModifiedBy>陌归</cp:lastModifiedBy>
  <cp:lastPrinted>2021-04-02T02:52:00Z</cp:lastPrinted>
  <dcterms:modified xsi:type="dcterms:W3CDTF">2023-09-12T07:23:49Z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2020-07-10T00:00:00Z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B2B5A15B96394E89B5D98680095DE643</vt:lpwstr>
  </property>
</Properties>
</file>