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ascii="微软雅黑" w:hAnsi="微软雅黑" w:eastAsia="微软雅黑"/>
          <w:b/>
          <w:sz w:val="32"/>
        </w:rPr>
      </w:pPr>
      <w:r>
        <w:rPr>
          <w:rFonts w:hint="eastAsia" w:ascii="微软雅黑" w:hAnsi="微软雅黑" w:eastAsia="微软雅黑"/>
          <w:b/>
          <w:sz w:val="32"/>
        </w:rPr>
        <w:t>康哲药业202</w:t>
      </w:r>
      <w:r>
        <w:rPr>
          <w:rFonts w:ascii="微软雅黑" w:hAnsi="微软雅黑" w:eastAsia="微软雅黑"/>
          <w:b/>
          <w:sz w:val="32"/>
        </w:rPr>
        <w:t>1</w:t>
      </w:r>
      <w:r>
        <w:rPr>
          <w:rFonts w:hint="eastAsia" w:ascii="微软雅黑" w:hAnsi="微软雅黑" w:eastAsia="微软雅黑"/>
          <w:b/>
          <w:sz w:val="32"/>
        </w:rPr>
        <w:t>届校园招聘简章</w:t>
      </w:r>
    </w:p>
    <w:p>
      <w:pPr>
        <w:spacing w:line="400" w:lineRule="exact"/>
        <w:rPr>
          <w:rFonts w:ascii="微软雅黑" w:hAnsi="微软雅黑" w:eastAsia="微软雅黑"/>
          <w:sz w:val="24"/>
          <w:szCs w:val="24"/>
        </w:rPr>
      </w:pPr>
    </w:p>
    <w:p>
      <w:pPr>
        <w:spacing w:line="400" w:lineRule="exact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“康哲最大的优势，是具有筛选及引进国际品种方面独到的眼光。我们能在全球范围找到品种、投资研究企业、参与管理、协调国际和国内的资源促成研究的成功。”</w:t>
      </w:r>
    </w:p>
    <w:p>
      <w:pPr>
        <w:wordWrap w:val="0"/>
        <w:spacing w:line="400" w:lineRule="exact"/>
        <w:jc w:val="right"/>
        <w:rPr>
          <w:rFonts w:ascii="微软雅黑" w:hAnsi="微软雅黑" w:eastAsia="微软雅黑"/>
          <w:b/>
          <w:szCs w:val="21"/>
        </w:rPr>
      </w:pPr>
      <w:r>
        <w:rPr>
          <w:rFonts w:hint="eastAsia" w:ascii="微软雅黑" w:hAnsi="微软雅黑" w:eastAsia="微软雅黑"/>
          <w:szCs w:val="21"/>
        </w:rPr>
        <w:t>——康哲药业集团董事局主席 林刚先生</w:t>
      </w:r>
    </w:p>
    <w:p>
      <w:pPr>
        <w:spacing w:before="156" w:beforeLines="50" w:after="156" w:afterLines="50" w:line="400" w:lineRule="exact"/>
        <w:rPr>
          <w:rFonts w:ascii="微软雅黑" w:hAnsi="微软雅黑" w:eastAsia="微软雅黑"/>
          <w:b/>
          <w:szCs w:val="21"/>
        </w:rPr>
      </w:pPr>
      <w:r>
        <w:rPr>
          <w:rFonts w:hint="eastAsia" w:ascii="微软雅黑" w:hAnsi="微软雅黑" w:eastAsia="微软雅黑"/>
          <w:b/>
          <w:szCs w:val="21"/>
        </w:rPr>
        <w:t>【我们是谁</w:t>
      </w:r>
      <w:r>
        <w:rPr>
          <w:rFonts w:ascii="微软雅黑" w:hAnsi="微软雅黑" w:eastAsia="微软雅黑"/>
          <w:b/>
          <w:szCs w:val="21"/>
        </w:rPr>
        <w:t>】</w:t>
      </w:r>
    </w:p>
    <w:p>
      <w:pPr>
        <w:spacing w:line="400" w:lineRule="exact"/>
        <w:rPr>
          <w:rFonts w:ascii="微软雅黑" w:hAnsi="微软雅黑" w:eastAsia="微软雅黑"/>
        </w:rPr>
      </w:pPr>
      <w:r>
        <w:rPr>
          <w:rFonts w:ascii="微软雅黑" w:hAnsi="微软雅黑" w:eastAsia="微软雅黑"/>
        </w:rPr>
        <w:t>康哲药业控股有限公司（China Medical System Holdings Limited）是一家全球创新驱动</w:t>
      </w:r>
      <w:r>
        <w:rPr>
          <w:rFonts w:hint="eastAsia" w:ascii="微软雅黑" w:hAnsi="微软雅黑" w:eastAsia="微软雅黑"/>
        </w:rPr>
        <w:t>、</w:t>
      </w:r>
      <w:r>
        <w:rPr>
          <w:rFonts w:ascii="微软雅黑" w:hAnsi="微软雅黑" w:eastAsia="微软雅黑"/>
        </w:rPr>
        <w:t>聚焦中国市场的专业医药企业。集团于1995年在深圳成立，2010年在香港上市（股份代号：867），</w:t>
      </w:r>
      <w:r>
        <w:rPr>
          <w:rFonts w:hint="eastAsia" w:ascii="微软雅黑" w:hAnsi="微软雅黑" w:eastAsia="微软雅黑"/>
        </w:rPr>
        <w:t>凭借二十余年积累的全球产品拓展资源及良好的市场声誉，</w:t>
      </w:r>
      <w:r>
        <w:rPr>
          <w:rFonts w:ascii="微软雅黑" w:hAnsi="微软雅黑" w:eastAsia="微软雅黑"/>
        </w:rPr>
        <w:t>深耕中国医药行业近三十载，</w:t>
      </w:r>
      <w:r>
        <w:rPr>
          <w:rFonts w:hint="eastAsia" w:ascii="微软雅黑" w:hAnsi="微软雅黑" w:eastAsia="微软雅黑"/>
        </w:rPr>
        <w:t>业绩高速增长，竞争优势明显，</w:t>
      </w:r>
      <w:r>
        <w:rPr>
          <w:rFonts w:ascii="微软雅黑" w:hAnsi="微软雅黑" w:eastAsia="微软雅黑"/>
        </w:rPr>
        <w:t>未来更有不可估量的市场空间。</w:t>
      </w:r>
    </w:p>
    <w:p>
      <w:pPr>
        <w:spacing w:line="400" w:lineRule="exact"/>
        <w:rPr>
          <w:rFonts w:ascii="微软雅黑" w:hAnsi="微软雅黑" w:eastAsia="微软雅黑"/>
        </w:rPr>
      </w:pPr>
      <w:r>
        <w:rPr>
          <w:rFonts w:ascii="微软雅黑" w:hAnsi="微软雅黑" w:eastAsia="微软雅黑"/>
          <w:b/>
        </w:rPr>
        <w:t>全球布局</w:t>
      </w:r>
      <w:r>
        <w:rPr>
          <w:rFonts w:hint="eastAsia" w:ascii="微软雅黑" w:hAnsi="微软雅黑" w:eastAsia="微软雅黑"/>
          <w:b/>
        </w:rPr>
        <w:t xml:space="preserve"> 创新领航：</w:t>
      </w:r>
      <w:r>
        <w:rPr>
          <w:rFonts w:hint="eastAsia" w:ascii="微软雅黑" w:hAnsi="微软雅黑" w:eastAsia="微软雅黑"/>
        </w:rPr>
        <w:t>自2018年起康哲药业不断加码创新产品研发，利用二十余年积累的海外资源网络，放眼国际市场，积极布局创新专利产品以解决中国尚未满足的医疗需求。目前康哲已与全球多家领先药企建立了战略合作关系，同时对多家海外创新研发公司进行股权投资，获得了创新等级较高、市场潜力大、有竞争差异性优势、广泛治疗领域的创新产品管线。</w:t>
      </w:r>
    </w:p>
    <w:p>
      <w:pPr>
        <w:spacing w:line="400" w:lineRule="exact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  <w:b/>
        </w:rPr>
        <w:t>专业制胜 引领医潮：</w:t>
      </w:r>
      <w:r>
        <w:rPr>
          <w:rFonts w:hint="eastAsia" w:ascii="微软雅黑" w:hAnsi="微软雅黑" w:eastAsia="微软雅黑"/>
        </w:rPr>
        <w:t>康哲有着国内领军的学术推广能力，聚焦中国市场有极具专业的识别判断。康哲擅长挖掘产品差异化学术优势，已为众多直营品种创造从无到有的市场前景及优质品牌形象。对于成熟原研药产品，康哲也通过互联网+专业学术新型推广模式建设等方式打开新的增量空间。</w:t>
      </w:r>
    </w:p>
    <w:p>
      <w:pPr>
        <w:spacing w:line="400" w:lineRule="exact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  <w:b/>
        </w:rPr>
        <w:t>豪华培养 大胆筑梦：</w:t>
      </w:r>
      <w:r>
        <w:rPr>
          <w:rFonts w:hint="eastAsia" w:ascii="微软雅黑" w:hAnsi="微软雅黑" w:eastAsia="微软雅黑"/>
        </w:rPr>
        <w:t>为打造学习型组织，更好的赋能员工助力职业发展，康哲从专业+职能线双管齐下，搭建了备航计划、启航计划、引航计划等【航】系列培训体系。</w:t>
      </w:r>
    </w:p>
    <w:p>
      <w:pPr>
        <w:spacing w:line="400" w:lineRule="exact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  <w:b/>
        </w:rPr>
        <w:t>坚守初心 造福人类：</w:t>
      </w:r>
      <w:r>
        <w:rPr>
          <w:rFonts w:hint="eastAsia" w:ascii="微软雅黑" w:hAnsi="微软雅黑" w:eastAsia="微软雅黑"/>
        </w:rPr>
        <w:t>和医院不同，康哲处于完全的商业环境中，但医生情结始终影响康哲，因为理解医生、理解患者、理解生命，所以我们强烈追求真正有价值的品种。</w:t>
      </w:r>
    </w:p>
    <w:p>
      <w:pPr>
        <w:spacing w:before="156" w:beforeLines="50" w:after="156" w:afterLines="50" w:line="400" w:lineRule="exact"/>
        <w:rPr>
          <w:rFonts w:ascii="微软雅黑" w:hAnsi="微软雅黑" w:eastAsia="微软雅黑"/>
          <w:b/>
          <w:szCs w:val="21"/>
        </w:rPr>
      </w:pPr>
      <w:r>
        <w:rPr>
          <w:rFonts w:hint="eastAsia" w:ascii="微软雅黑" w:hAnsi="微软雅黑" w:eastAsia="微软雅黑"/>
          <w:b/>
          <w:szCs w:val="21"/>
        </w:rPr>
        <w:t>【我们需要的岗位是】</w:t>
      </w:r>
    </w:p>
    <w:p>
      <w:pPr>
        <w:spacing w:after="156" w:afterLines="50" w:line="400" w:lineRule="exact"/>
        <w:rPr>
          <w:rFonts w:ascii="微软雅黑" w:hAnsi="微软雅黑" w:eastAsia="微软雅黑"/>
          <w:b/>
          <w:szCs w:val="21"/>
        </w:rPr>
      </w:pPr>
      <w:r>
        <w:rPr>
          <w:rFonts w:hint="eastAsia" w:ascii="微软雅黑" w:hAnsi="微软雅黑" w:eastAsia="微软雅黑"/>
          <w:b/>
          <w:szCs w:val="21"/>
        </w:rPr>
        <w:t>医药代表岗位</w:t>
      </w:r>
    </w:p>
    <w:tbl>
      <w:tblPr>
        <w:tblStyle w:val="6"/>
        <w:tblW w:w="1068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1135"/>
        <w:gridCol w:w="1133"/>
        <w:gridCol w:w="2692"/>
        <w:gridCol w:w="3386"/>
        <w:gridCol w:w="13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960" w:type="dxa"/>
            <w:vAlign w:val="center"/>
          </w:tcPr>
          <w:p>
            <w:pPr>
              <w:spacing w:line="276" w:lineRule="auto"/>
              <w:jc w:val="center"/>
              <w:rPr>
                <w:rFonts w:ascii="微软雅黑" w:hAnsi="微软雅黑" w:eastAsia="微软雅黑"/>
                <w:b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kern w:val="0"/>
                <w:sz w:val="18"/>
                <w:szCs w:val="18"/>
              </w:rPr>
              <w:t>岗位名称</w:t>
            </w:r>
          </w:p>
        </w:tc>
        <w:tc>
          <w:tcPr>
            <w:tcW w:w="1135" w:type="dxa"/>
            <w:vAlign w:val="center"/>
          </w:tcPr>
          <w:p>
            <w:pPr>
              <w:spacing w:line="276" w:lineRule="auto"/>
              <w:jc w:val="center"/>
              <w:rPr>
                <w:rFonts w:ascii="微软雅黑" w:hAnsi="微软雅黑" w:eastAsia="微软雅黑"/>
                <w:b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kern w:val="0"/>
                <w:sz w:val="18"/>
                <w:szCs w:val="18"/>
              </w:rPr>
              <w:t>工作地点</w:t>
            </w:r>
          </w:p>
        </w:tc>
        <w:tc>
          <w:tcPr>
            <w:tcW w:w="1133" w:type="dxa"/>
          </w:tcPr>
          <w:p>
            <w:pPr>
              <w:spacing w:line="276" w:lineRule="auto"/>
              <w:jc w:val="center"/>
              <w:rPr>
                <w:rFonts w:hint="eastAsia" w:ascii="微软雅黑" w:hAnsi="微软雅黑" w:eastAsia="微软雅黑"/>
                <w:b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kern w:val="0"/>
                <w:sz w:val="18"/>
                <w:szCs w:val="18"/>
              </w:rPr>
              <w:t>招聘人数</w:t>
            </w:r>
          </w:p>
        </w:tc>
        <w:tc>
          <w:tcPr>
            <w:tcW w:w="2692" w:type="dxa"/>
            <w:vAlign w:val="center"/>
          </w:tcPr>
          <w:p>
            <w:pPr>
              <w:spacing w:line="276" w:lineRule="auto"/>
              <w:jc w:val="center"/>
              <w:rPr>
                <w:rFonts w:ascii="微软雅黑" w:hAnsi="微软雅黑" w:eastAsia="微软雅黑"/>
                <w:b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kern w:val="0"/>
                <w:sz w:val="18"/>
                <w:szCs w:val="18"/>
              </w:rPr>
              <w:t>综合薪酬范围</w:t>
            </w:r>
          </w:p>
        </w:tc>
        <w:tc>
          <w:tcPr>
            <w:tcW w:w="3386" w:type="dxa"/>
            <w:vAlign w:val="center"/>
          </w:tcPr>
          <w:p>
            <w:pPr>
              <w:spacing w:line="276" w:lineRule="auto"/>
              <w:jc w:val="center"/>
              <w:rPr>
                <w:rFonts w:ascii="微软雅黑" w:hAnsi="微软雅黑" w:eastAsia="微软雅黑"/>
                <w:b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kern w:val="0"/>
                <w:sz w:val="18"/>
                <w:szCs w:val="18"/>
              </w:rPr>
              <w:t>工作职责</w:t>
            </w:r>
          </w:p>
        </w:tc>
        <w:tc>
          <w:tcPr>
            <w:tcW w:w="1376" w:type="dxa"/>
            <w:vAlign w:val="center"/>
          </w:tcPr>
          <w:p>
            <w:pPr>
              <w:spacing w:line="276" w:lineRule="auto"/>
              <w:jc w:val="center"/>
              <w:rPr>
                <w:rFonts w:ascii="微软雅黑" w:hAnsi="微软雅黑" w:eastAsia="微软雅黑"/>
                <w:b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kern w:val="0"/>
                <w:sz w:val="18"/>
                <w:szCs w:val="18"/>
              </w:rPr>
              <w:t>应聘要求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8" w:hRule="atLeast"/>
          <w:jc w:val="center"/>
        </w:trPr>
        <w:tc>
          <w:tcPr>
            <w:tcW w:w="960" w:type="dxa"/>
            <w:vAlign w:val="center"/>
          </w:tcPr>
          <w:p>
            <w:pPr>
              <w:spacing w:line="276" w:lineRule="auto"/>
              <w:jc w:val="center"/>
              <w:rPr>
                <w:rFonts w:ascii="微软雅黑" w:hAnsi="微软雅黑" w:eastAsia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kern w:val="0"/>
                <w:sz w:val="18"/>
                <w:szCs w:val="18"/>
              </w:rPr>
              <w:t>医药代表</w:t>
            </w:r>
          </w:p>
        </w:tc>
        <w:tc>
          <w:tcPr>
            <w:tcW w:w="1135" w:type="dxa"/>
            <w:vAlign w:val="center"/>
          </w:tcPr>
          <w:p>
            <w:pPr>
              <w:spacing w:line="276" w:lineRule="auto"/>
              <w:jc w:val="center"/>
              <w:rPr>
                <w:rFonts w:ascii="微软雅黑" w:hAnsi="微软雅黑" w:eastAsia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kern w:val="0"/>
                <w:sz w:val="18"/>
                <w:szCs w:val="18"/>
              </w:rPr>
              <w:t>全国</w:t>
            </w:r>
          </w:p>
        </w:tc>
        <w:tc>
          <w:tcPr>
            <w:tcW w:w="113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微软雅黑" w:hAnsi="微软雅黑" w:eastAsia="微软雅黑" w:cs="微软雅黑"/>
                <w:bCs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18"/>
                <w:szCs w:val="18"/>
              </w:rPr>
              <w:t>800</w:t>
            </w:r>
          </w:p>
        </w:tc>
        <w:tc>
          <w:tcPr>
            <w:tcW w:w="2692" w:type="dxa"/>
            <w:vAlign w:val="center"/>
          </w:tcPr>
          <w:p>
            <w:pPr>
              <w:spacing w:line="276" w:lineRule="auto"/>
              <w:rPr>
                <w:rFonts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18"/>
                <w:szCs w:val="18"/>
              </w:rPr>
              <w:t>校招应届生入职第一年平均定岗薪酬</w:t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：8800元/月</w:t>
            </w:r>
          </w:p>
          <w:p>
            <w:pPr>
              <w:spacing w:line="276" w:lineRule="auto"/>
              <w:rPr>
                <w:rFonts w:ascii="微软雅黑" w:hAnsi="微软雅黑" w:eastAsia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18"/>
                <w:szCs w:val="18"/>
              </w:rPr>
              <w:t>康哲人才奖励计划</w:t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：最高奖励5.4万元，实际综合月薪最高可达17500元/月。</w:t>
            </w:r>
          </w:p>
        </w:tc>
        <w:tc>
          <w:tcPr>
            <w:tcW w:w="3386" w:type="dxa"/>
            <w:vAlign w:val="center"/>
          </w:tcPr>
          <w:p>
            <w:pPr>
              <w:spacing w:line="276" w:lineRule="auto"/>
              <w:rPr>
                <w:rFonts w:ascii="微软雅黑" w:hAnsi="微软雅黑" w:eastAsia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kern w:val="0"/>
                <w:sz w:val="18"/>
                <w:szCs w:val="18"/>
              </w:rPr>
              <w:t>1、通过医院拜访和各种学术活动的开展，有效传递最新的产品关键信息，以保证产品在医院的正确使用；</w:t>
            </w:r>
          </w:p>
          <w:p>
            <w:pPr>
              <w:spacing w:line="276" w:lineRule="auto"/>
              <w:rPr>
                <w:rFonts w:ascii="微软雅黑" w:hAnsi="微软雅黑" w:eastAsia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kern w:val="0"/>
                <w:sz w:val="18"/>
                <w:szCs w:val="18"/>
              </w:rPr>
              <w:t>2、有效管理目标客户，完善客户档案，协助制定目标医院的客户开发计划；</w:t>
            </w:r>
          </w:p>
          <w:p>
            <w:pPr>
              <w:spacing w:line="276" w:lineRule="auto"/>
              <w:rPr>
                <w:rFonts w:ascii="微软雅黑" w:hAnsi="微软雅黑" w:eastAsia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kern w:val="0"/>
                <w:sz w:val="18"/>
                <w:szCs w:val="18"/>
              </w:rPr>
              <w:t>3、协助公司进行药品市场调查、临床试验、产品资料收集等工作，及时收集和反馈市场竞品信息。</w:t>
            </w:r>
          </w:p>
        </w:tc>
        <w:tc>
          <w:tcPr>
            <w:tcW w:w="1376" w:type="dxa"/>
            <w:vAlign w:val="center"/>
          </w:tcPr>
          <w:p>
            <w:pPr>
              <w:spacing w:line="276" w:lineRule="auto"/>
              <w:rPr>
                <w:rFonts w:ascii="微软雅黑" w:hAnsi="微软雅黑" w:eastAsia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kern w:val="0"/>
                <w:sz w:val="18"/>
                <w:szCs w:val="18"/>
              </w:rPr>
              <w:t>1、2021届毕业生，本科及以上学历</w:t>
            </w:r>
          </w:p>
          <w:p>
            <w:pPr>
              <w:spacing w:line="276" w:lineRule="auto"/>
              <w:rPr>
                <w:rFonts w:ascii="微软雅黑" w:hAnsi="微软雅黑" w:eastAsia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kern w:val="0"/>
                <w:sz w:val="18"/>
                <w:szCs w:val="18"/>
              </w:rPr>
              <w:t>2、医药卫生大类</w:t>
            </w:r>
          </w:p>
        </w:tc>
      </w:tr>
    </w:tbl>
    <w:p>
      <w:pPr>
        <w:spacing w:before="156" w:beforeLines="50" w:after="156" w:afterLines="50" w:line="400" w:lineRule="exact"/>
        <w:rPr>
          <w:rFonts w:ascii="微软雅黑" w:hAnsi="微软雅黑" w:eastAsia="微软雅黑"/>
          <w:b/>
          <w:szCs w:val="21"/>
        </w:rPr>
      </w:pPr>
    </w:p>
    <w:p>
      <w:pPr>
        <w:widowControl/>
        <w:jc w:val="left"/>
        <w:rPr>
          <w:rFonts w:ascii="微软雅黑" w:hAnsi="微软雅黑" w:eastAsia="微软雅黑"/>
          <w:b/>
          <w:szCs w:val="21"/>
        </w:rPr>
      </w:pPr>
      <w:r>
        <w:rPr>
          <w:rFonts w:ascii="微软雅黑" w:hAnsi="微软雅黑" w:eastAsia="微软雅黑"/>
          <w:b/>
          <w:szCs w:val="21"/>
        </w:rPr>
        <w:br w:type="page"/>
      </w:r>
    </w:p>
    <w:p>
      <w:pPr>
        <w:spacing w:before="156" w:beforeLines="50" w:after="156" w:afterLines="50" w:line="400" w:lineRule="exact"/>
        <w:rPr>
          <w:rFonts w:ascii="微软雅黑" w:hAnsi="微软雅黑" w:eastAsia="微软雅黑"/>
          <w:b/>
          <w:szCs w:val="21"/>
        </w:rPr>
      </w:pPr>
      <w:r>
        <w:rPr>
          <w:rFonts w:hint="eastAsia" w:ascii="微软雅黑" w:hAnsi="微软雅黑" w:eastAsia="微软雅黑"/>
          <w:b/>
          <w:szCs w:val="21"/>
        </w:rPr>
        <w:t>管培生岗位</w:t>
      </w:r>
    </w:p>
    <w:tbl>
      <w:tblPr>
        <w:tblStyle w:val="6"/>
        <w:tblW w:w="1098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971"/>
        <w:gridCol w:w="725"/>
        <w:gridCol w:w="578"/>
        <w:gridCol w:w="1421"/>
        <w:gridCol w:w="2974"/>
        <w:gridCol w:w="30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Align w:val="center"/>
          </w:tcPr>
          <w:p>
            <w:pPr>
              <w:spacing w:line="276" w:lineRule="auto"/>
              <w:jc w:val="center"/>
              <w:rPr>
                <w:rFonts w:ascii="微软雅黑" w:hAnsi="微软雅黑" w:eastAsia="微软雅黑"/>
                <w:b/>
                <w:kern w:val="0"/>
                <w:sz w:val="18"/>
                <w:szCs w:val="18"/>
              </w:rPr>
            </w:pPr>
            <w:bookmarkStart w:id="0" w:name="_Hlk19621325"/>
            <w:r>
              <w:rPr>
                <w:rFonts w:hint="eastAsia" w:ascii="微软雅黑" w:hAnsi="微软雅黑" w:eastAsia="微软雅黑"/>
                <w:b/>
                <w:kern w:val="0"/>
                <w:sz w:val="18"/>
                <w:szCs w:val="18"/>
              </w:rPr>
              <w:t>体系</w:t>
            </w:r>
          </w:p>
        </w:tc>
        <w:tc>
          <w:tcPr>
            <w:tcW w:w="971" w:type="dxa"/>
            <w:vAlign w:val="center"/>
          </w:tcPr>
          <w:p>
            <w:pPr>
              <w:spacing w:line="276" w:lineRule="auto"/>
              <w:jc w:val="center"/>
              <w:rPr>
                <w:rFonts w:ascii="微软雅黑" w:hAnsi="微软雅黑" w:eastAsia="微软雅黑"/>
                <w:b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kern w:val="0"/>
                <w:sz w:val="18"/>
                <w:szCs w:val="18"/>
              </w:rPr>
              <w:t>定岗方向</w:t>
            </w:r>
          </w:p>
        </w:tc>
        <w:tc>
          <w:tcPr>
            <w:tcW w:w="725" w:type="dxa"/>
            <w:vAlign w:val="center"/>
          </w:tcPr>
          <w:p>
            <w:pPr>
              <w:spacing w:line="276" w:lineRule="auto"/>
              <w:jc w:val="center"/>
              <w:rPr>
                <w:rFonts w:ascii="微软雅黑" w:hAnsi="微软雅黑" w:eastAsia="微软雅黑"/>
                <w:b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kern w:val="0"/>
                <w:sz w:val="18"/>
                <w:szCs w:val="18"/>
              </w:rPr>
              <w:t>工作</w:t>
            </w:r>
          </w:p>
          <w:p>
            <w:pPr>
              <w:spacing w:line="276" w:lineRule="auto"/>
              <w:jc w:val="center"/>
              <w:rPr>
                <w:rFonts w:ascii="微软雅黑" w:hAnsi="微软雅黑" w:eastAsia="微软雅黑"/>
                <w:b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kern w:val="0"/>
                <w:sz w:val="18"/>
                <w:szCs w:val="18"/>
              </w:rPr>
              <w:t>地点</w:t>
            </w:r>
          </w:p>
        </w:tc>
        <w:tc>
          <w:tcPr>
            <w:tcW w:w="578" w:type="dxa"/>
          </w:tcPr>
          <w:p>
            <w:pPr>
              <w:spacing w:line="276" w:lineRule="auto"/>
              <w:jc w:val="center"/>
              <w:rPr>
                <w:rFonts w:hint="eastAsia" w:ascii="微软雅黑" w:hAnsi="微软雅黑" w:eastAsia="微软雅黑"/>
                <w:b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kern w:val="0"/>
                <w:sz w:val="18"/>
                <w:szCs w:val="18"/>
              </w:rPr>
              <w:t>招聘</w:t>
            </w:r>
          </w:p>
          <w:p>
            <w:pPr>
              <w:spacing w:line="276" w:lineRule="auto"/>
              <w:jc w:val="center"/>
              <w:rPr>
                <w:rFonts w:hint="eastAsia" w:ascii="微软雅黑" w:hAnsi="微软雅黑" w:eastAsia="微软雅黑"/>
                <w:b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kern w:val="0"/>
                <w:sz w:val="18"/>
                <w:szCs w:val="18"/>
              </w:rPr>
              <w:t>人数</w:t>
            </w:r>
          </w:p>
        </w:tc>
        <w:tc>
          <w:tcPr>
            <w:tcW w:w="1421" w:type="dxa"/>
            <w:vAlign w:val="center"/>
          </w:tcPr>
          <w:p>
            <w:pPr>
              <w:spacing w:line="276" w:lineRule="auto"/>
              <w:jc w:val="center"/>
              <w:rPr>
                <w:rFonts w:ascii="微软雅黑" w:hAnsi="微软雅黑" w:eastAsia="微软雅黑"/>
                <w:b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kern w:val="0"/>
                <w:sz w:val="18"/>
                <w:szCs w:val="18"/>
              </w:rPr>
              <w:t>综合薪酬</w:t>
            </w:r>
          </w:p>
        </w:tc>
        <w:tc>
          <w:tcPr>
            <w:tcW w:w="2974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微软雅黑" w:hAnsi="微软雅黑" w:eastAsia="微软雅黑"/>
                <w:b/>
                <w:kern w:val="0"/>
                <w:sz w:val="18"/>
                <w:szCs w:val="18"/>
                <w:woUserID w:val="2"/>
              </w:rPr>
            </w:pPr>
            <w:r>
              <w:rPr>
                <w:rFonts w:ascii="微软雅黑" w:hAnsi="微软雅黑" w:eastAsia="微软雅黑"/>
                <w:b/>
                <w:kern w:val="0"/>
                <w:sz w:val="18"/>
                <w:szCs w:val="18"/>
                <w:woUserID w:val="2"/>
              </w:rPr>
              <w:t>工作职责</w:t>
            </w:r>
          </w:p>
        </w:tc>
        <w:tc>
          <w:tcPr>
            <w:tcW w:w="3070" w:type="dxa"/>
            <w:vAlign w:val="center"/>
          </w:tcPr>
          <w:p>
            <w:pPr>
              <w:spacing w:line="276" w:lineRule="auto"/>
              <w:jc w:val="center"/>
              <w:rPr>
                <w:rFonts w:ascii="微软雅黑" w:hAnsi="微软雅黑" w:eastAsia="微软雅黑"/>
                <w:b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kern w:val="0"/>
                <w:sz w:val="18"/>
                <w:szCs w:val="18"/>
              </w:rPr>
              <w:t>应聘要求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Merge w:val="restart"/>
            <w:vAlign w:val="center"/>
          </w:tcPr>
          <w:p>
            <w:pPr>
              <w:spacing w:line="276" w:lineRule="auto"/>
              <w:jc w:val="center"/>
              <w:rPr>
                <w:rFonts w:ascii="微软雅黑" w:hAnsi="微软雅黑" w:eastAsia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kern w:val="0"/>
                <w:sz w:val="18"/>
                <w:szCs w:val="18"/>
              </w:rPr>
              <w:t>产品引进体系管培生</w:t>
            </w:r>
          </w:p>
        </w:tc>
        <w:tc>
          <w:tcPr>
            <w:tcW w:w="971" w:type="dxa"/>
            <w:vAlign w:val="center"/>
          </w:tcPr>
          <w:p>
            <w:pPr>
              <w:spacing w:line="276" w:lineRule="auto"/>
              <w:jc w:val="center"/>
              <w:rPr>
                <w:rFonts w:ascii="微软雅黑" w:hAnsi="微软雅黑" w:eastAsia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kern w:val="0"/>
                <w:sz w:val="18"/>
                <w:szCs w:val="18"/>
              </w:rPr>
              <w:t>业务发展方向</w:t>
            </w:r>
          </w:p>
        </w:tc>
        <w:tc>
          <w:tcPr>
            <w:tcW w:w="725" w:type="dxa"/>
            <w:vMerge w:val="restart"/>
            <w:vAlign w:val="center"/>
          </w:tcPr>
          <w:p>
            <w:pPr>
              <w:spacing w:line="276" w:lineRule="auto"/>
              <w:jc w:val="center"/>
              <w:rPr>
                <w:rFonts w:ascii="微软雅黑" w:hAnsi="微软雅黑" w:eastAsia="微软雅黑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/>
                <w:kern w:val="0"/>
                <w:sz w:val="18"/>
                <w:szCs w:val="18"/>
              </w:rPr>
              <w:t>深圳</w:t>
            </w:r>
          </w:p>
        </w:tc>
        <w:tc>
          <w:tcPr>
            <w:tcW w:w="578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微软雅黑" w:hAnsi="微软雅黑" w:eastAsia="微软雅黑" w:cs="微软雅黑"/>
                <w:bCs/>
                <w:kern w:val="0"/>
                <w:sz w:val="18"/>
                <w:szCs w:val="18"/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Cs/>
                <w:kern w:val="0"/>
                <w:sz w:val="18"/>
                <w:szCs w:val="18"/>
                <w:woUserID w:val="2"/>
              </w:rPr>
              <w:t>2</w:t>
            </w:r>
            <w:bookmarkStart w:id="1" w:name="_GoBack"/>
            <w:bookmarkEnd w:id="1"/>
          </w:p>
        </w:tc>
        <w:tc>
          <w:tcPr>
            <w:tcW w:w="1421" w:type="dxa"/>
            <w:vMerge w:val="restart"/>
            <w:vAlign w:val="center"/>
          </w:tcPr>
          <w:p>
            <w:pPr>
              <w:spacing w:line="276" w:lineRule="auto"/>
              <w:rPr>
                <w:rFonts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18"/>
                <w:szCs w:val="18"/>
              </w:rPr>
              <w:t>起薪</w:t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：9000元/月</w:t>
            </w:r>
          </w:p>
          <w:p>
            <w:pPr>
              <w:spacing w:line="276" w:lineRule="auto"/>
              <w:rPr>
                <w:rFonts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18"/>
                <w:szCs w:val="18"/>
              </w:rPr>
              <w:t>能力加薪</w:t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：根据个人能力定薪，上不封顶</w:t>
            </w:r>
          </w:p>
          <w:p>
            <w:pPr>
              <w:spacing w:line="276" w:lineRule="auto"/>
              <w:rPr>
                <w:rFonts w:ascii="微软雅黑" w:hAnsi="微软雅黑" w:eastAsia="微软雅黑" w:cs="微软雅黑"/>
                <w:kern w:val="0"/>
                <w:sz w:val="18"/>
                <w:szCs w:val="18"/>
              </w:rPr>
            </w:pPr>
          </w:p>
        </w:tc>
        <w:tc>
          <w:tcPr>
            <w:tcW w:w="2974" w:type="dxa"/>
            <w:vAlign w:val="center"/>
          </w:tcPr>
          <w:p>
            <w:pPr>
              <w:spacing w:line="276" w:lineRule="auto"/>
              <w:rPr>
                <w:rFonts w:ascii="微软雅黑" w:hAnsi="微软雅黑" w:eastAsia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kern w:val="0"/>
                <w:sz w:val="18"/>
                <w:szCs w:val="18"/>
              </w:rPr>
              <w:t>负责国内外医药及医药产业等信息的查询、分析及评估，推荐符合集团发展战略的品种。</w:t>
            </w:r>
          </w:p>
        </w:tc>
        <w:tc>
          <w:tcPr>
            <w:tcW w:w="3070" w:type="dxa"/>
            <w:vMerge w:val="restart"/>
            <w:vAlign w:val="center"/>
          </w:tcPr>
          <w:p>
            <w:pPr>
              <w:spacing w:line="276" w:lineRule="auto"/>
              <w:rPr>
                <w:rFonts w:ascii="微软雅黑" w:hAnsi="微软雅黑" w:eastAsia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kern w:val="0"/>
                <w:sz w:val="18"/>
                <w:szCs w:val="18"/>
              </w:rPr>
              <w:t>1、2021届毕业生，硕士及以上学历</w:t>
            </w:r>
          </w:p>
          <w:p>
            <w:pPr>
              <w:spacing w:line="276" w:lineRule="auto"/>
              <w:rPr>
                <w:rFonts w:ascii="微软雅黑" w:hAnsi="微软雅黑" w:eastAsia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kern w:val="0"/>
                <w:sz w:val="18"/>
                <w:szCs w:val="18"/>
              </w:rPr>
              <w:t>2、医学类、公卫类、药学类等医学大类所有专业</w:t>
            </w:r>
          </w:p>
          <w:p>
            <w:pPr>
              <w:spacing w:line="276" w:lineRule="auto"/>
              <w:rPr>
                <w:rFonts w:ascii="微软雅黑" w:hAnsi="微软雅黑" w:eastAsia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kern w:val="0"/>
                <w:sz w:val="18"/>
                <w:szCs w:val="18"/>
              </w:rPr>
              <w:t>3、英语听说读写能力较好，可作为工作语言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5" w:hRule="atLeast"/>
          <w:jc w:val="center"/>
        </w:trPr>
        <w:tc>
          <w:tcPr>
            <w:tcW w:w="1242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ascii="微软雅黑" w:hAnsi="微软雅黑" w:eastAsia="微软雅黑"/>
                <w:kern w:val="0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>
            <w:pPr>
              <w:spacing w:line="276" w:lineRule="auto"/>
              <w:jc w:val="center"/>
              <w:rPr>
                <w:rFonts w:ascii="微软雅黑" w:hAnsi="微软雅黑" w:eastAsia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kern w:val="0"/>
                <w:sz w:val="18"/>
                <w:szCs w:val="18"/>
              </w:rPr>
              <w:t>注册方向</w:t>
            </w:r>
          </w:p>
        </w:tc>
        <w:tc>
          <w:tcPr>
            <w:tcW w:w="725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ascii="微软雅黑" w:hAnsi="微软雅黑" w:eastAsia="微软雅黑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vAlign w:val="center"/>
          </w:tcPr>
          <w:p>
            <w:pPr>
              <w:spacing w:line="276" w:lineRule="auto"/>
              <w:jc w:val="center"/>
              <w:rPr>
                <w:rFonts w:ascii="微软雅黑" w:hAnsi="微软雅黑" w:eastAsia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kern w:val="0"/>
                <w:sz w:val="18"/>
                <w:szCs w:val="18"/>
              </w:rPr>
              <w:t>8</w:t>
            </w:r>
          </w:p>
        </w:tc>
        <w:tc>
          <w:tcPr>
            <w:tcW w:w="1421" w:type="dxa"/>
            <w:vMerge w:val="continue"/>
            <w:vAlign w:val="center"/>
          </w:tcPr>
          <w:p>
            <w:pPr>
              <w:spacing w:line="276" w:lineRule="auto"/>
              <w:rPr>
                <w:rFonts w:ascii="微软雅黑" w:hAnsi="微软雅黑" w:eastAsia="微软雅黑"/>
                <w:kern w:val="0"/>
                <w:sz w:val="18"/>
                <w:szCs w:val="18"/>
              </w:rPr>
            </w:pPr>
          </w:p>
        </w:tc>
        <w:tc>
          <w:tcPr>
            <w:tcW w:w="2974" w:type="dxa"/>
            <w:vAlign w:val="center"/>
          </w:tcPr>
          <w:p>
            <w:pPr>
              <w:spacing w:line="276" w:lineRule="auto"/>
              <w:rPr>
                <w:rFonts w:ascii="微软雅黑" w:hAnsi="微软雅黑" w:eastAsia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kern w:val="0"/>
                <w:sz w:val="18"/>
                <w:szCs w:val="18"/>
              </w:rPr>
              <w:t>负责集团药品、医疗器械、保健食品、特殊医学用途食品以及化妆品等获得市场准入的医学</w:t>
            </w:r>
            <w:r>
              <w:rPr>
                <w:rFonts w:ascii="微软雅黑" w:hAnsi="微软雅黑" w:eastAsia="微软雅黑"/>
                <w:kern w:val="0"/>
                <w:sz w:val="18"/>
                <w:szCs w:val="18"/>
              </w:rPr>
              <w:t>药学</w:t>
            </w:r>
            <w:r>
              <w:rPr>
                <w:rFonts w:hint="eastAsia" w:ascii="微软雅黑" w:hAnsi="微软雅黑" w:eastAsia="微软雅黑"/>
                <w:kern w:val="0"/>
                <w:sz w:val="18"/>
                <w:szCs w:val="18"/>
              </w:rPr>
              <w:t>资料准备，及相关的注册申报工作。</w:t>
            </w:r>
          </w:p>
        </w:tc>
        <w:tc>
          <w:tcPr>
            <w:tcW w:w="3070" w:type="dxa"/>
            <w:vMerge w:val="continue"/>
            <w:vAlign w:val="center"/>
          </w:tcPr>
          <w:p>
            <w:pPr>
              <w:spacing w:line="276" w:lineRule="auto"/>
              <w:rPr>
                <w:rFonts w:ascii="微软雅黑" w:hAnsi="微软雅黑" w:eastAsia="微软雅黑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0" w:hRule="atLeast"/>
          <w:jc w:val="center"/>
        </w:trPr>
        <w:tc>
          <w:tcPr>
            <w:tcW w:w="1242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ascii="微软雅黑" w:hAnsi="微软雅黑" w:eastAsia="微软雅黑"/>
                <w:kern w:val="0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>
            <w:pPr>
              <w:spacing w:line="276" w:lineRule="auto"/>
              <w:jc w:val="center"/>
              <w:rPr>
                <w:rFonts w:ascii="微软雅黑" w:hAnsi="微软雅黑" w:eastAsia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kern w:val="0"/>
                <w:sz w:val="18"/>
                <w:szCs w:val="18"/>
              </w:rPr>
              <w:t>MA方向</w:t>
            </w:r>
          </w:p>
        </w:tc>
        <w:tc>
          <w:tcPr>
            <w:tcW w:w="725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ascii="微软雅黑" w:hAnsi="微软雅黑" w:eastAsia="微软雅黑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vAlign w:val="center"/>
          </w:tcPr>
          <w:p>
            <w:pPr>
              <w:spacing w:line="276" w:lineRule="auto"/>
              <w:jc w:val="center"/>
              <w:rPr>
                <w:rFonts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2</w:t>
            </w:r>
          </w:p>
        </w:tc>
        <w:tc>
          <w:tcPr>
            <w:tcW w:w="1421" w:type="dxa"/>
            <w:vMerge w:val="continue"/>
            <w:vAlign w:val="center"/>
          </w:tcPr>
          <w:p>
            <w:pPr>
              <w:spacing w:line="276" w:lineRule="auto"/>
              <w:rPr>
                <w:rFonts w:ascii="微软雅黑" w:hAnsi="微软雅黑" w:eastAsia="微软雅黑" w:cs="微软雅黑"/>
                <w:kern w:val="0"/>
                <w:sz w:val="18"/>
                <w:szCs w:val="18"/>
              </w:rPr>
            </w:pPr>
          </w:p>
        </w:tc>
        <w:tc>
          <w:tcPr>
            <w:tcW w:w="2974" w:type="dxa"/>
            <w:vAlign w:val="center"/>
          </w:tcPr>
          <w:p>
            <w:pPr>
              <w:spacing w:line="276" w:lineRule="auto"/>
              <w:rPr>
                <w:rFonts w:ascii="微软雅黑" w:hAnsi="微软雅黑" w:eastAsia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kern w:val="0"/>
                <w:sz w:val="18"/>
                <w:szCs w:val="18"/>
              </w:rPr>
              <w:t>根据引进产品医学评价和上市后产品医学事务的需求，完成文献检索和汇总，制作学术资料初稿并回复常规性医学问题。</w:t>
            </w:r>
          </w:p>
        </w:tc>
        <w:tc>
          <w:tcPr>
            <w:tcW w:w="3070" w:type="dxa"/>
            <w:vAlign w:val="center"/>
          </w:tcPr>
          <w:p>
            <w:pPr>
              <w:spacing w:line="276" w:lineRule="auto"/>
              <w:rPr>
                <w:rFonts w:ascii="微软雅黑" w:hAnsi="微软雅黑" w:eastAsia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kern w:val="0"/>
                <w:sz w:val="18"/>
                <w:szCs w:val="18"/>
              </w:rPr>
              <w:t>1、2021届毕业生，硕士及以上学历</w:t>
            </w:r>
          </w:p>
          <w:p>
            <w:pPr>
              <w:spacing w:line="276" w:lineRule="auto"/>
              <w:rPr>
                <w:rFonts w:ascii="微软雅黑" w:hAnsi="微软雅黑" w:eastAsia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kern w:val="0"/>
                <w:sz w:val="18"/>
                <w:szCs w:val="18"/>
              </w:rPr>
              <w:t>2、临床医学、药学、公卫类等医药相关专业</w:t>
            </w:r>
          </w:p>
          <w:p>
            <w:pPr>
              <w:spacing w:line="276" w:lineRule="auto"/>
              <w:rPr>
                <w:rFonts w:ascii="微软雅黑" w:hAnsi="微软雅黑" w:eastAsia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kern w:val="0"/>
                <w:sz w:val="18"/>
                <w:szCs w:val="18"/>
              </w:rPr>
              <w:t>3、英语听说读写熟练，专业技能良好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ascii="微软雅黑" w:hAnsi="微软雅黑" w:eastAsia="微软雅黑"/>
                <w:kern w:val="0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>
            <w:pPr>
              <w:spacing w:line="276" w:lineRule="auto"/>
              <w:jc w:val="center"/>
              <w:rPr>
                <w:rFonts w:ascii="微软雅黑" w:hAnsi="微软雅黑" w:eastAsia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kern w:val="0"/>
                <w:sz w:val="18"/>
                <w:szCs w:val="18"/>
              </w:rPr>
              <w:t>CRA方向</w:t>
            </w:r>
          </w:p>
        </w:tc>
        <w:tc>
          <w:tcPr>
            <w:tcW w:w="725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ascii="微软雅黑" w:hAnsi="微软雅黑" w:eastAsia="微软雅黑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vAlign w:val="center"/>
          </w:tcPr>
          <w:p>
            <w:pPr>
              <w:spacing w:line="276" w:lineRule="auto"/>
              <w:jc w:val="center"/>
              <w:rPr>
                <w:rFonts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6</w:t>
            </w:r>
          </w:p>
        </w:tc>
        <w:tc>
          <w:tcPr>
            <w:tcW w:w="1421" w:type="dxa"/>
            <w:vMerge w:val="continue"/>
            <w:vAlign w:val="center"/>
          </w:tcPr>
          <w:p>
            <w:pPr>
              <w:spacing w:line="276" w:lineRule="auto"/>
              <w:rPr>
                <w:rFonts w:ascii="微软雅黑" w:hAnsi="微软雅黑" w:eastAsia="微软雅黑" w:cs="微软雅黑"/>
                <w:kern w:val="0"/>
                <w:sz w:val="18"/>
                <w:szCs w:val="18"/>
              </w:rPr>
            </w:pPr>
          </w:p>
        </w:tc>
        <w:tc>
          <w:tcPr>
            <w:tcW w:w="2974" w:type="dxa"/>
            <w:vAlign w:val="center"/>
          </w:tcPr>
          <w:p>
            <w:pPr>
              <w:spacing w:line="276" w:lineRule="auto"/>
              <w:rPr>
                <w:rFonts w:ascii="微软雅黑" w:hAnsi="微软雅黑" w:eastAsia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kern w:val="0"/>
                <w:sz w:val="18"/>
                <w:szCs w:val="18"/>
              </w:rPr>
              <w:t>根据特定临床研究项目的实际情况，协助建立临床研究项目的质量控制体系，完成分管中心监查工作，确保该临床研究项目保质保量的完成。</w:t>
            </w:r>
          </w:p>
        </w:tc>
        <w:tc>
          <w:tcPr>
            <w:tcW w:w="3070" w:type="dxa"/>
            <w:vAlign w:val="center"/>
          </w:tcPr>
          <w:p>
            <w:pPr>
              <w:spacing w:line="276" w:lineRule="auto"/>
              <w:rPr>
                <w:rFonts w:ascii="微软雅黑" w:hAnsi="微软雅黑" w:eastAsia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kern w:val="0"/>
                <w:sz w:val="18"/>
                <w:szCs w:val="18"/>
              </w:rPr>
              <w:t>1、2021届毕业生，硕士及以上学历</w:t>
            </w:r>
          </w:p>
          <w:p>
            <w:pPr>
              <w:spacing w:line="276" w:lineRule="auto"/>
              <w:rPr>
                <w:rFonts w:ascii="微软雅黑" w:hAnsi="微软雅黑" w:eastAsia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kern w:val="0"/>
                <w:sz w:val="18"/>
                <w:szCs w:val="18"/>
              </w:rPr>
              <w:t>2、临床医学、药学、公卫类等医药相关专业</w:t>
            </w:r>
          </w:p>
          <w:p>
            <w:pPr>
              <w:spacing w:line="276" w:lineRule="auto"/>
              <w:rPr>
                <w:rFonts w:ascii="微软雅黑" w:hAnsi="微软雅黑" w:eastAsia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kern w:val="0"/>
                <w:sz w:val="18"/>
                <w:szCs w:val="18"/>
              </w:rPr>
              <w:t>3、英语听说读写熟练，专业技能良好；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242" w:type="dxa"/>
            <w:vMerge w:val="restart"/>
            <w:vAlign w:val="center"/>
          </w:tcPr>
          <w:p>
            <w:pPr>
              <w:spacing w:line="276" w:lineRule="auto"/>
              <w:jc w:val="center"/>
              <w:rPr>
                <w:rFonts w:ascii="微软雅黑" w:hAnsi="微软雅黑" w:eastAsia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kern w:val="0"/>
                <w:sz w:val="18"/>
                <w:szCs w:val="18"/>
              </w:rPr>
              <w:t>市场营销体系管培生</w:t>
            </w:r>
          </w:p>
        </w:tc>
        <w:tc>
          <w:tcPr>
            <w:tcW w:w="971" w:type="dxa"/>
            <w:vAlign w:val="center"/>
          </w:tcPr>
          <w:p>
            <w:pPr>
              <w:spacing w:line="276" w:lineRule="auto"/>
              <w:jc w:val="center"/>
              <w:rPr>
                <w:rFonts w:ascii="微软雅黑" w:hAnsi="微软雅黑" w:eastAsia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kern w:val="0"/>
                <w:sz w:val="18"/>
                <w:szCs w:val="18"/>
              </w:rPr>
              <w:t>产品助理</w:t>
            </w:r>
          </w:p>
        </w:tc>
        <w:tc>
          <w:tcPr>
            <w:tcW w:w="725" w:type="dxa"/>
            <w:vAlign w:val="center"/>
          </w:tcPr>
          <w:p>
            <w:pPr>
              <w:spacing w:line="276" w:lineRule="auto"/>
              <w:jc w:val="center"/>
              <w:rPr>
                <w:rFonts w:ascii="微软雅黑" w:hAnsi="微软雅黑" w:eastAsia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kern w:val="0"/>
                <w:sz w:val="18"/>
                <w:szCs w:val="18"/>
              </w:rPr>
              <w:t>深圳</w:t>
            </w:r>
          </w:p>
        </w:tc>
        <w:tc>
          <w:tcPr>
            <w:tcW w:w="578" w:type="dxa"/>
            <w:vMerge w:val="restart"/>
            <w:vAlign w:val="center"/>
          </w:tcPr>
          <w:p>
            <w:pPr>
              <w:spacing w:line="276" w:lineRule="auto"/>
              <w:jc w:val="center"/>
              <w:rPr>
                <w:rFonts w:hint="eastAsia" w:ascii="微软雅黑" w:hAnsi="微软雅黑" w:eastAsia="微软雅黑" w:cs="微软雅黑"/>
                <w:bCs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18"/>
                <w:szCs w:val="18"/>
              </w:rPr>
              <w:t>30</w:t>
            </w:r>
          </w:p>
        </w:tc>
        <w:tc>
          <w:tcPr>
            <w:tcW w:w="1421" w:type="dxa"/>
            <w:vMerge w:val="restart"/>
            <w:vAlign w:val="center"/>
          </w:tcPr>
          <w:p>
            <w:pPr>
              <w:spacing w:line="276" w:lineRule="auto"/>
              <w:rPr>
                <w:rFonts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18"/>
                <w:szCs w:val="18"/>
              </w:rPr>
              <w:t>起薪</w:t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：9000元/月+</w:t>
            </w: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18"/>
                <w:szCs w:val="18"/>
              </w:rPr>
              <w:t>康哲人才奖励计划</w:t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（最高奖励9万元）</w:t>
            </w:r>
          </w:p>
        </w:tc>
        <w:tc>
          <w:tcPr>
            <w:tcW w:w="2974" w:type="dxa"/>
            <w:vMerge w:val="restart"/>
            <w:vAlign w:val="center"/>
          </w:tcPr>
          <w:p>
            <w:pPr>
              <w:spacing w:line="276" w:lineRule="auto"/>
              <w:rPr>
                <w:rFonts w:ascii="微软雅黑" w:hAnsi="微软雅黑" w:eastAsia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kern w:val="0"/>
                <w:sz w:val="18"/>
                <w:szCs w:val="18"/>
              </w:rPr>
              <w:t>负责产品推广策略制定及推广活动落地，梳理业务相关流程和数据维护，监督并规范区域的业务过程</w:t>
            </w:r>
          </w:p>
        </w:tc>
        <w:tc>
          <w:tcPr>
            <w:tcW w:w="3070" w:type="dxa"/>
            <w:vMerge w:val="restart"/>
            <w:vAlign w:val="center"/>
          </w:tcPr>
          <w:p>
            <w:pPr>
              <w:spacing w:line="276" w:lineRule="auto"/>
              <w:rPr>
                <w:rFonts w:ascii="微软雅黑" w:hAnsi="微软雅黑" w:eastAsia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kern w:val="0"/>
                <w:sz w:val="18"/>
                <w:szCs w:val="18"/>
              </w:rPr>
              <w:t>1、2021届毕业生，硕士及以上学历</w:t>
            </w:r>
          </w:p>
          <w:p>
            <w:pPr>
              <w:spacing w:line="276" w:lineRule="auto"/>
              <w:rPr>
                <w:rFonts w:ascii="微软雅黑" w:hAnsi="微软雅黑" w:eastAsia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kern w:val="0"/>
                <w:sz w:val="18"/>
                <w:szCs w:val="18"/>
              </w:rPr>
              <w:t>2、医学类、公卫类、药学类、护理学类等医学大类所有专业</w:t>
            </w:r>
          </w:p>
          <w:p>
            <w:pPr>
              <w:spacing w:line="276" w:lineRule="auto"/>
              <w:rPr>
                <w:rFonts w:ascii="微软雅黑" w:hAnsi="微软雅黑" w:eastAsia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kern w:val="0"/>
                <w:sz w:val="18"/>
                <w:szCs w:val="18"/>
              </w:rPr>
              <w:t>3、擅长活动策划和组织，追求卓越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242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ascii="微软雅黑" w:hAnsi="微软雅黑" w:eastAsia="微软雅黑"/>
                <w:kern w:val="0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>
            <w:pPr>
              <w:spacing w:line="276" w:lineRule="auto"/>
              <w:jc w:val="center"/>
              <w:rPr>
                <w:rFonts w:ascii="微软雅黑" w:hAnsi="微软雅黑" w:eastAsia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kern w:val="0"/>
                <w:sz w:val="18"/>
                <w:szCs w:val="18"/>
              </w:rPr>
              <w:t>推广助理</w:t>
            </w:r>
          </w:p>
        </w:tc>
        <w:tc>
          <w:tcPr>
            <w:tcW w:w="725" w:type="dxa"/>
            <w:vAlign w:val="center"/>
          </w:tcPr>
          <w:p>
            <w:pPr>
              <w:spacing w:line="276" w:lineRule="auto"/>
              <w:jc w:val="center"/>
              <w:rPr>
                <w:rFonts w:ascii="微软雅黑" w:hAnsi="微软雅黑" w:eastAsia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kern w:val="0"/>
                <w:sz w:val="18"/>
                <w:szCs w:val="18"/>
              </w:rPr>
              <w:t>全国</w:t>
            </w:r>
          </w:p>
        </w:tc>
        <w:tc>
          <w:tcPr>
            <w:tcW w:w="578" w:type="dxa"/>
            <w:vMerge w:val="continue"/>
          </w:tcPr>
          <w:p>
            <w:pPr>
              <w:spacing w:line="276" w:lineRule="auto"/>
              <w:rPr>
                <w:rFonts w:ascii="微软雅黑" w:hAnsi="微软雅黑" w:eastAsia="微软雅黑" w:cs="微软雅黑"/>
                <w:kern w:val="0"/>
                <w:sz w:val="18"/>
                <w:szCs w:val="18"/>
              </w:rPr>
            </w:pPr>
          </w:p>
        </w:tc>
        <w:tc>
          <w:tcPr>
            <w:tcW w:w="1421" w:type="dxa"/>
            <w:vMerge w:val="continue"/>
            <w:vAlign w:val="center"/>
          </w:tcPr>
          <w:p>
            <w:pPr>
              <w:spacing w:line="276" w:lineRule="auto"/>
              <w:rPr>
                <w:rFonts w:ascii="微软雅黑" w:hAnsi="微软雅黑" w:eastAsia="微软雅黑" w:cs="微软雅黑"/>
                <w:kern w:val="0"/>
                <w:sz w:val="18"/>
                <w:szCs w:val="18"/>
              </w:rPr>
            </w:pPr>
          </w:p>
        </w:tc>
        <w:tc>
          <w:tcPr>
            <w:tcW w:w="2974" w:type="dxa"/>
            <w:vMerge w:val="continue"/>
            <w:vAlign w:val="center"/>
          </w:tcPr>
          <w:p>
            <w:pPr>
              <w:spacing w:line="276" w:lineRule="auto"/>
              <w:rPr>
                <w:rFonts w:ascii="微软雅黑" w:hAnsi="微软雅黑" w:eastAsia="微软雅黑"/>
                <w:kern w:val="0"/>
                <w:sz w:val="18"/>
                <w:szCs w:val="18"/>
              </w:rPr>
            </w:pPr>
          </w:p>
        </w:tc>
        <w:tc>
          <w:tcPr>
            <w:tcW w:w="3070" w:type="dxa"/>
            <w:vMerge w:val="continue"/>
            <w:vAlign w:val="center"/>
          </w:tcPr>
          <w:p>
            <w:pPr>
              <w:spacing w:line="276" w:lineRule="auto"/>
              <w:rPr>
                <w:rFonts w:ascii="微软雅黑" w:hAnsi="微软雅黑" w:eastAsia="微软雅黑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242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ascii="微软雅黑" w:hAnsi="微软雅黑" w:eastAsia="微软雅黑"/>
                <w:kern w:val="0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>
            <w:pPr>
              <w:spacing w:line="276" w:lineRule="auto"/>
              <w:jc w:val="center"/>
              <w:rPr>
                <w:rFonts w:ascii="微软雅黑" w:hAnsi="微软雅黑" w:eastAsia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kern w:val="0"/>
                <w:sz w:val="18"/>
                <w:szCs w:val="18"/>
              </w:rPr>
              <w:t>区域管理专员</w:t>
            </w:r>
          </w:p>
        </w:tc>
        <w:tc>
          <w:tcPr>
            <w:tcW w:w="725" w:type="dxa"/>
            <w:vAlign w:val="center"/>
          </w:tcPr>
          <w:p>
            <w:pPr>
              <w:spacing w:line="276" w:lineRule="auto"/>
              <w:jc w:val="center"/>
              <w:rPr>
                <w:rFonts w:ascii="微软雅黑" w:hAnsi="微软雅黑" w:eastAsia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kern w:val="0"/>
                <w:sz w:val="18"/>
                <w:szCs w:val="18"/>
              </w:rPr>
              <w:t>深圳</w:t>
            </w:r>
          </w:p>
        </w:tc>
        <w:tc>
          <w:tcPr>
            <w:tcW w:w="578" w:type="dxa"/>
            <w:vMerge w:val="continue"/>
          </w:tcPr>
          <w:p>
            <w:pPr>
              <w:spacing w:line="276" w:lineRule="auto"/>
              <w:rPr>
                <w:rFonts w:ascii="微软雅黑" w:hAnsi="微软雅黑" w:eastAsia="微软雅黑" w:cs="微软雅黑"/>
                <w:kern w:val="0"/>
                <w:sz w:val="18"/>
                <w:szCs w:val="18"/>
              </w:rPr>
            </w:pPr>
          </w:p>
        </w:tc>
        <w:tc>
          <w:tcPr>
            <w:tcW w:w="1421" w:type="dxa"/>
            <w:vMerge w:val="continue"/>
            <w:vAlign w:val="center"/>
          </w:tcPr>
          <w:p>
            <w:pPr>
              <w:spacing w:line="276" w:lineRule="auto"/>
              <w:rPr>
                <w:rFonts w:ascii="微软雅黑" w:hAnsi="微软雅黑" w:eastAsia="微软雅黑" w:cs="微软雅黑"/>
                <w:kern w:val="0"/>
                <w:sz w:val="18"/>
                <w:szCs w:val="18"/>
              </w:rPr>
            </w:pPr>
          </w:p>
        </w:tc>
        <w:tc>
          <w:tcPr>
            <w:tcW w:w="2974" w:type="dxa"/>
            <w:vMerge w:val="continue"/>
            <w:vAlign w:val="center"/>
          </w:tcPr>
          <w:p>
            <w:pPr>
              <w:spacing w:line="276" w:lineRule="auto"/>
              <w:rPr>
                <w:rFonts w:ascii="微软雅黑" w:hAnsi="微软雅黑" w:eastAsia="微软雅黑"/>
                <w:kern w:val="0"/>
                <w:sz w:val="18"/>
                <w:szCs w:val="18"/>
              </w:rPr>
            </w:pPr>
          </w:p>
        </w:tc>
        <w:tc>
          <w:tcPr>
            <w:tcW w:w="3070" w:type="dxa"/>
            <w:vMerge w:val="continue"/>
            <w:vAlign w:val="center"/>
          </w:tcPr>
          <w:p>
            <w:pPr>
              <w:spacing w:line="276" w:lineRule="auto"/>
              <w:rPr>
                <w:rFonts w:ascii="微软雅黑" w:hAnsi="微软雅黑" w:eastAsia="微软雅黑"/>
                <w:kern w:val="0"/>
                <w:sz w:val="18"/>
                <w:szCs w:val="18"/>
              </w:rPr>
            </w:pPr>
          </w:p>
        </w:tc>
      </w:tr>
      <w:bookmarkEnd w:id="0"/>
    </w:tbl>
    <w:p>
      <w:pPr>
        <w:spacing w:before="156" w:beforeLines="50" w:line="400" w:lineRule="exact"/>
        <w:rPr>
          <w:rFonts w:ascii="微软雅黑" w:hAnsi="微软雅黑" w:eastAsia="微软雅黑"/>
          <w:b/>
          <w:szCs w:val="21"/>
        </w:rPr>
      </w:pPr>
      <w:r>
        <w:rPr>
          <w:rFonts w:hint="eastAsia" w:ascii="微软雅黑" w:hAnsi="微软雅黑" w:eastAsia="微软雅黑"/>
          <w:b/>
          <w:szCs w:val="21"/>
        </w:rPr>
        <w:t>【你将获得】</w:t>
      </w:r>
    </w:p>
    <w:p>
      <w:pPr>
        <w:spacing w:line="400" w:lineRule="exact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超豪华培养：</w:t>
      </w:r>
      <w:r>
        <w:rPr>
          <w:rFonts w:hint="eastAsia" w:ascii="微软雅黑" w:hAnsi="微软雅黑" w:eastAsia="微软雅黑"/>
        </w:rPr>
        <w:t>专业+职能线双管齐下</w:t>
      </w:r>
      <w:r>
        <w:rPr>
          <w:rFonts w:hint="default" w:ascii="微软雅黑" w:hAnsi="微软雅黑" w:eastAsia="微软雅黑"/>
          <w:woUserID w:val="2"/>
        </w:rPr>
        <w:t>，</w:t>
      </w:r>
      <w:r>
        <w:rPr>
          <w:rFonts w:hint="eastAsia" w:ascii="微软雅黑" w:hAnsi="微软雅黑" w:eastAsia="微软雅黑"/>
          <w:szCs w:val="21"/>
        </w:rPr>
        <w:t>打造【航】系列培训体系</w:t>
      </w:r>
    </w:p>
    <w:p>
      <w:pPr>
        <w:spacing w:line="400" w:lineRule="exact"/>
        <w:jc w:val="left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奋斗者回报：有竞争力的收入、每年进行至少一次薪资和任职评定</w:t>
      </w:r>
    </w:p>
    <w:p>
      <w:pPr>
        <w:spacing w:line="400" w:lineRule="exact"/>
        <w:jc w:val="left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奋斗者保障：五险一金、免租金员工宿舍、年度员工体检、入职即可落户深圳</w:t>
      </w:r>
    </w:p>
    <w:p>
      <w:pPr>
        <w:spacing w:line="400" w:lineRule="exact"/>
        <w:jc w:val="left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独特的福利：商业保险、探亲路费、超长带薪年假</w:t>
      </w:r>
    </w:p>
    <w:p>
      <w:pPr>
        <w:spacing w:line="400" w:lineRule="exact"/>
        <w:jc w:val="left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人性化氛围：弹性上下班时间、丰富的团建活动、免费书吧健身房、有机会参加海外年会</w:t>
      </w:r>
    </w:p>
    <w:p>
      <w:pPr>
        <w:spacing w:before="156" w:beforeLines="50" w:line="400" w:lineRule="exact"/>
        <w:rPr>
          <w:rFonts w:ascii="微软雅黑" w:hAnsi="微软雅黑" w:eastAsia="微软雅黑"/>
          <w:b/>
          <w:szCs w:val="21"/>
        </w:rPr>
      </w:pPr>
      <w:r>
        <w:rPr>
          <w:rFonts w:hint="eastAsia" w:ascii="微软雅黑" w:hAnsi="微软雅黑" w:eastAsia="微软雅黑"/>
          <w:b/>
          <w:szCs w:val="21"/>
        </w:rPr>
        <w:t>【如何加入我们】</w:t>
      </w:r>
    </w:p>
    <w:p>
      <w:pPr>
        <w:spacing w:line="400" w:lineRule="exact"/>
        <w:jc w:val="left"/>
        <w:rPr>
          <w:rFonts w:ascii="微软雅黑" w:hAnsi="微软雅黑" w:eastAsia="微软雅黑"/>
          <w:bCs/>
        </w:rPr>
      </w:pPr>
      <w:r>
        <w:rPr>
          <w:rFonts w:hint="eastAsia" w:ascii="微软雅黑" w:hAnsi="微软雅黑" w:eastAsia="微软雅黑"/>
          <w:bCs/>
        </w:rPr>
        <w:t>康哲校招微官网：</w:t>
      </w:r>
      <w:r>
        <w:rPr>
          <w:rFonts w:ascii="微软雅黑" w:hAnsi="微软雅黑" w:eastAsia="微软雅黑"/>
          <w:bCs/>
        </w:rPr>
        <w:t>http://hr.cms.net.cn/</w:t>
      </w:r>
    </w:p>
    <w:p>
      <w:pPr>
        <w:spacing w:line="400" w:lineRule="exact"/>
        <w:jc w:val="left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康哲招聘微信公众号：</w:t>
      </w:r>
    </w:p>
    <w:p>
      <w:pPr>
        <w:spacing w:line="400" w:lineRule="exact"/>
        <w:jc w:val="left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 xml:space="preserve">康哲招聘 </w:t>
      </w:r>
      <w:r>
        <w:rPr>
          <w:rFonts w:ascii="微软雅黑" w:hAnsi="微软雅黑" w:eastAsia="微软雅黑"/>
        </w:rPr>
        <w:t xml:space="preserve">          </w:t>
      </w:r>
      <w:r>
        <w:rPr>
          <w:rFonts w:hint="eastAsia" w:ascii="微软雅黑" w:hAnsi="微软雅黑" w:eastAsia="微软雅黑"/>
        </w:rPr>
        <w:t>校招岗位列表</w:t>
      </w:r>
    </w:p>
    <w:p>
      <w:pPr>
        <w:spacing w:before="156" w:beforeLines="50" w:after="156" w:afterLines="50" w:line="400" w:lineRule="exact"/>
        <w:rPr>
          <w:rFonts w:ascii="微软雅黑" w:hAnsi="微软雅黑" w:eastAsia="微软雅黑"/>
          <w:b/>
        </w:rPr>
      </w:pPr>
      <w:r>
        <w:rPr>
          <w:rFonts w:hint="eastAsia" w:ascii="微软雅黑" w:hAnsi="微软雅黑" w:eastAsia="微软雅黑"/>
          <w:b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203200</wp:posOffset>
            </wp:positionH>
            <wp:positionV relativeFrom="paragraph">
              <wp:posOffset>88265</wp:posOffset>
            </wp:positionV>
            <wp:extent cx="932180" cy="932180"/>
            <wp:effectExtent l="0" t="0" r="1270" b="127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2400" cy="93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/>
          <w:b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-38100</wp:posOffset>
            </wp:positionH>
            <wp:positionV relativeFrom="paragraph">
              <wp:posOffset>69215</wp:posOffset>
            </wp:positionV>
            <wp:extent cx="933450" cy="933450"/>
            <wp:effectExtent l="0" t="0" r="0" b="0"/>
            <wp:wrapSquare wrapText="bothSides"/>
            <wp:docPr id="2" name="图片 5" descr="E:\CMS--菅若楠\02.校园招聘\2019届校园招聘文档\02.进校准备及宣传资源\01.宣传物料\二维码-招聘公众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5" descr="E:\CMS--菅若楠\02.校园招聘\2019届校园招聘文档\02.进校准备及宣传资源\01.宣传物料\二维码-招聘公众号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spacing w:before="156" w:beforeLines="50" w:after="156" w:afterLines="50" w:line="400" w:lineRule="exact"/>
        <w:rPr>
          <w:rFonts w:ascii="微软雅黑" w:hAnsi="微软雅黑" w:eastAsia="微软雅黑"/>
          <w:b/>
        </w:rPr>
      </w:pPr>
    </w:p>
    <w:p>
      <w:pPr>
        <w:spacing w:line="400" w:lineRule="exact"/>
        <w:jc w:val="left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  <w:b/>
          <w:szCs w:val="21"/>
        </w:rPr>
        <w:t>应聘流程：</w:t>
      </w:r>
      <w:r>
        <w:rPr>
          <w:rFonts w:hint="eastAsia" w:ascii="微软雅黑" w:hAnsi="微软雅黑" w:eastAsia="微软雅黑"/>
        </w:rPr>
        <w:t>网申投递简历--完成在线测评</w:t>
      </w:r>
      <w:r>
        <w:rPr>
          <w:rFonts w:ascii="微软雅黑" w:hAnsi="微软雅黑" w:eastAsia="微软雅黑"/>
        </w:rPr>
        <w:t>—</w:t>
      </w:r>
      <w:r>
        <w:rPr>
          <w:rFonts w:hint="eastAsia" w:ascii="微软雅黑" w:hAnsi="微软雅黑" w:eastAsia="微软雅黑"/>
        </w:rPr>
        <w:t>初试</w:t>
      </w:r>
      <w:r>
        <w:rPr>
          <w:rFonts w:ascii="微软雅黑" w:hAnsi="微软雅黑" w:eastAsia="微软雅黑"/>
        </w:rPr>
        <w:t>—</w:t>
      </w:r>
      <w:r>
        <w:rPr>
          <w:rFonts w:hint="eastAsia" w:ascii="微软雅黑" w:hAnsi="微软雅黑" w:eastAsia="微软雅黑"/>
        </w:rPr>
        <w:t>复试&amp;终试--录用--签订三方协议--岗前实习--新员工培训并签订劳动合同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altName w:val="汉仪旗黑KW 55S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旗黑KW 55S">
    <w:panose1 w:val="00020600040101010101"/>
    <w:charset w:val="86"/>
    <w:family w:val="auto"/>
    <w:pitch w:val="default"/>
    <w:sig w:usb0="A00002BF" w:usb1="3ACF7CFA" w:usb2="00000016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97D"/>
    <w:rsid w:val="00142DF6"/>
    <w:rsid w:val="001774D2"/>
    <w:rsid w:val="001920DB"/>
    <w:rsid w:val="001F738E"/>
    <w:rsid w:val="00206E49"/>
    <w:rsid w:val="00356EBC"/>
    <w:rsid w:val="00365540"/>
    <w:rsid w:val="003E21BD"/>
    <w:rsid w:val="00495D46"/>
    <w:rsid w:val="00671CDB"/>
    <w:rsid w:val="00737330"/>
    <w:rsid w:val="007C6298"/>
    <w:rsid w:val="00832CAE"/>
    <w:rsid w:val="008A2C7E"/>
    <w:rsid w:val="00977141"/>
    <w:rsid w:val="009914E4"/>
    <w:rsid w:val="00A31445"/>
    <w:rsid w:val="00A61D16"/>
    <w:rsid w:val="00A96198"/>
    <w:rsid w:val="00AB5575"/>
    <w:rsid w:val="00B3197D"/>
    <w:rsid w:val="00B707F5"/>
    <w:rsid w:val="00C87FA9"/>
    <w:rsid w:val="00C93569"/>
    <w:rsid w:val="00CC428F"/>
    <w:rsid w:val="00D57742"/>
    <w:rsid w:val="00E30E47"/>
    <w:rsid w:val="00EA420C"/>
    <w:rsid w:val="00F26BD9"/>
    <w:rsid w:val="377B5B9E"/>
    <w:rsid w:val="9D9E9145"/>
    <w:rsid w:val="BD7D464F"/>
    <w:rsid w:val="ECEFB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批注框文本 Char"/>
    <w:basedOn w:val="7"/>
    <w:link w:val="2"/>
    <w:semiHidden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7"/>
    <w:link w:val="4"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304</Words>
  <Characters>1733</Characters>
  <Lines>14</Lines>
  <Paragraphs>4</Paragraphs>
  <TotalTime>0</TotalTime>
  <ScaleCrop>false</ScaleCrop>
  <LinksUpToDate>false</LinksUpToDate>
  <CharactersWithSpaces>2033</CharactersWithSpaces>
  <Application>WWO_wpscloud_20200911181954-e41e781f03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2020-09-03T06:14:00Z</dcterms:created>
  <dc:creator>dell</dc:creator>
  <cp:lastModifiedBy>dell</cp:lastModifiedBy>
  <dcterms:modified xsi:type="dcterms:W3CDTF">2020-09-15T15:50:45Z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oTemplateTypoMode" linkTarget="0">
    <vt:lpwstr>web</vt:lpwstr>
  </property>
  <property fmtid="{D5CDD505-2E9C-101B-9397-08002B2CF9AE}" pid="3" name="woTemplate" linkTarget="0">
    <vt:i4>1</vt:i4>
  </property>
  <property fmtid="{D5CDD505-2E9C-101B-9397-08002B2CF9AE}" pid="4" name="KSOProductBuildVer">
    <vt:lpwstr>2052-0.0.0.0</vt:lpwstr>
  </property>
</Properties>
</file>