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A52" w:rsidRDefault="004D7517">
      <w:pPr>
        <w:jc w:val="center"/>
        <w:rPr>
          <w:rStyle w:val="A10"/>
          <w:b/>
          <w:sz w:val="28"/>
          <w:szCs w:val="28"/>
        </w:rPr>
      </w:pPr>
      <w:r>
        <w:rPr>
          <w:rStyle w:val="A10"/>
          <w:rFonts w:hint="eastAsia"/>
          <w:b/>
          <w:sz w:val="28"/>
          <w:szCs w:val="28"/>
        </w:rPr>
        <w:t>中国外运华南有限公司</w:t>
      </w:r>
      <w:r>
        <w:rPr>
          <w:rStyle w:val="A10"/>
          <w:rFonts w:hint="eastAsia"/>
          <w:b/>
          <w:sz w:val="28"/>
          <w:szCs w:val="28"/>
        </w:rPr>
        <w:t>2021</w:t>
      </w:r>
      <w:r>
        <w:rPr>
          <w:rStyle w:val="A10"/>
          <w:rFonts w:hint="eastAsia"/>
          <w:b/>
          <w:sz w:val="28"/>
          <w:szCs w:val="28"/>
        </w:rPr>
        <w:t>届</w:t>
      </w:r>
      <w:r w:rsidR="00890571">
        <w:rPr>
          <w:rStyle w:val="A10"/>
          <w:rFonts w:hint="eastAsia"/>
          <w:b/>
          <w:sz w:val="28"/>
          <w:szCs w:val="28"/>
        </w:rPr>
        <w:t>春季</w:t>
      </w:r>
      <w:r>
        <w:rPr>
          <w:rStyle w:val="A10"/>
          <w:rFonts w:hint="eastAsia"/>
          <w:b/>
          <w:sz w:val="28"/>
          <w:szCs w:val="28"/>
        </w:rPr>
        <w:t>校园招聘信息</w:t>
      </w:r>
    </w:p>
    <w:p w:rsidR="00750A52" w:rsidRDefault="004D7517">
      <w:pPr>
        <w:spacing w:line="360" w:lineRule="auto"/>
        <w:rPr>
          <w:rStyle w:val="A10"/>
          <w:sz w:val="24"/>
          <w:szCs w:val="28"/>
        </w:rPr>
      </w:pPr>
      <w:r>
        <w:rPr>
          <w:rStyle w:val="A10"/>
          <w:rFonts w:hint="eastAsia"/>
          <w:sz w:val="24"/>
          <w:szCs w:val="28"/>
        </w:rPr>
        <w:t>详细信息请查看网站：</w:t>
      </w:r>
      <w:r>
        <w:rPr>
          <w:rStyle w:val="A10"/>
          <w:rFonts w:hint="eastAsia"/>
          <w:sz w:val="24"/>
          <w:szCs w:val="28"/>
        </w:rPr>
        <w:t xml:space="preserve"> http://www.sinotrans.com</w:t>
      </w:r>
    </w:p>
    <w:p w:rsidR="00750A52" w:rsidRDefault="004D7517">
      <w:pPr>
        <w:spacing w:line="360" w:lineRule="auto"/>
        <w:rPr>
          <w:rStyle w:val="a6"/>
          <w:rFonts w:cs="Lantinghei SC"/>
          <w:sz w:val="24"/>
          <w:szCs w:val="28"/>
        </w:rPr>
      </w:pPr>
      <w:r>
        <w:rPr>
          <w:rStyle w:val="A10"/>
          <w:rFonts w:hint="eastAsia"/>
          <w:sz w:val="24"/>
          <w:szCs w:val="28"/>
        </w:rPr>
        <w:t>官方唯一接收简历渠道为：</w:t>
      </w:r>
      <w:hyperlink r:id="rId7" w:history="1">
        <w:r>
          <w:rPr>
            <w:rStyle w:val="a6"/>
            <w:rFonts w:cs="Lantinghei SC" w:hint="eastAsia"/>
            <w:sz w:val="24"/>
            <w:szCs w:val="28"/>
          </w:rPr>
          <w:t>http://sinotrans.zhiye.com</w:t>
        </w:r>
      </w:hyperlink>
    </w:p>
    <w:p w:rsidR="00750A52" w:rsidRPr="004E72D9" w:rsidRDefault="004D7517" w:rsidP="00C50783">
      <w:pPr>
        <w:spacing w:line="360" w:lineRule="auto"/>
        <w:rPr>
          <w:rStyle w:val="A10"/>
          <w:rFonts w:ascii="Helvetica" w:eastAsia="宋体" w:hAnsi="Helvetica" w:cs="Helvetica"/>
          <w:kern w:val="0"/>
          <w:sz w:val="30"/>
          <w:szCs w:val="30"/>
        </w:rPr>
      </w:pPr>
      <w:r>
        <w:rPr>
          <w:rStyle w:val="A10"/>
          <w:rFonts w:hint="eastAsia"/>
          <w:sz w:val="24"/>
          <w:szCs w:val="28"/>
        </w:rPr>
        <w:t>简历接收邮箱：</w:t>
      </w:r>
      <w:r>
        <w:rPr>
          <w:rStyle w:val="A10"/>
          <w:rFonts w:hint="eastAsia"/>
          <w:sz w:val="24"/>
          <w:szCs w:val="28"/>
        </w:rPr>
        <w:t>huyiting1@sinotrans.com</w:t>
      </w:r>
      <w:r>
        <w:rPr>
          <w:rStyle w:val="A10"/>
          <w:rFonts w:hint="eastAsia"/>
          <w:sz w:val="24"/>
          <w:szCs w:val="28"/>
        </w:rPr>
        <w:t>（邮件命名：</w:t>
      </w:r>
      <w:r w:rsidR="007638D1">
        <w:rPr>
          <w:rFonts w:hint="eastAsia"/>
        </w:rPr>
        <w:t>山东</w:t>
      </w:r>
      <w:r w:rsidR="00FA7E14" w:rsidRPr="00FA7E14">
        <w:rPr>
          <w:rFonts w:hint="eastAsia"/>
        </w:rPr>
        <w:t>大学就业办</w:t>
      </w:r>
      <w:r w:rsidRPr="00C50783">
        <w:rPr>
          <w:rStyle w:val="A10"/>
          <w:sz w:val="24"/>
          <w:szCs w:val="28"/>
        </w:rPr>
        <w:t>+</w:t>
      </w:r>
      <w:r>
        <w:rPr>
          <w:rStyle w:val="A10"/>
          <w:rFonts w:hint="eastAsia"/>
          <w:sz w:val="24"/>
          <w:szCs w:val="28"/>
        </w:rPr>
        <w:t>学校</w:t>
      </w:r>
      <w:r>
        <w:rPr>
          <w:rStyle w:val="A10"/>
          <w:rFonts w:hint="eastAsia"/>
          <w:sz w:val="24"/>
          <w:szCs w:val="28"/>
        </w:rPr>
        <w:t>+</w:t>
      </w:r>
      <w:r>
        <w:rPr>
          <w:rStyle w:val="A10"/>
          <w:rFonts w:hint="eastAsia"/>
          <w:sz w:val="24"/>
          <w:szCs w:val="28"/>
        </w:rPr>
        <w:t>专业</w:t>
      </w:r>
      <w:r>
        <w:rPr>
          <w:rStyle w:val="A10"/>
          <w:rFonts w:hint="eastAsia"/>
          <w:sz w:val="24"/>
          <w:szCs w:val="28"/>
        </w:rPr>
        <w:t>+</w:t>
      </w:r>
      <w:r>
        <w:rPr>
          <w:rStyle w:val="A10"/>
          <w:rFonts w:hint="eastAsia"/>
          <w:sz w:val="24"/>
          <w:szCs w:val="28"/>
        </w:rPr>
        <w:t>姓名</w:t>
      </w:r>
      <w:r>
        <w:rPr>
          <w:rStyle w:val="A10"/>
          <w:rFonts w:hint="eastAsia"/>
          <w:sz w:val="24"/>
          <w:szCs w:val="28"/>
        </w:rPr>
        <w:t>+</w:t>
      </w:r>
      <w:r>
        <w:rPr>
          <w:rStyle w:val="A10"/>
          <w:rFonts w:hint="eastAsia"/>
          <w:sz w:val="24"/>
          <w:szCs w:val="28"/>
        </w:rPr>
        <w:t>投递岗位）</w:t>
      </w:r>
    </w:p>
    <w:p w:rsidR="00750A52" w:rsidRDefault="00750A52">
      <w:pPr>
        <w:spacing w:line="360" w:lineRule="auto"/>
        <w:rPr>
          <w:rStyle w:val="A10"/>
          <w:sz w:val="24"/>
          <w:szCs w:val="28"/>
        </w:rPr>
      </w:pPr>
    </w:p>
    <w:p w:rsidR="00750A52" w:rsidRDefault="004D7517">
      <w:pPr>
        <w:spacing w:line="360" w:lineRule="auto"/>
        <w:rPr>
          <w:rStyle w:val="A10"/>
          <w:sz w:val="24"/>
          <w:szCs w:val="28"/>
        </w:rPr>
      </w:pPr>
      <w:r>
        <w:rPr>
          <w:rStyle w:val="A10"/>
          <w:rFonts w:hint="eastAsia"/>
          <w:sz w:val="24"/>
          <w:szCs w:val="28"/>
        </w:rPr>
        <w:t>一、公司简介：</w:t>
      </w:r>
    </w:p>
    <w:p w:rsidR="00750A52" w:rsidRDefault="004D7517">
      <w:pPr>
        <w:spacing w:line="360" w:lineRule="auto"/>
        <w:ind w:firstLineChars="200" w:firstLine="480"/>
        <w:rPr>
          <w:rStyle w:val="A10"/>
          <w:sz w:val="24"/>
          <w:szCs w:val="28"/>
        </w:rPr>
      </w:pPr>
      <w:r>
        <w:rPr>
          <w:rStyle w:val="A10"/>
          <w:rFonts w:hint="eastAsia"/>
          <w:sz w:val="24"/>
          <w:szCs w:val="28"/>
        </w:rPr>
        <w:t>中国外运华南有限公司是招商局集团旗下综合物流业务的统一运营平台——中国外运股份有限公司在华南区域的全资子公司，拥有资产和收入双百亿规模，管理范围涵盖广东、福建、广西、湖南、云南、贵州、海南等七个省区。我们在华南区域拥有内河码头、物流中心、通关平台、货运车队、驳运船队、铁路专用线等一批关键性资源，致力于通过推动智慧物流、供应链生态圈，为国内外客户提供全方位的综合物流服务以及个性化的物流解决方案。</w:t>
      </w:r>
    </w:p>
    <w:p w:rsidR="00750A52" w:rsidRDefault="004D7517">
      <w:pPr>
        <w:spacing w:line="360" w:lineRule="auto"/>
        <w:ind w:firstLineChars="200" w:firstLine="480"/>
        <w:rPr>
          <w:rStyle w:val="A10"/>
          <w:sz w:val="24"/>
          <w:szCs w:val="28"/>
        </w:rPr>
      </w:pPr>
      <w:r>
        <w:rPr>
          <w:rStyle w:val="A10"/>
          <w:rFonts w:hint="eastAsia"/>
          <w:sz w:val="24"/>
          <w:szCs w:val="28"/>
        </w:rPr>
        <w:t>详细信息请查看网站：</w:t>
      </w:r>
      <w:r>
        <w:rPr>
          <w:rStyle w:val="A10"/>
          <w:sz w:val="24"/>
          <w:szCs w:val="28"/>
        </w:rPr>
        <w:t xml:space="preserve"> </w:t>
      </w:r>
      <w:hyperlink r:id="rId8" w:history="1">
        <w:r>
          <w:rPr>
            <w:rStyle w:val="a6"/>
            <w:rFonts w:cs="Lantinghei SC"/>
            <w:sz w:val="24"/>
            <w:szCs w:val="28"/>
          </w:rPr>
          <w:t>http://www.sinotrans.com/</w:t>
        </w:r>
      </w:hyperlink>
    </w:p>
    <w:p w:rsidR="00750A52" w:rsidRDefault="00750A52">
      <w:pPr>
        <w:spacing w:line="360" w:lineRule="auto"/>
        <w:ind w:firstLineChars="200" w:firstLine="480"/>
        <w:rPr>
          <w:rStyle w:val="A10"/>
          <w:sz w:val="24"/>
          <w:szCs w:val="28"/>
        </w:rPr>
      </w:pPr>
    </w:p>
    <w:p w:rsidR="00750A52" w:rsidRDefault="004D7517">
      <w:pPr>
        <w:spacing w:line="360" w:lineRule="auto"/>
        <w:rPr>
          <w:rStyle w:val="A10"/>
          <w:sz w:val="24"/>
          <w:szCs w:val="28"/>
        </w:rPr>
      </w:pPr>
      <w:r>
        <w:rPr>
          <w:rStyle w:val="A10"/>
          <w:rFonts w:hint="eastAsia"/>
          <w:sz w:val="24"/>
          <w:szCs w:val="28"/>
        </w:rPr>
        <w:t>二、岗位名称及薪资：</w:t>
      </w:r>
    </w:p>
    <w:p w:rsidR="00750A52" w:rsidRDefault="004D7517">
      <w:pPr>
        <w:spacing w:line="360" w:lineRule="auto"/>
        <w:ind w:firstLine="420"/>
        <w:rPr>
          <w:rStyle w:val="A10"/>
          <w:sz w:val="24"/>
          <w:szCs w:val="28"/>
        </w:rPr>
      </w:pPr>
      <w:r>
        <w:rPr>
          <w:rStyle w:val="A10"/>
          <w:rFonts w:hint="eastAsia"/>
          <w:sz w:val="24"/>
          <w:szCs w:val="28"/>
        </w:rPr>
        <w:t>综合物流培训生：</w:t>
      </w:r>
      <w:r>
        <w:rPr>
          <w:rStyle w:val="A10"/>
          <w:rFonts w:hint="eastAsia"/>
          <w:sz w:val="24"/>
          <w:szCs w:val="28"/>
        </w:rPr>
        <w:t>7000</w:t>
      </w:r>
      <w:r>
        <w:rPr>
          <w:rStyle w:val="A10"/>
          <w:sz w:val="24"/>
          <w:szCs w:val="28"/>
        </w:rPr>
        <w:t>-9000/</w:t>
      </w:r>
      <w:r>
        <w:rPr>
          <w:rStyle w:val="A10"/>
          <w:rFonts w:hint="eastAsia"/>
          <w:sz w:val="24"/>
          <w:szCs w:val="28"/>
        </w:rPr>
        <w:t>月</w:t>
      </w:r>
    </w:p>
    <w:p w:rsidR="00750A52" w:rsidRDefault="00750A52">
      <w:pPr>
        <w:spacing w:line="360" w:lineRule="auto"/>
        <w:ind w:firstLine="420"/>
        <w:rPr>
          <w:rStyle w:val="A10"/>
          <w:sz w:val="24"/>
          <w:szCs w:val="28"/>
        </w:rPr>
      </w:pPr>
    </w:p>
    <w:p w:rsidR="00750A52" w:rsidRDefault="004D7517">
      <w:pPr>
        <w:spacing w:line="360" w:lineRule="auto"/>
        <w:rPr>
          <w:rStyle w:val="A10"/>
          <w:sz w:val="24"/>
          <w:szCs w:val="28"/>
        </w:rPr>
      </w:pPr>
      <w:r>
        <w:rPr>
          <w:rStyle w:val="A10"/>
          <w:rFonts w:hint="eastAsia"/>
          <w:sz w:val="24"/>
          <w:szCs w:val="28"/>
        </w:rPr>
        <w:t>三、招聘人数：</w:t>
      </w:r>
      <w:r>
        <w:rPr>
          <w:rStyle w:val="A10"/>
          <w:rFonts w:hint="eastAsia"/>
          <w:sz w:val="24"/>
          <w:szCs w:val="28"/>
        </w:rPr>
        <w:t>20</w:t>
      </w:r>
      <w:r>
        <w:rPr>
          <w:rStyle w:val="A10"/>
          <w:rFonts w:hint="eastAsia"/>
          <w:sz w:val="24"/>
          <w:szCs w:val="28"/>
        </w:rPr>
        <w:t>人</w:t>
      </w:r>
    </w:p>
    <w:p w:rsidR="00750A52" w:rsidRDefault="00750A52">
      <w:pPr>
        <w:spacing w:line="360" w:lineRule="auto"/>
        <w:rPr>
          <w:rStyle w:val="A10"/>
          <w:sz w:val="24"/>
          <w:szCs w:val="28"/>
        </w:rPr>
      </w:pPr>
    </w:p>
    <w:p w:rsidR="00750A52" w:rsidRDefault="004D7517">
      <w:pPr>
        <w:spacing w:line="360" w:lineRule="auto"/>
        <w:rPr>
          <w:rStyle w:val="A10"/>
          <w:sz w:val="24"/>
          <w:szCs w:val="28"/>
        </w:rPr>
      </w:pPr>
      <w:r>
        <w:rPr>
          <w:rStyle w:val="A10"/>
          <w:rFonts w:hint="eastAsia"/>
          <w:sz w:val="24"/>
          <w:szCs w:val="28"/>
        </w:rPr>
        <w:t>四、岗位描述：</w:t>
      </w:r>
    </w:p>
    <w:p w:rsidR="00750A52" w:rsidRDefault="004D7517">
      <w:pPr>
        <w:spacing w:line="360" w:lineRule="auto"/>
        <w:rPr>
          <w:rStyle w:val="A10"/>
          <w:sz w:val="24"/>
          <w:szCs w:val="28"/>
        </w:rPr>
      </w:pPr>
      <w:r>
        <w:rPr>
          <w:rStyle w:val="A10"/>
          <w:rFonts w:hint="eastAsia"/>
          <w:sz w:val="24"/>
          <w:szCs w:val="28"/>
        </w:rPr>
        <w:t>1</w:t>
      </w:r>
      <w:r>
        <w:rPr>
          <w:rStyle w:val="A10"/>
          <w:rFonts w:hint="eastAsia"/>
          <w:sz w:val="24"/>
          <w:szCs w:val="28"/>
        </w:rPr>
        <w:t>、工作职责</w:t>
      </w:r>
    </w:p>
    <w:p w:rsidR="00750A52" w:rsidRDefault="004D7517">
      <w:pPr>
        <w:spacing w:line="360" w:lineRule="auto"/>
        <w:rPr>
          <w:rStyle w:val="A10"/>
          <w:sz w:val="24"/>
          <w:szCs w:val="28"/>
        </w:rPr>
      </w:pPr>
      <w:r>
        <w:rPr>
          <w:rStyle w:val="A10"/>
          <w:rFonts w:hint="eastAsia"/>
          <w:sz w:val="24"/>
          <w:szCs w:val="28"/>
        </w:rPr>
        <w:t>（</w:t>
      </w:r>
      <w:r>
        <w:rPr>
          <w:rStyle w:val="A10"/>
          <w:rFonts w:hint="eastAsia"/>
          <w:sz w:val="24"/>
          <w:szCs w:val="28"/>
        </w:rPr>
        <w:t>1</w:t>
      </w:r>
      <w:r>
        <w:rPr>
          <w:rStyle w:val="A10"/>
          <w:rFonts w:hint="eastAsia"/>
          <w:sz w:val="24"/>
          <w:szCs w:val="28"/>
        </w:rPr>
        <w:t>）培养目标：</w:t>
      </w:r>
      <w:r>
        <w:rPr>
          <w:rStyle w:val="A10"/>
          <w:sz w:val="24"/>
          <w:szCs w:val="28"/>
        </w:rPr>
        <w:t>培养想干事、能吃苦、肯奋斗的新员工，为青年骨干人才梯队补充新鲜血液，为建设智慧物流平台企业储备以下四类人才：</w:t>
      </w:r>
    </w:p>
    <w:p w:rsidR="00750A52" w:rsidRDefault="004D7517">
      <w:pPr>
        <w:numPr>
          <w:ilvl w:val="0"/>
          <w:numId w:val="1"/>
        </w:numPr>
        <w:spacing w:line="360" w:lineRule="auto"/>
        <w:ind w:left="0" w:firstLineChars="200" w:firstLine="480"/>
        <w:rPr>
          <w:rStyle w:val="A10"/>
          <w:sz w:val="24"/>
          <w:szCs w:val="28"/>
        </w:rPr>
      </w:pPr>
      <w:r>
        <w:rPr>
          <w:rStyle w:val="A10"/>
          <w:sz w:val="24"/>
          <w:szCs w:val="28"/>
        </w:rPr>
        <w:t>产品设计人才：精通物流各个环节，能设计和管理服务产品；能根据客户个性化要求，提供最优的整体物流解决方案。</w:t>
      </w:r>
    </w:p>
    <w:p w:rsidR="00750A52" w:rsidRDefault="004D7517">
      <w:pPr>
        <w:numPr>
          <w:ilvl w:val="0"/>
          <w:numId w:val="1"/>
        </w:numPr>
        <w:spacing w:line="360" w:lineRule="auto"/>
        <w:ind w:left="0" w:firstLineChars="200" w:firstLine="480"/>
        <w:rPr>
          <w:rStyle w:val="A10"/>
          <w:sz w:val="24"/>
          <w:szCs w:val="28"/>
        </w:rPr>
      </w:pPr>
      <w:r>
        <w:rPr>
          <w:rStyle w:val="A10"/>
          <w:sz w:val="24"/>
          <w:szCs w:val="28"/>
        </w:rPr>
        <w:t>商务人才：精通物流各个环节，能洞察行业发展趋势和市场机会，深度把脉客户痛点和难点，开发和深耕大客户。</w:t>
      </w:r>
    </w:p>
    <w:p w:rsidR="00750A52" w:rsidRDefault="004D7517">
      <w:pPr>
        <w:numPr>
          <w:ilvl w:val="0"/>
          <w:numId w:val="1"/>
        </w:numPr>
        <w:spacing w:line="360" w:lineRule="auto"/>
        <w:ind w:left="0" w:firstLineChars="200" w:firstLine="480"/>
        <w:rPr>
          <w:rStyle w:val="A10"/>
          <w:sz w:val="24"/>
          <w:szCs w:val="28"/>
        </w:rPr>
      </w:pPr>
      <w:r>
        <w:rPr>
          <w:rStyle w:val="A10"/>
          <w:sz w:val="24"/>
          <w:szCs w:val="28"/>
        </w:rPr>
        <w:t>项目管理人才：精通物流各个环节，掌握流程管理和团队管理技能，能</w:t>
      </w:r>
      <w:r>
        <w:rPr>
          <w:rStyle w:val="A10"/>
          <w:sz w:val="24"/>
          <w:szCs w:val="28"/>
        </w:rPr>
        <w:lastRenderedPageBreak/>
        <w:t>高效优质组织物流实施，保障交付。</w:t>
      </w:r>
    </w:p>
    <w:p w:rsidR="00750A52" w:rsidRDefault="004D7517">
      <w:pPr>
        <w:numPr>
          <w:ilvl w:val="0"/>
          <w:numId w:val="1"/>
        </w:numPr>
        <w:spacing w:line="360" w:lineRule="auto"/>
        <w:ind w:left="0" w:firstLineChars="200" w:firstLine="480"/>
        <w:rPr>
          <w:rStyle w:val="A10"/>
          <w:sz w:val="24"/>
          <w:szCs w:val="28"/>
        </w:rPr>
      </w:pPr>
      <w:r>
        <w:rPr>
          <w:rStyle w:val="A10"/>
          <w:sz w:val="24"/>
          <w:szCs w:val="28"/>
        </w:rPr>
        <w:t>运营管理人才：精通物流各个环节，能通过流程优化、质量分析、采购管理、风险管控、危机应对等管理工作，控制业务风险、降低运营成本，提升运营质量和效率。</w:t>
      </w:r>
    </w:p>
    <w:p w:rsidR="00750A52" w:rsidRDefault="004D7517">
      <w:pPr>
        <w:spacing w:line="360" w:lineRule="auto"/>
        <w:rPr>
          <w:rStyle w:val="A10"/>
          <w:sz w:val="24"/>
          <w:szCs w:val="28"/>
        </w:rPr>
      </w:pPr>
      <w:r>
        <w:rPr>
          <w:rStyle w:val="A10"/>
          <w:rFonts w:hint="eastAsia"/>
          <w:sz w:val="24"/>
          <w:szCs w:val="28"/>
        </w:rPr>
        <w:t>（</w:t>
      </w:r>
      <w:r>
        <w:rPr>
          <w:rStyle w:val="A10"/>
          <w:rFonts w:hint="eastAsia"/>
          <w:sz w:val="24"/>
          <w:szCs w:val="28"/>
        </w:rPr>
        <w:t>2</w:t>
      </w:r>
      <w:r>
        <w:rPr>
          <w:rStyle w:val="A10"/>
          <w:rFonts w:hint="eastAsia"/>
          <w:sz w:val="24"/>
          <w:szCs w:val="28"/>
        </w:rPr>
        <w:t>）培养方式：</w:t>
      </w:r>
      <w:r>
        <w:rPr>
          <w:rStyle w:val="A10"/>
          <w:sz w:val="24"/>
          <w:szCs w:val="28"/>
        </w:rPr>
        <w:t>入职后第一年，先在各业务单位进行为期至少一年的轮岗培养，通过轮岗考核后再定岗，定岗后根据岗位方向进行培养。</w:t>
      </w:r>
    </w:p>
    <w:p w:rsidR="00750A52" w:rsidRDefault="004D7517">
      <w:pPr>
        <w:spacing w:line="360" w:lineRule="auto"/>
        <w:rPr>
          <w:rStyle w:val="A10"/>
          <w:sz w:val="24"/>
          <w:szCs w:val="28"/>
        </w:rPr>
      </w:pPr>
      <w:r>
        <w:rPr>
          <w:rStyle w:val="A10"/>
          <w:rFonts w:hint="eastAsia"/>
          <w:sz w:val="24"/>
          <w:szCs w:val="28"/>
        </w:rPr>
        <w:t>（</w:t>
      </w:r>
      <w:r>
        <w:rPr>
          <w:rStyle w:val="A10"/>
          <w:rFonts w:hint="eastAsia"/>
          <w:sz w:val="24"/>
          <w:szCs w:val="28"/>
        </w:rPr>
        <w:t>3</w:t>
      </w:r>
      <w:r>
        <w:rPr>
          <w:rStyle w:val="A10"/>
          <w:rFonts w:hint="eastAsia"/>
          <w:sz w:val="24"/>
          <w:szCs w:val="28"/>
        </w:rPr>
        <w:t>）工作地点：广州为主，泛珠三角地区。</w:t>
      </w:r>
    </w:p>
    <w:p w:rsidR="00750A52" w:rsidRDefault="004D7517">
      <w:pPr>
        <w:spacing w:line="360" w:lineRule="auto"/>
        <w:rPr>
          <w:rStyle w:val="A10"/>
          <w:sz w:val="24"/>
          <w:szCs w:val="28"/>
        </w:rPr>
      </w:pPr>
      <w:r>
        <w:rPr>
          <w:rStyle w:val="A10"/>
          <w:rFonts w:hint="eastAsia"/>
          <w:sz w:val="24"/>
          <w:szCs w:val="28"/>
        </w:rPr>
        <w:t>2</w:t>
      </w:r>
      <w:r>
        <w:rPr>
          <w:rStyle w:val="A10"/>
          <w:rFonts w:hint="eastAsia"/>
          <w:sz w:val="24"/>
          <w:szCs w:val="28"/>
        </w:rPr>
        <w:t>、任职资格</w:t>
      </w:r>
    </w:p>
    <w:p w:rsidR="00750A52" w:rsidRDefault="004D7517">
      <w:pPr>
        <w:spacing w:line="360" w:lineRule="auto"/>
        <w:rPr>
          <w:rStyle w:val="A10"/>
          <w:sz w:val="24"/>
          <w:szCs w:val="28"/>
        </w:rPr>
      </w:pPr>
      <w:r>
        <w:rPr>
          <w:rStyle w:val="A10"/>
          <w:rFonts w:hint="eastAsia"/>
          <w:sz w:val="24"/>
          <w:szCs w:val="28"/>
        </w:rPr>
        <w:t>（</w:t>
      </w:r>
      <w:r>
        <w:rPr>
          <w:rStyle w:val="A10"/>
          <w:rFonts w:hint="eastAsia"/>
          <w:sz w:val="24"/>
          <w:szCs w:val="28"/>
        </w:rPr>
        <w:t>1</w:t>
      </w:r>
      <w:r>
        <w:rPr>
          <w:rStyle w:val="A10"/>
          <w:rFonts w:hint="eastAsia"/>
          <w:sz w:val="24"/>
          <w:szCs w:val="28"/>
        </w:rPr>
        <w:t>）</w:t>
      </w:r>
      <w:r>
        <w:rPr>
          <w:rStyle w:val="A10"/>
          <w:sz w:val="24"/>
          <w:szCs w:val="28"/>
        </w:rPr>
        <w:t>基本素质要求</w:t>
      </w:r>
      <w:r>
        <w:rPr>
          <w:rStyle w:val="A10"/>
          <w:rFonts w:hint="eastAsia"/>
          <w:sz w:val="24"/>
          <w:szCs w:val="28"/>
        </w:rPr>
        <w:t>：</w:t>
      </w:r>
    </w:p>
    <w:p w:rsidR="00750A52" w:rsidRDefault="004D7517">
      <w:pPr>
        <w:numPr>
          <w:ilvl w:val="0"/>
          <w:numId w:val="2"/>
        </w:numPr>
        <w:spacing w:line="360" w:lineRule="auto"/>
        <w:ind w:left="0" w:firstLineChars="200" w:firstLine="480"/>
        <w:rPr>
          <w:rStyle w:val="A10"/>
          <w:sz w:val="24"/>
          <w:szCs w:val="28"/>
        </w:rPr>
      </w:pPr>
      <w:r>
        <w:rPr>
          <w:rStyle w:val="A10"/>
          <w:sz w:val="24"/>
          <w:szCs w:val="28"/>
        </w:rPr>
        <w:t>有理想、有激情，学习能力强；</w:t>
      </w:r>
    </w:p>
    <w:p w:rsidR="00750A52" w:rsidRDefault="004D7517">
      <w:pPr>
        <w:numPr>
          <w:ilvl w:val="0"/>
          <w:numId w:val="2"/>
        </w:numPr>
        <w:spacing w:line="360" w:lineRule="auto"/>
        <w:ind w:left="0" w:firstLineChars="200" w:firstLine="480"/>
        <w:rPr>
          <w:rStyle w:val="A10"/>
          <w:sz w:val="24"/>
          <w:szCs w:val="28"/>
        </w:rPr>
      </w:pPr>
      <w:r>
        <w:rPr>
          <w:rStyle w:val="A10"/>
          <w:sz w:val="24"/>
          <w:szCs w:val="28"/>
        </w:rPr>
        <w:t>认同文化，愿意与公司共同发展；</w:t>
      </w:r>
    </w:p>
    <w:p w:rsidR="00750A52" w:rsidRDefault="004D7517">
      <w:pPr>
        <w:numPr>
          <w:ilvl w:val="0"/>
          <w:numId w:val="2"/>
        </w:numPr>
        <w:spacing w:line="360" w:lineRule="auto"/>
        <w:ind w:left="0" w:firstLineChars="200" w:firstLine="480"/>
        <w:rPr>
          <w:rStyle w:val="A10"/>
          <w:sz w:val="24"/>
          <w:szCs w:val="28"/>
        </w:rPr>
      </w:pPr>
      <w:r>
        <w:rPr>
          <w:rStyle w:val="A10"/>
          <w:rFonts w:hint="eastAsia"/>
          <w:sz w:val="24"/>
          <w:szCs w:val="28"/>
        </w:rPr>
        <w:t>脚踏实地</w:t>
      </w:r>
      <w:r>
        <w:rPr>
          <w:rStyle w:val="A10"/>
          <w:sz w:val="24"/>
          <w:szCs w:val="28"/>
        </w:rPr>
        <w:t>、愿意从基层岗位做起。</w:t>
      </w:r>
    </w:p>
    <w:p w:rsidR="00750A52" w:rsidRDefault="004D7517">
      <w:pPr>
        <w:numPr>
          <w:ilvl w:val="0"/>
          <w:numId w:val="3"/>
        </w:numPr>
        <w:spacing w:line="360" w:lineRule="auto"/>
        <w:rPr>
          <w:rStyle w:val="A10"/>
          <w:sz w:val="24"/>
          <w:szCs w:val="28"/>
        </w:rPr>
      </w:pPr>
      <w:r>
        <w:rPr>
          <w:rStyle w:val="A10"/>
          <w:rFonts w:hint="eastAsia"/>
          <w:sz w:val="24"/>
          <w:szCs w:val="28"/>
        </w:rPr>
        <w:t>学历及专业要求：大学本科或以上学历，理工科相关专业。</w:t>
      </w:r>
    </w:p>
    <w:p w:rsidR="00750A52" w:rsidRDefault="004D7517">
      <w:pPr>
        <w:numPr>
          <w:ilvl w:val="0"/>
          <w:numId w:val="4"/>
        </w:numPr>
        <w:spacing w:line="360" w:lineRule="auto"/>
        <w:rPr>
          <w:rStyle w:val="A10"/>
          <w:sz w:val="24"/>
          <w:szCs w:val="28"/>
        </w:rPr>
      </w:pPr>
      <w:r>
        <w:rPr>
          <w:rStyle w:val="A10"/>
          <w:rFonts w:hint="eastAsia"/>
          <w:sz w:val="24"/>
          <w:szCs w:val="28"/>
        </w:rPr>
        <w:t>投递方式</w:t>
      </w:r>
    </w:p>
    <w:p w:rsidR="00750A52" w:rsidRDefault="004D7517">
      <w:pPr>
        <w:pStyle w:val="Pa3"/>
        <w:spacing w:line="360" w:lineRule="auto"/>
        <w:jc w:val="both"/>
        <w:rPr>
          <w:rStyle w:val="A10"/>
          <w:rFonts w:asciiTheme="minorHAnsi" w:eastAsiaTheme="minorEastAsia"/>
          <w:kern w:val="2"/>
          <w:sz w:val="24"/>
          <w:szCs w:val="28"/>
        </w:rPr>
      </w:pPr>
      <w:r>
        <w:rPr>
          <w:rStyle w:val="A10"/>
          <w:rFonts w:asciiTheme="minorHAnsi" w:eastAsiaTheme="minorEastAsia" w:hint="eastAsia"/>
          <w:kern w:val="2"/>
          <w:sz w:val="24"/>
          <w:szCs w:val="28"/>
        </w:rPr>
        <w:t>1</w:t>
      </w:r>
      <w:r>
        <w:rPr>
          <w:rStyle w:val="A10"/>
          <w:rFonts w:asciiTheme="minorHAnsi" w:eastAsiaTheme="minorEastAsia" w:hint="eastAsia"/>
          <w:kern w:val="2"/>
          <w:sz w:val="24"/>
          <w:szCs w:val="28"/>
        </w:rPr>
        <w:t>、中国外运股份有限公司</w:t>
      </w:r>
      <w:r>
        <w:rPr>
          <w:rStyle w:val="A10"/>
          <w:rFonts w:asciiTheme="minorHAnsi" w:eastAsiaTheme="minorEastAsia" w:hint="eastAsia"/>
          <w:kern w:val="2"/>
          <w:sz w:val="24"/>
          <w:szCs w:val="28"/>
        </w:rPr>
        <w:t>2021</w:t>
      </w:r>
      <w:r>
        <w:rPr>
          <w:rStyle w:val="A10"/>
          <w:rFonts w:asciiTheme="minorHAnsi" w:eastAsiaTheme="minorEastAsia" w:hint="eastAsia"/>
          <w:kern w:val="2"/>
          <w:sz w:val="24"/>
          <w:szCs w:val="28"/>
        </w:rPr>
        <w:t>年校园招聘官方接收简历渠道为：</w:t>
      </w:r>
      <w:r>
        <w:rPr>
          <w:rStyle w:val="A10"/>
          <w:rFonts w:asciiTheme="minorHAnsi" w:eastAsiaTheme="minorEastAsia" w:hint="eastAsia"/>
          <w:kern w:val="2"/>
          <w:sz w:val="24"/>
          <w:szCs w:val="28"/>
        </w:rPr>
        <w:t>http://sinotrans.zhiye.com</w:t>
      </w:r>
      <w:r>
        <w:rPr>
          <w:rStyle w:val="A10"/>
          <w:rFonts w:asciiTheme="minorHAnsi" w:eastAsiaTheme="minorEastAsia" w:hint="eastAsia"/>
          <w:kern w:val="2"/>
          <w:sz w:val="24"/>
          <w:szCs w:val="28"/>
        </w:rPr>
        <w:t>；（选择</w:t>
      </w:r>
      <w:bookmarkStart w:id="0" w:name="_GoBack"/>
      <w:bookmarkEnd w:id="0"/>
      <w:r>
        <w:rPr>
          <w:rStyle w:val="A10"/>
          <w:rFonts w:asciiTheme="minorHAnsi" w:eastAsiaTheme="minorEastAsia" w:hint="eastAsia"/>
          <w:kern w:val="2"/>
          <w:sz w:val="24"/>
          <w:szCs w:val="28"/>
        </w:rPr>
        <w:t>校园招聘→华南公司</w:t>
      </w:r>
      <w:r>
        <w:rPr>
          <w:rStyle w:val="A10"/>
          <w:rFonts w:asciiTheme="minorHAnsi" w:eastAsiaTheme="minorEastAsia" w:hint="eastAsia"/>
          <w:kern w:val="2"/>
          <w:sz w:val="24"/>
          <w:szCs w:val="28"/>
        </w:rPr>
        <w:t>-</w:t>
      </w:r>
      <w:r>
        <w:rPr>
          <w:rStyle w:val="A10"/>
          <w:rFonts w:asciiTheme="minorHAnsi" w:eastAsiaTheme="minorEastAsia" w:hint="eastAsia"/>
          <w:kern w:val="2"/>
          <w:sz w:val="24"/>
          <w:szCs w:val="28"/>
        </w:rPr>
        <w:t>综合物流培训生</w:t>
      </w:r>
      <w:r w:rsidR="00890571">
        <w:rPr>
          <w:rStyle w:val="A10"/>
          <w:rFonts w:asciiTheme="minorHAnsi" w:eastAsiaTheme="minorEastAsia" w:hint="eastAsia"/>
          <w:kern w:val="2"/>
          <w:sz w:val="24"/>
          <w:szCs w:val="28"/>
        </w:rPr>
        <w:t>（春招）</w:t>
      </w:r>
      <w:r>
        <w:rPr>
          <w:rStyle w:val="A10"/>
          <w:rFonts w:asciiTheme="minorHAnsi" w:eastAsiaTheme="minorEastAsia" w:hint="eastAsia"/>
          <w:kern w:val="2"/>
          <w:sz w:val="24"/>
          <w:szCs w:val="28"/>
        </w:rPr>
        <w:t>）；</w:t>
      </w:r>
    </w:p>
    <w:p w:rsidR="00750A52" w:rsidRDefault="004D7517">
      <w:pPr>
        <w:spacing w:line="360" w:lineRule="auto"/>
        <w:rPr>
          <w:rStyle w:val="A10"/>
          <w:sz w:val="24"/>
          <w:szCs w:val="28"/>
        </w:rPr>
      </w:pPr>
      <w:r>
        <w:rPr>
          <w:rStyle w:val="A10"/>
          <w:rFonts w:hint="eastAsia"/>
          <w:sz w:val="24"/>
          <w:szCs w:val="28"/>
        </w:rPr>
        <w:t>2</w:t>
      </w:r>
      <w:r>
        <w:rPr>
          <w:rStyle w:val="A10"/>
          <w:rFonts w:hint="eastAsia"/>
          <w:sz w:val="24"/>
          <w:szCs w:val="28"/>
        </w:rPr>
        <w:t>、为方便了解最新的招聘动态，及时接收到笔面试通知，请关注“外运招聘”公众号，选择外运求贤→</w:t>
      </w:r>
      <w:r>
        <w:rPr>
          <w:rStyle w:val="A10"/>
          <w:sz w:val="24"/>
          <w:szCs w:val="28"/>
        </w:rPr>
        <w:t xml:space="preserve"> </w:t>
      </w:r>
      <w:r>
        <w:rPr>
          <w:rStyle w:val="A10"/>
          <w:rFonts w:hint="eastAsia"/>
          <w:sz w:val="24"/>
          <w:szCs w:val="28"/>
        </w:rPr>
        <w:t>加入我们→校园招聘→华南公司</w:t>
      </w:r>
      <w:r>
        <w:rPr>
          <w:rStyle w:val="A10"/>
          <w:rFonts w:hint="eastAsia"/>
          <w:sz w:val="24"/>
          <w:szCs w:val="28"/>
        </w:rPr>
        <w:t>-</w:t>
      </w:r>
      <w:r>
        <w:rPr>
          <w:rStyle w:val="A10"/>
          <w:rFonts w:hint="eastAsia"/>
          <w:sz w:val="24"/>
          <w:szCs w:val="28"/>
        </w:rPr>
        <w:t>综合物流培训生</w:t>
      </w:r>
      <w:r w:rsidR="00890571">
        <w:rPr>
          <w:rStyle w:val="A10"/>
          <w:rFonts w:hint="eastAsia"/>
          <w:sz w:val="24"/>
          <w:szCs w:val="28"/>
        </w:rPr>
        <w:t>（春招）</w:t>
      </w:r>
      <w:r>
        <w:rPr>
          <w:rStyle w:val="A10"/>
          <w:rFonts w:hint="eastAsia"/>
          <w:sz w:val="24"/>
          <w:szCs w:val="28"/>
        </w:rPr>
        <w:t>，进入网申系统直接投递简历。</w:t>
      </w:r>
    </w:p>
    <w:p w:rsidR="00750A52" w:rsidRDefault="004D7517">
      <w:pPr>
        <w:pStyle w:val="Pa3"/>
        <w:spacing w:line="360" w:lineRule="auto"/>
        <w:jc w:val="both"/>
        <w:rPr>
          <w:rStyle w:val="A10"/>
          <w:rFonts w:asciiTheme="minorHAnsi" w:eastAsiaTheme="minorEastAsia"/>
          <w:kern w:val="2"/>
          <w:sz w:val="24"/>
          <w:szCs w:val="28"/>
        </w:rPr>
      </w:pPr>
      <w:r>
        <w:rPr>
          <w:rStyle w:val="A10"/>
          <w:rFonts w:asciiTheme="minorHAnsi" w:eastAsiaTheme="minorEastAsia" w:hint="eastAsia"/>
          <w:kern w:val="2"/>
          <w:sz w:val="24"/>
          <w:szCs w:val="28"/>
        </w:rPr>
        <w:t>3</w:t>
      </w:r>
      <w:r>
        <w:rPr>
          <w:rStyle w:val="A10"/>
          <w:rFonts w:asciiTheme="minorHAnsi" w:eastAsiaTheme="minorEastAsia" w:hint="eastAsia"/>
          <w:kern w:val="2"/>
          <w:sz w:val="24"/>
          <w:szCs w:val="28"/>
        </w:rPr>
        <w:t>、简历接收邮箱：</w:t>
      </w:r>
      <w:r>
        <w:rPr>
          <w:rStyle w:val="A10"/>
          <w:rFonts w:asciiTheme="minorHAnsi" w:eastAsiaTheme="minorEastAsia" w:hint="eastAsia"/>
          <w:kern w:val="2"/>
          <w:sz w:val="24"/>
          <w:szCs w:val="28"/>
        </w:rPr>
        <w:t>huyiting1@sinotrans.com</w:t>
      </w:r>
      <w:r w:rsidR="00143574">
        <w:rPr>
          <w:rStyle w:val="A10"/>
          <w:rFonts w:asciiTheme="minorHAnsi" w:eastAsiaTheme="minorEastAsia" w:hint="eastAsia"/>
          <w:kern w:val="2"/>
          <w:sz w:val="24"/>
          <w:szCs w:val="28"/>
        </w:rPr>
        <w:t>（邮件命名：</w:t>
      </w:r>
      <w:r w:rsidR="007638D1">
        <w:rPr>
          <w:rFonts w:hint="eastAsia"/>
        </w:rPr>
        <w:t>山东</w:t>
      </w:r>
      <w:r w:rsidR="00030CBB">
        <w:t>大学就业办</w:t>
      </w:r>
      <w:r>
        <w:rPr>
          <w:rStyle w:val="A10"/>
          <w:rFonts w:asciiTheme="minorHAnsi" w:eastAsiaTheme="minorEastAsia" w:hint="eastAsia"/>
          <w:kern w:val="2"/>
          <w:sz w:val="24"/>
          <w:szCs w:val="28"/>
        </w:rPr>
        <w:t>+</w:t>
      </w:r>
      <w:r>
        <w:rPr>
          <w:rStyle w:val="A10"/>
          <w:rFonts w:asciiTheme="minorHAnsi" w:eastAsiaTheme="minorEastAsia" w:hint="eastAsia"/>
          <w:kern w:val="2"/>
          <w:sz w:val="24"/>
          <w:szCs w:val="28"/>
        </w:rPr>
        <w:t>学校</w:t>
      </w:r>
      <w:r>
        <w:rPr>
          <w:rStyle w:val="A10"/>
          <w:rFonts w:asciiTheme="minorHAnsi" w:eastAsiaTheme="minorEastAsia" w:hint="eastAsia"/>
          <w:kern w:val="2"/>
          <w:sz w:val="24"/>
          <w:szCs w:val="28"/>
        </w:rPr>
        <w:t>+</w:t>
      </w:r>
      <w:r>
        <w:rPr>
          <w:rStyle w:val="A10"/>
          <w:rFonts w:asciiTheme="minorHAnsi" w:eastAsiaTheme="minorEastAsia" w:hint="eastAsia"/>
          <w:kern w:val="2"/>
          <w:sz w:val="24"/>
          <w:szCs w:val="28"/>
        </w:rPr>
        <w:t>专业</w:t>
      </w:r>
      <w:r>
        <w:rPr>
          <w:rStyle w:val="A10"/>
          <w:rFonts w:asciiTheme="minorHAnsi" w:eastAsiaTheme="minorEastAsia" w:hint="eastAsia"/>
          <w:kern w:val="2"/>
          <w:sz w:val="24"/>
          <w:szCs w:val="28"/>
        </w:rPr>
        <w:t>+</w:t>
      </w:r>
      <w:r>
        <w:rPr>
          <w:rStyle w:val="A10"/>
          <w:rFonts w:asciiTheme="minorHAnsi" w:eastAsiaTheme="minorEastAsia" w:hint="eastAsia"/>
          <w:kern w:val="2"/>
          <w:sz w:val="24"/>
          <w:szCs w:val="28"/>
        </w:rPr>
        <w:t>姓名</w:t>
      </w:r>
      <w:r>
        <w:rPr>
          <w:rStyle w:val="A10"/>
          <w:rFonts w:asciiTheme="minorHAnsi" w:eastAsiaTheme="minorEastAsia" w:hint="eastAsia"/>
          <w:kern w:val="2"/>
          <w:sz w:val="24"/>
          <w:szCs w:val="28"/>
        </w:rPr>
        <w:t>+</w:t>
      </w:r>
      <w:r>
        <w:rPr>
          <w:rStyle w:val="A10"/>
          <w:rFonts w:asciiTheme="minorHAnsi" w:eastAsiaTheme="minorEastAsia" w:hint="eastAsia"/>
          <w:kern w:val="2"/>
          <w:sz w:val="24"/>
          <w:szCs w:val="28"/>
        </w:rPr>
        <w:t>投递岗位）</w:t>
      </w:r>
    </w:p>
    <w:sectPr w:rsidR="00750A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Lantinghei SC">
    <w:altName w:val="宋体"/>
    <w:charset w:val="86"/>
    <w:family w:val="swiss"/>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5034184"/>
    <w:multiLevelType w:val="singleLevel"/>
    <w:tmpl w:val="D5034184"/>
    <w:lvl w:ilvl="0">
      <w:start w:val="2"/>
      <w:numFmt w:val="decimal"/>
      <w:suff w:val="nothing"/>
      <w:lvlText w:val="（%1）"/>
      <w:lvlJc w:val="left"/>
    </w:lvl>
  </w:abstractNum>
  <w:abstractNum w:abstractNumId="1" w15:restartNumberingAfterBreak="0">
    <w:nsid w:val="D6631D11"/>
    <w:multiLevelType w:val="singleLevel"/>
    <w:tmpl w:val="D6631D11"/>
    <w:lvl w:ilvl="0">
      <w:start w:val="1"/>
      <w:numFmt w:val="decimal"/>
      <w:lvlText w:val="%1)"/>
      <w:lvlJc w:val="left"/>
      <w:pPr>
        <w:ind w:left="425" w:hanging="425"/>
      </w:pPr>
      <w:rPr>
        <w:rFonts w:hint="default"/>
      </w:rPr>
    </w:lvl>
  </w:abstractNum>
  <w:abstractNum w:abstractNumId="2" w15:restartNumberingAfterBreak="0">
    <w:nsid w:val="360BE752"/>
    <w:multiLevelType w:val="singleLevel"/>
    <w:tmpl w:val="360BE752"/>
    <w:lvl w:ilvl="0">
      <w:start w:val="5"/>
      <w:numFmt w:val="chineseCounting"/>
      <w:suff w:val="nothing"/>
      <w:lvlText w:val="%1、"/>
      <w:lvlJc w:val="left"/>
      <w:rPr>
        <w:rFonts w:hint="eastAsia"/>
      </w:rPr>
    </w:lvl>
  </w:abstractNum>
  <w:abstractNum w:abstractNumId="3" w15:restartNumberingAfterBreak="0">
    <w:nsid w:val="434A066C"/>
    <w:multiLevelType w:val="singleLevel"/>
    <w:tmpl w:val="434A066C"/>
    <w:lvl w:ilvl="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9A622A"/>
    <w:rsid w:val="00016E89"/>
    <w:rsid w:val="00027C71"/>
    <w:rsid w:val="00030CBB"/>
    <w:rsid w:val="0004408F"/>
    <w:rsid w:val="00051400"/>
    <w:rsid w:val="00052BB5"/>
    <w:rsid w:val="00064211"/>
    <w:rsid w:val="00065126"/>
    <w:rsid w:val="0006778C"/>
    <w:rsid w:val="00067A45"/>
    <w:rsid w:val="0007196A"/>
    <w:rsid w:val="00071C19"/>
    <w:rsid w:val="00073E9D"/>
    <w:rsid w:val="000968CB"/>
    <w:rsid w:val="000A346C"/>
    <w:rsid w:val="000B3FFB"/>
    <w:rsid w:val="000C0D07"/>
    <w:rsid w:val="000E5CC1"/>
    <w:rsid w:val="000F1B78"/>
    <w:rsid w:val="000F21B6"/>
    <w:rsid w:val="000F3B1E"/>
    <w:rsid w:val="00112A2D"/>
    <w:rsid w:val="00112B9D"/>
    <w:rsid w:val="00116BAF"/>
    <w:rsid w:val="00121D40"/>
    <w:rsid w:val="0012344E"/>
    <w:rsid w:val="00131C11"/>
    <w:rsid w:val="00136178"/>
    <w:rsid w:val="00137E9F"/>
    <w:rsid w:val="0014303F"/>
    <w:rsid w:val="00143574"/>
    <w:rsid w:val="00163C3A"/>
    <w:rsid w:val="001770B2"/>
    <w:rsid w:val="001868D4"/>
    <w:rsid w:val="00194429"/>
    <w:rsid w:val="001949BC"/>
    <w:rsid w:val="001A7E4A"/>
    <w:rsid w:val="001C13D6"/>
    <w:rsid w:val="001C2640"/>
    <w:rsid w:val="001C3D46"/>
    <w:rsid w:val="001C55BF"/>
    <w:rsid w:val="001D00CB"/>
    <w:rsid w:val="001E004B"/>
    <w:rsid w:val="001E18B3"/>
    <w:rsid w:val="001E2535"/>
    <w:rsid w:val="001E56A4"/>
    <w:rsid w:val="001E630C"/>
    <w:rsid w:val="001E7A31"/>
    <w:rsid w:val="002016AD"/>
    <w:rsid w:val="00223228"/>
    <w:rsid w:val="00241655"/>
    <w:rsid w:val="0024607C"/>
    <w:rsid w:val="00250EFC"/>
    <w:rsid w:val="0025148A"/>
    <w:rsid w:val="002706A1"/>
    <w:rsid w:val="0028107E"/>
    <w:rsid w:val="00291099"/>
    <w:rsid w:val="002A4DD8"/>
    <w:rsid w:val="002A5F27"/>
    <w:rsid w:val="002A69F9"/>
    <w:rsid w:val="002C6598"/>
    <w:rsid w:val="002D6AE5"/>
    <w:rsid w:val="002F7E8F"/>
    <w:rsid w:val="0031745B"/>
    <w:rsid w:val="003223C3"/>
    <w:rsid w:val="003261CD"/>
    <w:rsid w:val="00347BBD"/>
    <w:rsid w:val="00350986"/>
    <w:rsid w:val="003520FC"/>
    <w:rsid w:val="003538B7"/>
    <w:rsid w:val="003547E1"/>
    <w:rsid w:val="003610E2"/>
    <w:rsid w:val="003615EC"/>
    <w:rsid w:val="003655A4"/>
    <w:rsid w:val="00366EBE"/>
    <w:rsid w:val="00366F6B"/>
    <w:rsid w:val="00377801"/>
    <w:rsid w:val="00387135"/>
    <w:rsid w:val="003A16CE"/>
    <w:rsid w:val="003A5A9E"/>
    <w:rsid w:val="003C312F"/>
    <w:rsid w:val="003C4A02"/>
    <w:rsid w:val="003C54D1"/>
    <w:rsid w:val="003D0423"/>
    <w:rsid w:val="003D6A92"/>
    <w:rsid w:val="003D6FC2"/>
    <w:rsid w:val="003E4203"/>
    <w:rsid w:val="003E68FD"/>
    <w:rsid w:val="003F490A"/>
    <w:rsid w:val="00404243"/>
    <w:rsid w:val="00411086"/>
    <w:rsid w:val="00415B5A"/>
    <w:rsid w:val="0041775E"/>
    <w:rsid w:val="00431ACF"/>
    <w:rsid w:val="0045175D"/>
    <w:rsid w:val="00461E0C"/>
    <w:rsid w:val="00466941"/>
    <w:rsid w:val="00482478"/>
    <w:rsid w:val="00482D66"/>
    <w:rsid w:val="00485FDE"/>
    <w:rsid w:val="00492B53"/>
    <w:rsid w:val="00493DFA"/>
    <w:rsid w:val="00495510"/>
    <w:rsid w:val="0049767D"/>
    <w:rsid w:val="004A4D5B"/>
    <w:rsid w:val="004A5E23"/>
    <w:rsid w:val="004C268A"/>
    <w:rsid w:val="004D4AF7"/>
    <w:rsid w:val="004D54F9"/>
    <w:rsid w:val="004D7517"/>
    <w:rsid w:val="004E3037"/>
    <w:rsid w:val="004E72D9"/>
    <w:rsid w:val="004F5B2F"/>
    <w:rsid w:val="004F7425"/>
    <w:rsid w:val="005015B8"/>
    <w:rsid w:val="005103F8"/>
    <w:rsid w:val="005232C0"/>
    <w:rsid w:val="005303E5"/>
    <w:rsid w:val="00534D3F"/>
    <w:rsid w:val="00545965"/>
    <w:rsid w:val="005475F2"/>
    <w:rsid w:val="005503F5"/>
    <w:rsid w:val="00551D79"/>
    <w:rsid w:val="00574667"/>
    <w:rsid w:val="00576AF4"/>
    <w:rsid w:val="005823BC"/>
    <w:rsid w:val="00590407"/>
    <w:rsid w:val="00590419"/>
    <w:rsid w:val="00593307"/>
    <w:rsid w:val="005940EE"/>
    <w:rsid w:val="005A3EDB"/>
    <w:rsid w:val="005A50C8"/>
    <w:rsid w:val="005B3695"/>
    <w:rsid w:val="005B492D"/>
    <w:rsid w:val="005B6136"/>
    <w:rsid w:val="005B66A1"/>
    <w:rsid w:val="005C4163"/>
    <w:rsid w:val="005C4297"/>
    <w:rsid w:val="005D28B2"/>
    <w:rsid w:val="005D34C2"/>
    <w:rsid w:val="005D64B3"/>
    <w:rsid w:val="005D70E4"/>
    <w:rsid w:val="005E0BB9"/>
    <w:rsid w:val="005E4A13"/>
    <w:rsid w:val="005E69E5"/>
    <w:rsid w:val="005F65B2"/>
    <w:rsid w:val="00616256"/>
    <w:rsid w:val="00616488"/>
    <w:rsid w:val="00622310"/>
    <w:rsid w:val="006348B3"/>
    <w:rsid w:val="006411B2"/>
    <w:rsid w:val="00641812"/>
    <w:rsid w:val="00644D66"/>
    <w:rsid w:val="006463E8"/>
    <w:rsid w:val="006617E9"/>
    <w:rsid w:val="00674111"/>
    <w:rsid w:val="00697CA4"/>
    <w:rsid w:val="006A45B5"/>
    <w:rsid w:val="006A5BEE"/>
    <w:rsid w:val="006B064D"/>
    <w:rsid w:val="006B40D2"/>
    <w:rsid w:val="006B706D"/>
    <w:rsid w:val="006B79B6"/>
    <w:rsid w:val="006C66E2"/>
    <w:rsid w:val="006D6FF0"/>
    <w:rsid w:val="006E3923"/>
    <w:rsid w:val="006F3213"/>
    <w:rsid w:val="006F3CF2"/>
    <w:rsid w:val="00710229"/>
    <w:rsid w:val="00714580"/>
    <w:rsid w:val="007165BE"/>
    <w:rsid w:val="00722609"/>
    <w:rsid w:val="00724AD6"/>
    <w:rsid w:val="00740B2F"/>
    <w:rsid w:val="00743E7A"/>
    <w:rsid w:val="00750A52"/>
    <w:rsid w:val="00757D73"/>
    <w:rsid w:val="007638D1"/>
    <w:rsid w:val="00766482"/>
    <w:rsid w:val="0078102E"/>
    <w:rsid w:val="007838CF"/>
    <w:rsid w:val="00794BB0"/>
    <w:rsid w:val="0079518A"/>
    <w:rsid w:val="007A052C"/>
    <w:rsid w:val="007A36A0"/>
    <w:rsid w:val="007B1FE3"/>
    <w:rsid w:val="007B684D"/>
    <w:rsid w:val="007B7936"/>
    <w:rsid w:val="007C2C25"/>
    <w:rsid w:val="007C5AE3"/>
    <w:rsid w:val="007D26F0"/>
    <w:rsid w:val="007D289D"/>
    <w:rsid w:val="007D2DB3"/>
    <w:rsid w:val="007D4DD3"/>
    <w:rsid w:val="007D52FC"/>
    <w:rsid w:val="007D6B65"/>
    <w:rsid w:val="007D73EC"/>
    <w:rsid w:val="007E2341"/>
    <w:rsid w:val="007E57B2"/>
    <w:rsid w:val="007F4B5E"/>
    <w:rsid w:val="008066D0"/>
    <w:rsid w:val="00806808"/>
    <w:rsid w:val="00813443"/>
    <w:rsid w:val="00815276"/>
    <w:rsid w:val="00816F5F"/>
    <w:rsid w:val="00834D89"/>
    <w:rsid w:val="00846DD4"/>
    <w:rsid w:val="00852820"/>
    <w:rsid w:val="0085367B"/>
    <w:rsid w:val="00863BEC"/>
    <w:rsid w:val="00865CCD"/>
    <w:rsid w:val="00866486"/>
    <w:rsid w:val="0087042C"/>
    <w:rsid w:val="00875CB0"/>
    <w:rsid w:val="00877FCA"/>
    <w:rsid w:val="00883654"/>
    <w:rsid w:val="0088478C"/>
    <w:rsid w:val="00886450"/>
    <w:rsid w:val="00890571"/>
    <w:rsid w:val="00895D4F"/>
    <w:rsid w:val="008978F2"/>
    <w:rsid w:val="008A594C"/>
    <w:rsid w:val="008D1E84"/>
    <w:rsid w:val="008D743C"/>
    <w:rsid w:val="008E5129"/>
    <w:rsid w:val="008F4081"/>
    <w:rsid w:val="008F5E10"/>
    <w:rsid w:val="009034D2"/>
    <w:rsid w:val="009100E7"/>
    <w:rsid w:val="00920AAA"/>
    <w:rsid w:val="009318A3"/>
    <w:rsid w:val="00943816"/>
    <w:rsid w:val="0094629A"/>
    <w:rsid w:val="0094659D"/>
    <w:rsid w:val="00951A48"/>
    <w:rsid w:val="00966715"/>
    <w:rsid w:val="00973538"/>
    <w:rsid w:val="009741AF"/>
    <w:rsid w:val="0098057D"/>
    <w:rsid w:val="009864E0"/>
    <w:rsid w:val="00997B33"/>
    <w:rsid w:val="009A2D33"/>
    <w:rsid w:val="009B09F6"/>
    <w:rsid w:val="009B1ED2"/>
    <w:rsid w:val="009B75DD"/>
    <w:rsid w:val="009C2993"/>
    <w:rsid w:val="009E1872"/>
    <w:rsid w:val="009E22B4"/>
    <w:rsid w:val="009E4726"/>
    <w:rsid w:val="009E6019"/>
    <w:rsid w:val="009F180A"/>
    <w:rsid w:val="009F79F9"/>
    <w:rsid w:val="00A03A74"/>
    <w:rsid w:val="00A03EA3"/>
    <w:rsid w:val="00A05A59"/>
    <w:rsid w:val="00A12686"/>
    <w:rsid w:val="00A230A5"/>
    <w:rsid w:val="00A2791A"/>
    <w:rsid w:val="00A27DEE"/>
    <w:rsid w:val="00A30EE7"/>
    <w:rsid w:val="00A33C6F"/>
    <w:rsid w:val="00A3501E"/>
    <w:rsid w:val="00A412F5"/>
    <w:rsid w:val="00A52153"/>
    <w:rsid w:val="00A54925"/>
    <w:rsid w:val="00A66108"/>
    <w:rsid w:val="00A662DC"/>
    <w:rsid w:val="00A71763"/>
    <w:rsid w:val="00A72F44"/>
    <w:rsid w:val="00A94559"/>
    <w:rsid w:val="00A95381"/>
    <w:rsid w:val="00AA2C48"/>
    <w:rsid w:val="00AB115E"/>
    <w:rsid w:val="00AB7129"/>
    <w:rsid w:val="00AC02CF"/>
    <w:rsid w:val="00AC1E2D"/>
    <w:rsid w:val="00AC48FE"/>
    <w:rsid w:val="00AF080A"/>
    <w:rsid w:val="00B105A9"/>
    <w:rsid w:val="00B10E1A"/>
    <w:rsid w:val="00B149C2"/>
    <w:rsid w:val="00B16EEC"/>
    <w:rsid w:val="00B17EF5"/>
    <w:rsid w:val="00B20A42"/>
    <w:rsid w:val="00B27373"/>
    <w:rsid w:val="00B30CDF"/>
    <w:rsid w:val="00B31C00"/>
    <w:rsid w:val="00B3498C"/>
    <w:rsid w:val="00B4716F"/>
    <w:rsid w:val="00B51A79"/>
    <w:rsid w:val="00B52D26"/>
    <w:rsid w:val="00B54045"/>
    <w:rsid w:val="00B553D2"/>
    <w:rsid w:val="00B65094"/>
    <w:rsid w:val="00B650A5"/>
    <w:rsid w:val="00B66329"/>
    <w:rsid w:val="00B76F01"/>
    <w:rsid w:val="00B779F3"/>
    <w:rsid w:val="00B913F0"/>
    <w:rsid w:val="00B9584B"/>
    <w:rsid w:val="00BA40BC"/>
    <w:rsid w:val="00BE2850"/>
    <w:rsid w:val="00BE4FD1"/>
    <w:rsid w:val="00BF6133"/>
    <w:rsid w:val="00C17652"/>
    <w:rsid w:val="00C17687"/>
    <w:rsid w:val="00C20180"/>
    <w:rsid w:val="00C27B18"/>
    <w:rsid w:val="00C44ECF"/>
    <w:rsid w:val="00C4529E"/>
    <w:rsid w:val="00C50783"/>
    <w:rsid w:val="00C571C6"/>
    <w:rsid w:val="00C737C7"/>
    <w:rsid w:val="00C748A8"/>
    <w:rsid w:val="00C74B86"/>
    <w:rsid w:val="00C93ABA"/>
    <w:rsid w:val="00C94D40"/>
    <w:rsid w:val="00C96435"/>
    <w:rsid w:val="00C9693B"/>
    <w:rsid w:val="00CA01BA"/>
    <w:rsid w:val="00CA4FA3"/>
    <w:rsid w:val="00CB411F"/>
    <w:rsid w:val="00CB5BD8"/>
    <w:rsid w:val="00CC4A88"/>
    <w:rsid w:val="00CD243B"/>
    <w:rsid w:val="00CE360F"/>
    <w:rsid w:val="00CE55C8"/>
    <w:rsid w:val="00CF02F9"/>
    <w:rsid w:val="00CF1A36"/>
    <w:rsid w:val="00CF1D00"/>
    <w:rsid w:val="00CF3E70"/>
    <w:rsid w:val="00D041A5"/>
    <w:rsid w:val="00D11464"/>
    <w:rsid w:val="00D12A52"/>
    <w:rsid w:val="00D137EB"/>
    <w:rsid w:val="00D159EF"/>
    <w:rsid w:val="00D16281"/>
    <w:rsid w:val="00D2113B"/>
    <w:rsid w:val="00D37E5E"/>
    <w:rsid w:val="00D42C0E"/>
    <w:rsid w:val="00D44A83"/>
    <w:rsid w:val="00D50F92"/>
    <w:rsid w:val="00D5423F"/>
    <w:rsid w:val="00D61D9A"/>
    <w:rsid w:val="00D62049"/>
    <w:rsid w:val="00D63D06"/>
    <w:rsid w:val="00D65570"/>
    <w:rsid w:val="00D66FF9"/>
    <w:rsid w:val="00D706CF"/>
    <w:rsid w:val="00D7230F"/>
    <w:rsid w:val="00D756A0"/>
    <w:rsid w:val="00D76F6D"/>
    <w:rsid w:val="00D77ABB"/>
    <w:rsid w:val="00D94A86"/>
    <w:rsid w:val="00D97997"/>
    <w:rsid w:val="00DA4141"/>
    <w:rsid w:val="00DA6758"/>
    <w:rsid w:val="00DB27C2"/>
    <w:rsid w:val="00DB5ED3"/>
    <w:rsid w:val="00DC3453"/>
    <w:rsid w:val="00DC3B40"/>
    <w:rsid w:val="00DD1798"/>
    <w:rsid w:val="00DD2CAB"/>
    <w:rsid w:val="00DE1FDA"/>
    <w:rsid w:val="00DE2EED"/>
    <w:rsid w:val="00DE65A8"/>
    <w:rsid w:val="00DE7116"/>
    <w:rsid w:val="00E0293C"/>
    <w:rsid w:val="00E052DE"/>
    <w:rsid w:val="00E05F2C"/>
    <w:rsid w:val="00E1357F"/>
    <w:rsid w:val="00E24812"/>
    <w:rsid w:val="00E24AD0"/>
    <w:rsid w:val="00E31D86"/>
    <w:rsid w:val="00E31F19"/>
    <w:rsid w:val="00E4094E"/>
    <w:rsid w:val="00E552B4"/>
    <w:rsid w:val="00E60E4C"/>
    <w:rsid w:val="00E85BEF"/>
    <w:rsid w:val="00E878CB"/>
    <w:rsid w:val="00E910A8"/>
    <w:rsid w:val="00E97855"/>
    <w:rsid w:val="00EA00F5"/>
    <w:rsid w:val="00EA632C"/>
    <w:rsid w:val="00EB4EAF"/>
    <w:rsid w:val="00ED0C62"/>
    <w:rsid w:val="00ED0DD8"/>
    <w:rsid w:val="00ED7EB0"/>
    <w:rsid w:val="00EE0CB5"/>
    <w:rsid w:val="00EE182D"/>
    <w:rsid w:val="00EE4B66"/>
    <w:rsid w:val="00EF7E30"/>
    <w:rsid w:val="00F000A7"/>
    <w:rsid w:val="00F13357"/>
    <w:rsid w:val="00F164CC"/>
    <w:rsid w:val="00F20119"/>
    <w:rsid w:val="00F236F3"/>
    <w:rsid w:val="00F23C02"/>
    <w:rsid w:val="00F33BF1"/>
    <w:rsid w:val="00F37CEF"/>
    <w:rsid w:val="00F45686"/>
    <w:rsid w:val="00F53E62"/>
    <w:rsid w:val="00F65431"/>
    <w:rsid w:val="00F77432"/>
    <w:rsid w:val="00F77F9C"/>
    <w:rsid w:val="00F87CDD"/>
    <w:rsid w:val="00F93E3A"/>
    <w:rsid w:val="00FA3F5E"/>
    <w:rsid w:val="00FA7E14"/>
    <w:rsid w:val="00FB547A"/>
    <w:rsid w:val="00FB6DEE"/>
    <w:rsid w:val="00FC390E"/>
    <w:rsid w:val="00FC3C61"/>
    <w:rsid w:val="00FC57BE"/>
    <w:rsid w:val="00FC68D3"/>
    <w:rsid w:val="00FC7338"/>
    <w:rsid w:val="00FC74DD"/>
    <w:rsid w:val="00FD1601"/>
    <w:rsid w:val="00FE35BA"/>
    <w:rsid w:val="00FE40CD"/>
    <w:rsid w:val="00FF7767"/>
    <w:rsid w:val="09B41C25"/>
    <w:rsid w:val="09F52948"/>
    <w:rsid w:val="19EF3533"/>
    <w:rsid w:val="369A622A"/>
    <w:rsid w:val="429F0F29"/>
    <w:rsid w:val="56D94EE8"/>
    <w:rsid w:val="6D3C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915160-37BD-4347-BA28-D321FDE0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C5078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paragraph" w:customStyle="1" w:styleId="Pa3">
    <w:name w:val="Pa3"/>
    <w:basedOn w:val="a"/>
    <w:next w:val="a"/>
    <w:uiPriority w:val="99"/>
    <w:qFormat/>
    <w:pPr>
      <w:autoSpaceDE w:val="0"/>
      <w:autoSpaceDN w:val="0"/>
      <w:adjustRightInd w:val="0"/>
      <w:spacing w:line="241" w:lineRule="atLeast"/>
      <w:jc w:val="left"/>
    </w:pPr>
    <w:rPr>
      <w:rFonts w:ascii="Lantinghei SC" w:eastAsia="Lantinghei SC"/>
      <w:kern w:val="0"/>
      <w:sz w:val="24"/>
    </w:rPr>
  </w:style>
  <w:style w:type="character" w:customStyle="1" w:styleId="A10">
    <w:name w:val="A1"/>
    <w:uiPriority w:val="99"/>
    <w:qFormat/>
    <w:rPr>
      <w:rFonts w:cs="Lantinghei SC"/>
      <w:color w:val="000000"/>
      <w:sz w:val="18"/>
      <w:szCs w:val="18"/>
    </w:rPr>
  </w:style>
  <w:style w:type="character" w:customStyle="1" w:styleId="A11">
    <w:name w:val="A11"/>
    <w:uiPriority w:val="99"/>
    <w:qFormat/>
    <w:rPr>
      <w:rFonts w:cs="Lantinghei SC"/>
      <w:color w:val="000000"/>
      <w:sz w:val="20"/>
      <w:szCs w:val="20"/>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7">
    <w:name w:val="List Paragraph"/>
    <w:basedOn w:val="a"/>
    <w:uiPriority w:val="99"/>
    <w:unhideWhenUsed/>
    <w:qFormat/>
    <w:pPr>
      <w:ind w:firstLineChars="200" w:firstLine="420"/>
    </w:p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character" w:customStyle="1" w:styleId="2Char">
    <w:name w:val="标题 2 Char"/>
    <w:basedOn w:val="a0"/>
    <w:link w:val="2"/>
    <w:uiPriority w:val="9"/>
    <w:qFormat/>
    <w:rPr>
      <w:rFonts w:ascii="宋体" w:hAnsi="宋体" w:cs="宋体"/>
      <w:b/>
      <w:bCs/>
      <w:sz w:val="36"/>
      <w:szCs w:val="36"/>
    </w:rPr>
  </w:style>
  <w:style w:type="character" w:styleId="a8">
    <w:name w:val="Strong"/>
    <w:basedOn w:val="a0"/>
    <w:uiPriority w:val="22"/>
    <w:qFormat/>
    <w:rsid w:val="00FC57BE"/>
    <w:rPr>
      <w:b/>
      <w:bCs/>
    </w:rPr>
  </w:style>
  <w:style w:type="character" w:customStyle="1" w:styleId="1Char">
    <w:name w:val="标题 1 Char"/>
    <w:basedOn w:val="a0"/>
    <w:link w:val="1"/>
    <w:rsid w:val="00C50783"/>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07338">
      <w:bodyDiv w:val="1"/>
      <w:marLeft w:val="0"/>
      <w:marRight w:val="0"/>
      <w:marTop w:val="0"/>
      <w:marBottom w:val="0"/>
      <w:divBdr>
        <w:top w:val="none" w:sz="0" w:space="0" w:color="auto"/>
        <w:left w:val="none" w:sz="0" w:space="0" w:color="auto"/>
        <w:bottom w:val="none" w:sz="0" w:space="0" w:color="auto"/>
        <w:right w:val="none" w:sz="0" w:space="0" w:color="auto"/>
      </w:divBdr>
    </w:div>
    <w:div w:id="656497700">
      <w:bodyDiv w:val="1"/>
      <w:marLeft w:val="0"/>
      <w:marRight w:val="0"/>
      <w:marTop w:val="0"/>
      <w:marBottom w:val="0"/>
      <w:divBdr>
        <w:top w:val="none" w:sz="0" w:space="0" w:color="auto"/>
        <w:left w:val="none" w:sz="0" w:space="0" w:color="auto"/>
        <w:bottom w:val="none" w:sz="0" w:space="0" w:color="auto"/>
        <w:right w:val="none" w:sz="0" w:space="0" w:color="auto"/>
      </w:divBdr>
    </w:div>
    <w:div w:id="701438424">
      <w:bodyDiv w:val="1"/>
      <w:marLeft w:val="0"/>
      <w:marRight w:val="0"/>
      <w:marTop w:val="0"/>
      <w:marBottom w:val="0"/>
      <w:divBdr>
        <w:top w:val="none" w:sz="0" w:space="0" w:color="auto"/>
        <w:left w:val="none" w:sz="0" w:space="0" w:color="auto"/>
        <w:bottom w:val="none" w:sz="0" w:space="0" w:color="auto"/>
        <w:right w:val="none" w:sz="0" w:space="0" w:color="auto"/>
      </w:divBdr>
    </w:div>
    <w:div w:id="1256785409">
      <w:bodyDiv w:val="1"/>
      <w:marLeft w:val="0"/>
      <w:marRight w:val="0"/>
      <w:marTop w:val="0"/>
      <w:marBottom w:val="0"/>
      <w:divBdr>
        <w:top w:val="none" w:sz="0" w:space="0" w:color="auto"/>
        <w:left w:val="none" w:sz="0" w:space="0" w:color="auto"/>
        <w:bottom w:val="none" w:sz="0" w:space="0" w:color="auto"/>
        <w:right w:val="none" w:sz="0" w:space="0" w:color="auto"/>
      </w:divBdr>
    </w:div>
    <w:div w:id="1419059583">
      <w:bodyDiv w:val="1"/>
      <w:marLeft w:val="0"/>
      <w:marRight w:val="0"/>
      <w:marTop w:val="0"/>
      <w:marBottom w:val="0"/>
      <w:divBdr>
        <w:top w:val="none" w:sz="0" w:space="0" w:color="auto"/>
        <w:left w:val="none" w:sz="0" w:space="0" w:color="auto"/>
        <w:bottom w:val="none" w:sz="0" w:space="0" w:color="auto"/>
        <w:right w:val="none" w:sz="0" w:space="0" w:color="auto"/>
      </w:divBdr>
    </w:div>
    <w:div w:id="1752510043">
      <w:bodyDiv w:val="1"/>
      <w:marLeft w:val="0"/>
      <w:marRight w:val="0"/>
      <w:marTop w:val="0"/>
      <w:marBottom w:val="0"/>
      <w:divBdr>
        <w:top w:val="none" w:sz="0" w:space="0" w:color="auto"/>
        <w:left w:val="none" w:sz="0" w:space="0" w:color="auto"/>
        <w:bottom w:val="none" w:sz="0" w:space="0" w:color="auto"/>
        <w:right w:val="none" w:sz="0" w:space="0" w:color="auto"/>
      </w:divBdr>
    </w:div>
    <w:div w:id="1788769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inotrans.com/" TargetMode="External"/><Relationship Id="rId3" Type="http://schemas.openxmlformats.org/officeDocument/2006/relationships/numbering" Target="numbering.xml"/><Relationship Id="rId7" Type="http://schemas.openxmlformats.org/officeDocument/2006/relationships/hyperlink" Target="http://sinotrans.zhiy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5BDAB-8B76-40ED-8D23-E84161B8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186</Words>
  <Characters>1065</Characters>
  <Application>Microsoft Office Word</Application>
  <DocSecurity>0</DocSecurity>
  <Lines>8</Lines>
  <Paragraphs>2</Paragraphs>
  <ScaleCrop>false</ScaleCrop>
  <Company>iT</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ZWY</dc:creator>
  <cp:lastModifiedBy>ZWY</cp:lastModifiedBy>
  <cp:revision>100</cp:revision>
  <dcterms:created xsi:type="dcterms:W3CDTF">2020-09-18T05:41:00Z</dcterms:created>
  <dcterms:modified xsi:type="dcterms:W3CDTF">2021-03-01T09:09:00Z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