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312" w:afterLines="100" w:afterAutospacing="0" w:line="580" w:lineRule="exact"/>
        <w:jc w:val="center"/>
        <w:textAlignment w:val="baseline"/>
        <w:rPr>
          <w:rFonts w:hint="default" w:ascii="方正小标宋简体" w:hAnsi="方正小标宋简体" w:eastAsia="方正小标宋简体"/>
          <w:b w:val="0"/>
          <w:bCs w:val="0"/>
          <w:color w:val="333333"/>
          <w:sz w:val="44"/>
          <w:szCs w:val="44"/>
        </w:rPr>
      </w:pPr>
      <w:bookmarkStart w:id="0" w:name="_GoBack"/>
      <w:bookmarkEnd w:id="0"/>
      <w:r>
        <w:rPr>
          <w:rFonts w:ascii="方正小标宋简体" w:hAnsi="方正小标宋简体" w:eastAsia="方正小标宋简体"/>
          <w:b w:val="0"/>
          <w:bCs w:val="0"/>
          <w:color w:val="333333"/>
          <w:sz w:val="44"/>
          <w:szCs w:val="44"/>
        </w:rPr>
        <w:t>华北电力大学保定校区2023年度人才引进及教学科研岗位招聘公告</w:t>
      </w:r>
    </w:p>
    <w:p>
      <w:pPr>
        <w:pStyle w:val="6"/>
        <w:widowControl/>
        <w:spacing w:beforeAutospacing="0" w:afterAutospacing="0" w:line="580" w:lineRule="exact"/>
        <w:ind w:firstLine="645"/>
        <w:jc w:val="both"/>
        <w:textAlignment w:val="baseline"/>
        <w:rPr>
          <w:rFonts w:ascii="仿宋_GB2312" w:eastAsia="仿宋_GB2312"/>
          <w:color w:val="333333"/>
          <w:sz w:val="32"/>
          <w:szCs w:val="32"/>
        </w:rPr>
      </w:pPr>
      <w:r>
        <w:rPr>
          <w:rFonts w:hint="eastAsia" w:ascii="仿宋_GB2312" w:hAnsi="Times New Roman" w:eastAsia="仿宋_GB2312" w:cs="仿宋_GB2312"/>
          <w:color w:val="333333"/>
          <w:sz w:val="32"/>
          <w:szCs w:val="32"/>
        </w:rPr>
        <w:t>华北电力大学是教育部直属全国重点大学，是国家</w:t>
      </w:r>
      <w:r>
        <w:rPr>
          <w:rFonts w:hint="eastAsia" w:ascii="仿宋_GB2312" w:hAnsi="Times New Roman" w:eastAsia="仿宋_GB2312"/>
          <w:color w:val="333333"/>
          <w:sz w:val="32"/>
          <w:szCs w:val="32"/>
        </w:rPr>
        <w:t>“211</w:t>
      </w:r>
      <w:r>
        <w:rPr>
          <w:rFonts w:hint="eastAsia" w:ascii="仿宋_GB2312" w:hAnsi="Times New Roman" w:eastAsia="仿宋_GB2312" w:cs="仿宋_GB2312"/>
          <w:color w:val="333333"/>
          <w:sz w:val="32"/>
          <w:szCs w:val="32"/>
        </w:rPr>
        <w:t>工程</w:t>
      </w:r>
      <w:r>
        <w:rPr>
          <w:rFonts w:hint="eastAsia" w:ascii="仿宋_GB2312" w:hAnsi="Times New Roman" w:eastAsia="仿宋_GB2312"/>
          <w:color w:val="333333"/>
          <w:sz w:val="32"/>
          <w:szCs w:val="32"/>
        </w:rPr>
        <w:t>”</w:t>
      </w:r>
      <w:r>
        <w:rPr>
          <w:rFonts w:hint="eastAsia" w:ascii="仿宋_GB2312" w:hAnsi="Times New Roman" w:eastAsia="仿宋_GB2312" w:cs="仿宋_GB2312"/>
          <w:color w:val="333333"/>
          <w:sz w:val="32"/>
          <w:szCs w:val="32"/>
        </w:rPr>
        <w:t>和</w:t>
      </w:r>
      <w:r>
        <w:rPr>
          <w:rFonts w:hint="eastAsia" w:ascii="仿宋_GB2312" w:hAnsi="Times New Roman" w:eastAsia="仿宋_GB2312"/>
          <w:color w:val="333333"/>
          <w:sz w:val="32"/>
          <w:szCs w:val="32"/>
        </w:rPr>
        <w:t>“985</w:t>
      </w:r>
      <w:r>
        <w:rPr>
          <w:rFonts w:hint="eastAsia" w:ascii="仿宋_GB2312" w:hAnsi="Times New Roman" w:eastAsia="仿宋_GB2312" w:cs="仿宋_GB2312"/>
          <w:color w:val="333333"/>
          <w:sz w:val="32"/>
          <w:szCs w:val="32"/>
        </w:rPr>
        <w:t>工程优势学科平台</w:t>
      </w:r>
      <w:r>
        <w:rPr>
          <w:rFonts w:hint="eastAsia" w:ascii="仿宋_GB2312" w:hAnsi="Times New Roman" w:eastAsia="仿宋_GB2312"/>
          <w:color w:val="333333"/>
          <w:sz w:val="32"/>
          <w:szCs w:val="32"/>
        </w:rPr>
        <w:t>”</w:t>
      </w:r>
      <w:r>
        <w:rPr>
          <w:rFonts w:hint="eastAsia" w:ascii="仿宋_GB2312" w:hAnsi="Times New Roman" w:eastAsia="仿宋_GB2312" w:cs="仿宋_GB2312"/>
          <w:color w:val="333333"/>
          <w:sz w:val="32"/>
          <w:szCs w:val="32"/>
        </w:rPr>
        <w:t>重点建设大学。</w:t>
      </w:r>
      <w:r>
        <w:rPr>
          <w:rFonts w:hint="eastAsia" w:ascii="仿宋_GB2312" w:hAnsi="Times New Roman" w:eastAsia="仿宋_GB2312"/>
          <w:color w:val="333333"/>
          <w:sz w:val="32"/>
          <w:szCs w:val="32"/>
        </w:rPr>
        <w:t>2017</w:t>
      </w:r>
      <w:r>
        <w:rPr>
          <w:rFonts w:hint="eastAsia" w:ascii="仿宋_GB2312" w:hAnsi="Times New Roman" w:eastAsia="仿宋_GB2312" w:cs="仿宋_GB2312"/>
          <w:color w:val="333333"/>
          <w:sz w:val="32"/>
          <w:szCs w:val="32"/>
        </w:rPr>
        <w:t>年，学校进入国家</w:t>
      </w:r>
      <w:r>
        <w:rPr>
          <w:rFonts w:hint="eastAsia" w:ascii="仿宋_GB2312" w:hAnsi="Times New Roman" w:eastAsia="仿宋_GB2312"/>
          <w:color w:val="333333"/>
          <w:sz w:val="32"/>
          <w:szCs w:val="32"/>
        </w:rPr>
        <w:t>“</w:t>
      </w:r>
      <w:r>
        <w:rPr>
          <w:rFonts w:hint="eastAsia" w:ascii="仿宋_GB2312" w:hAnsi="Times New Roman" w:eastAsia="仿宋_GB2312" w:cs="仿宋_GB2312"/>
          <w:color w:val="333333"/>
          <w:sz w:val="32"/>
          <w:szCs w:val="32"/>
        </w:rPr>
        <w:t>双一流</w:t>
      </w:r>
      <w:r>
        <w:rPr>
          <w:rFonts w:hint="eastAsia" w:ascii="仿宋_GB2312" w:hAnsi="Times New Roman" w:eastAsia="仿宋_GB2312"/>
          <w:color w:val="333333"/>
          <w:sz w:val="32"/>
          <w:szCs w:val="32"/>
        </w:rPr>
        <w:t>”</w:t>
      </w:r>
      <w:r>
        <w:rPr>
          <w:rFonts w:hint="eastAsia" w:ascii="仿宋_GB2312" w:hAnsi="Times New Roman" w:eastAsia="仿宋_GB2312" w:cs="仿宋_GB2312"/>
          <w:color w:val="333333"/>
          <w:sz w:val="32"/>
          <w:szCs w:val="32"/>
        </w:rPr>
        <w:t>建设高校行列，全面开启了建设世界一流学科和高水平研究型大学新征程。学校校部设在北京，分设保定校区。</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hint="eastAsia" w:ascii="仿宋_GB2312" w:hAnsi="Times New Roman" w:eastAsia="仿宋_GB2312" w:cs="仿宋_GB2312"/>
          <w:color w:val="333333"/>
          <w:sz w:val="32"/>
          <w:szCs w:val="32"/>
        </w:rPr>
        <w:t>按照华北电力大学招聘工作的整体安排，现启动保定校区</w:t>
      </w:r>
      <w:r>
        <w:rPr>
          <w:rFonts w:hint="eastAsia" w:ascii="仿宋_GB2312" w:hAnsi="Times New Roman" w:eastAsia="仿宋_GB2312"/>
          <w:color w:val="333333"/>
          <w:sz w:val="32"/>
          <w:szCs w:val="32"/>
        </w:rPr>
        <w:t>2023</w:t>
      </w:r>
      <w:r>
        <w:rPr>
          <w:rFonts w:hint="eastAsia" w:ascii="仿宋_GB2312" w:hAnsi="Times New Roman" w:eastAsia="仿宋_GB2312" w:cs="仿宋_GB2312"/>
          <w:color w:val="333333"/>
          <w:sz w:val="32"/>
          <w:szCs w:val="32"/>
        </w:rPr>
        <w:t>年度教学科研岗位招聘工作，有关事项公告如下：</w:t>
      </w:r>
    </w:p>
    <w:p>
      <w:pPr>
        <w:pStyle w:val="6"/>
        <w:widowControl/>
        <w:spacing w:before="156" w:beforeLines="50" w:beforeAutospacing="0" w:after="156" w:afterLines="50" w:afterAutospacing="0" w:line="580" w:lineRule="exact"/>
        <w:ind w:firstLine="646"/>
        <w:textAlignment w:val="baseline"/>
        <w:rPr>
          <w:color w:val="333333"/>
        </w:rPr>
      </w:pPr>
      <w:r>
        <w:rPr>
          <w:rFonts w:ascii="黑体" w:hAnsi="宋体" w:eastAsia="黑体" w:cs="黑体"/>
          <w:color w:val="333333"/>
          <w:sz w:val="31"/>
          <w:szCs w:val="31"/>
        </w:rPr>
        <w:t>一</w:t>
      </w:r>
      <w:r>
        <w:rPr>
          <w:rFonts w:hint="eastAsia" w:ascii="黑体" w:hAnsi="宋体" w:eastAsia="黑体" w:cs="黑体"/>
          <w:color w:val="333333"/>
          <w:sz w:val="31"/>
          <w:szCs w:val="31"/>
        </w:rPr>
        <w:t>、招聘计划</w:t>
      </w:r>
    </w:p>
    <w:tbl>
      <w:tblPr>
        <w:tblStyle w:val="7"/>
        <w:tblW w:w="9915" w:type="dxa"/>
        <w:jc w:val="center"/>
        <w:tblLayout w:type="autofit"/>
        <w:tblCellMar>
          <w:top w:w="0" w:type="dxa"/>
          <w:left w:w="0" w:type="dxa"/>
          <w:bottom w:w="0" w:type="dxa"/>
          <w:right w:w="0" w:type="dxa"/>
        </w:tblCellMar>
      </w:tblPr>
      <w:tblGrid>
        <w:gridCol w:w="1542"/>
        <w:gridCol w:w="2829"/>
        <w:gridCol w:w="988"/>
        <w:gridCol w:w="989"/>
        <w:gridCol w:w="3567"/>
      </w:tblGrid>
      <w:tr>
        <w:tblPrEx>
          <w:tblCellMar>
            <w:top w:w="0" w:type="dxa"/>
            <w:left w:w="0" w:type="dxa"/>
            <w:bottom w:w="0" w:type="dxa"/>
            <w:right w:w="0" w:type="dxa"/>
          </w:tblCellMar>
        </w:tblPrEx>
        <w:trPr>
          <w:trHeight w:val="285"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Fonts w:hint="eastAsia" w:ascii="黑体" w:hAnsi="宋体" w:eastAsia="黑体" w:cs="黑体"/>
                <w:sz w:val="28"/>
                <w:szCs w:val="28"/>
              </w:rPr>
              <w:t>部门</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Fonts w:hint="eastAsia" w:ascii="黑体" w:hAnsi="宋体" w:eastAsia="黑体" w:cs="黑体"/>
                <w:sz w:val="28"/>
                <w:szCs w:val="28"/>
              </w:rPr>
              <w:t>专业</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Fonts w:hint="eastAsia" w:ascii="黑体" w:hAnsi="宋体" w:eastAsia="黑体" w:cs="黑体"/>
                <w:sz w:val="28"/>
                <w:szCs w:val="28"/>
              </w:rPr>
              <w:t>数量</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Fonts w:hint="eastAsia" w:ascii="黑体" w:hAnsi="宋体" w:eastAsia="黑体" w:cs="黑体"/>
                <w:sz w:val="28"/>
                <w:szCs w:val="28"/>
              </w:rPr>
              <w:t>备注</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Fonts w:hint="eastAsia" w:ascii="黑体" w:hAnsi="宋体" w:eastAsia="黑体" w:cs="黑体"/>
                <w:sz w:val="28"/>
                <w:szCs w:val="28"/>
              </w:rPr>
              <w:t>联系人信息</w:t>
            </w:r>
          </w:p>
        </w:tc>
      </w:tr>
      <w:tr>
        <w:tblPrEx>
          <w:tblCellMar>
            <w:top w:w="0" w:type="dxa"/>
            <w:left w:w="0" w:type="dxa"/>
            <w:bottom w:w="0" w:type="dxa"/>
            <w:right w:w="0" w:type="dxa"/>
          </w:tblCellMar>
        </w:tblPrEx>
        <w:trPr>
          <w:trHeight w:val="1005"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电力工程系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电气工程类，电力技术类，新能源发电工程类，电气类，电子信息类，电子科学与技术类，材料类，材料科学与工程类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1</w:t>
            </w:r>
            <w:r>
              <w:rPr>
                <w:rFonts w:hint="eastAsia" w:ascii="Times New Roman" w:hAnsi="Times New Roman"/>
              </w:rPr>
              <w:t>0</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联系人：李老师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0312-7522252</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51350417@ncepu.edu.cn</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电子与通信工程系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电子信息类，电子科学与技术类，信息与通信工程类，物理学类，仪器类，计算机类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8</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联系人：马老师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0312-7522272</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dzx_ncepu@163.com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动力工程系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动力工程及工程热物理类，材料类，能源动力类，化学类，物理学类，电气类，土木工程类，机械类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9</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联系人：李老师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0312-7522242</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hdlifei@ncepu.edu.cn</w:t>
            </w:r>
          </w:p>
        </w:tc>
      </w:tr>
      <w:tr>
        <w:tblPrEx>
          <w:tblCellMar>
            <w:top w:w="0" w:type="dxa"/>
            <w:left w:w="0" w:type="dxa"/>
            <w:bottom w:w="0" w:type="dxa"/>
            <w:right w:w="0" w:type="dxa"/>
          </w:tblCellMar>
        </w:tblPrEx>
        <w:trPr>
          <w:trHeight w:val="1245"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机械工程系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机械类，土木类，自动化类，力学类，电子信息类，工业工程类，电气类，管理科学与工程类，设计学类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6</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联系人：李老师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0312-7525408</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lzx615@126.com</w:t>
            </w:r>
          </w:p>
        </w:tc>
      </w:tr>
      <w:tr>
        <w:tblPrEx>
          <w:tblCellMar>
            <w:top w:w="0" w:type="dxa"/>
            <w:left w:w="0" w:type="dxa"/>
            <w:bottom w:w="0" w:type="dxa"/>
            <w:right w:w="0" w:type="dxa"/>
          </w:tblCellMar>
        </w:tblPrEx>
        <w:trPr>
          <w:trHeight w:val="123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自动化系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自动化类，能源动力类，仪器仪表类，电气类，计算机类，仪器科学与技术类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5</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联系人：王老师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0312-7522065</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wys@ncepu.edu.cn</w:t>
            </w:r>
          </w:p>
        </w:tc>
      </w:tr>
      <w:tr>
        <w:tblPrEx>
          <w:tblCellMar>
            <w:top w:w="0" w:type="dxa"/>
            <w:left w:w="0" w:type="dxa"/>
            <w:bottom w:w="0" w:type="dxa"/>
            <w:right w:w="0" w:type="dxa"/>
          </w:tblCellMar>
        </w:tblPrEx>
        <w:trPr>
          <w:trHeight w:val="12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计算机系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计算机类，数学类，电子信息类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Times New Roman" w:hAnsi="Times New Roman"/>
              </w:rPr>
              <w:t>8</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联系人：胡老师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0312-7525255</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764488729@qq.com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环境科学与工程系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环境科学与工程类，核工程类，核科学与技术类，化工与制药类，化学工程与技术类：化学工程/工业催化，化学类：能源化学</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7</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联系人：倪老师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0312-7525505</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156470494@qq.com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经济管理系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工商管理类，金融学类，管理科学与工程类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Times New Roman" w:hAnsi="Times New Roman"/>
              </w:rPr>
              <w:t>5</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联系人：白老师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0312-7525125</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3545155@qq.com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法政系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法学类，公共管理类，管理科学与工程类，政治学类，心理学类，统计学类，社会学类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Times New Roman" w:hAnsi="Times New Roman"/>
              </w:rPr>
              <w:t>8</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联系人：陈老师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0312-7525172</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:329792056@qq.com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英语系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中国语言文学类，新闻传播学类，外国语言文学类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4</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联系人：杨老师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0312-7525154</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8530923@qq.com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数理系</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数学类，统计学类，计算机类，光学工程类，物理学类，电子信息类，仪器科学与技术类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Times New Roman" w:hAnsi="Times New Roman"/>
              </w:rPr>
              <w:t>8</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联系人：李老师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0312-7525080</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shulixi@ncepu.edu.cn</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马克思主义学院（保定）</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马克思主义理论类，政治学类，理论经济学类，教育学类，中国史类，哲学类，心理学类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Times New Roman" w:hAnsi="Times New Roman"/>
              </w:rPr>
              <w:t>7</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博士；</w:t>
            </w:r>
          </w:p>
          <w:p>
            <w:pPr>
              <w:pStyle w:val="6"/>
              <w:widowControl/>
              <w:spacing w:beforeAutospacing="0" w:afterAutospacing="0" w:line="580" w:lineRule="exact"/>
              <w:jc w:val="center"/>
              <w:textAlignment w:val="baseline"/>
            </w:pPr>
            <w:r>
              <w:rPr>
                <w:rFonts w:hint="eastAsia" w:ascii="宋体" w:hAnsi="宋体" w:eastAsia="宋体" w:cs="宋体"/>
                <w:sz w:val="19"/>
                <w:szCs w:val="19"/>
              </w:rPr>
              <w:t>中共党员</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联系人：陈老师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0312-7525398</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bdmkszyxy@163.com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体育教学部（保定）</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rPr>
                <w:rFonts w:eastAsia="宋体"/>
              </w:rPr>
            </w:pPr>
            <w:r>
              <w:rPr>
                <w:rFonts w:hint="eastAsia" w:ascii="宋体" w:hAnsi="宋体" w:eastAsia="宋体" w:cs="宋体"/>
                <w:sz w:val="21"/>
                <w:szCs w:val="21"/>
              </w:rPr>
              <w:t>教育类，体育类，体育学类</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2</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p>
          <w:p>
            <w:pPr>
              <w:pStyle w:val="6"/>
              <w:widowControl/>
              <w:spacing w:beforeAutospacing="0" w:afterAutospacing="0" w:line="580" w:lineRule="exact"/>
              <w:jc w:val="center"/>
              <w:textAlignment w:val="baseline"/>
            </w:pPr>
            <w:r>
              <w:rPr>
                <w:rFonts w:hint="eastAsia" w:ascii="宋体" w:hAnsi="宋体" w:eastAsia="宋体" w:cs="宋体"/>
                <w:sz w:val="19"/>
                <w:szCs w:val="19"/>
              </w:rPr>
              <w:t>硕士研究生及以上</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联系人：陶老师</w:t>
            </w:r>
          </w:p>
          <w:p>
            <w:pPr>
              <w:pStyle w:val="6"/>
              <w:widowControl/>
              <w:spacing w:beforeAutospacing="0" w:afterAutospacing="0" w:line="580" w:lineRule="exact"/>
              <w:textAlignment w:val="baseline"/>
            </w:pPr>
            <w:r>
              <w:rPr>
                <w:rFonts w:hint="eastAsia" w:ascii="宋体" w:hAnsi="宋体" w:eastAsia="宋体" w:cs="宋体"/>
                <w:sz w:val="21"/>
                <w:szCs w:val="21"/>
              </w:rPr>
              <w:t>联系电话：</w:t>
            </w:r>
            <w:r>
              <w:rPr>
                <w:rFonts w:ascii="Times New Roman" w:hAnsi="Times New Roman"/>
                <w:sz w:val="21"/>
                <w:szCs w:val="21"/>
              </w:rPr>
              <w:t>0312-7525009</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cj20200603@163.com</w:t>
            </w:r>
          </w:p>
        </w:tc>
      </w:tr>
      <w:tr>
        <w:tblPrEx>
          <w:tblCellMar>
            <w:top w:w="0" w:type="dxa"/>
            <w:left w:w="0" w:type="dxa"/>
            <w:bottom w:w="0" w:type="dxa"/>
            <w:right w:w="0" w:type="dxa"/>
          </w:tblCellMar>
        </w:tblPrEx>
        <w:trPr>
          <w:trHeight w:val="1500" w:hRule="atLeast"/>
          <w:jc w:val="center"/>
        </w:trPr>
        <w:tc>
          <w:tcPr>
            <w:tcW w:w="154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Style w:val="9"/>
              </w:rPr>
              <w:t>学生处（保定）</w:t>
            </w:r>
          </w:p>
        </w:tc>
        <w:tc>
          <w:tcPr>
            <w:tcW w:w="282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心理学类/教育类（教育心理学专业）</w:t>
            </w:r>
          </w:p>
        </w:tc>
        <w:tc>
          <w:tcPr>
            <w:tcW w:w="98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ascii="Times New Roman" w:hAnsi="Times New Roman"/>
              </w:rPr>
              <w:t>1</w:t>
            </w:r>
          </w:p>
        </w:tc>
        <w:tc>
          <w:tcPr>
            <w:tcW w:w="98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jc w:val="center"/>
              <w:textAlignment w:val="baseline"/>
            </w:pPr>
            <w:r>
              <w:rPr>
                <w:rFonts w:hint="eastAsia" w:ascii="宋体" w:hAnsi="宋体" w:eastAsia="宋体" w:cs="宋体"/>
                <w:sz w:val="19"/>
                <w:szCs w:val="19"/>
              </w:rPr>
              <w:t>教师岗</w:t>
            </w:r>
            <w:r>
              <w:rPr>
                <w:rFonts w:hint="eastAsia" w:ascii="宋体" w:hAnsi="宋体" w:eastAsia="宋体" w:cs="宋体"/>
                <w:sz w:val="21"/>
                <w:szCs w:val="21"/>
              </w:rPr>
              <w:t>（心理辅导）</w:t>
            </w:r>
            <w:r>
              <w:rPr>
                <w:rFonts w:hint="eastAsia" w:ascii="宋体" w:hAnsi="宋体" w:eastAsia="宋体" w:cs="宋体"/>
                <w:sz w:val="19"/>
                <w:szCs w:val="19"/>
              </w:rPr>
              <w:t>；</w:t>
            </w:r>
          </w:p>
          <w:p>
            <w:pPr>
              <w:pStyle w:val="6"/>
              <w:widowControl/>
              <w:spacing w:beforeAutospacing="0" w:afterAutospacing="0" w:line="580" w:lineRule="exact"/>
              <w:jc w:val="center"/>
              <w:textAlignment w:val="baseline"/>
            </w:pPr>
            <w:r>
              <w:rPr>
                <w:rFonts w:hint="eastAsia" w:ascii="宋体" w:hAnsi="宋体" w:eastAsia="宋体" w:cs="宋体"/>
                <w:sz w:val="19"/>
                <w:szCs w:val="19"/>
              </w:rPr>
              <w:t>硕士研究生及以上</w:t>
            </w:r>
          </w:p>
        </w:tc>
        <w:tc>
          <w:tcPr>
            <w:tcW w:w="356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pStyle w:val="6"/>
              <w:widowControl/>
              <w:spacing w:beforeAutospacing="0" w:afterAutospacing="0" w:line="580" w:lineRule="exact"/>
              <w:textAlignment w:val="baseline"/>
            </w:pPr>
            <w:r>
              <w:rPr>
                <w:rFonts w:hint="eastAsia" w:ascii="宋体" w:hAnsi="宋体" w:eastAsia="宋体" w:cs="宋体"/>
                <w:sz w:val="21"/>
                <w:szCs w:val="21"/>
              </w:rPr>
              <w:t>联系人：董老师</w:t>
            </w:r>
          </w:p>
          <w:p>
            <w:pPr>
              <w:pStyle w:val="6"/>
              <w:widowControl/>
              <w:spacing w:beforeAutospacing="0" w:afterAutospacing="0" w:line="580" w:lineRule="exact"/>
              <w:textAlignment w:val="baseline"/>
            </w:pPr>
            <w:r>
              <w:rPr>
                <w:rFonts w:hint="eastAsia" w:ascii="宋体" w:hAnsi="宋体" w:eastAsia="宋体" w:cs="宋体"/>
                <w:sz w:val="21"/>
                <w:szCs w:val="21"/>
              </w:rPr>
              <w:t>联系人电话：</w:t>
            </w:r>
            <w:r>
              <w:rPr>
                <w:rFonts w:ascii="Times New Roman" w:hAnsi="Times New Roman"/>
                <w:sz w:val="21"/>
                <w:szCs w:val="21"/>
              </w:rPr>
              <w:t>0312-7525321</w:t>
            </w:r>
          </w:p>
          <w:p>
            <w:pPr>
              <w:pStyle w:val="6"/>
              <w:widowControl/>
              <w:spacing w:beforeAutospacing="0" w:afterAutospacing="0" w:line="580" w:lineRule="exact"/>
              <w:textAlignment w:val="baseline"/>
            </w:pPr>
            <w:r>
              <w:rPr>
                <w:rFonts w:hint="eastAsia" w:ascii="宋体" w:hAnsi="宋体" w:eastAsia="宋体" w:cs="宋体"/>
                <w:sz w:val="21"/>
                <w:szCs w:val="21"/>
              </w:rPr>
              <w:t>电子邮箱：</w:t>
            </w:r>
            <w:r>
              <w:rPr>
                <w:rFonts w:ascii="Times New Roman" w:hAnsi="Times New Roman"/>
                <w:sz w:val="21"/>
                <w:szCs w:val="21"/>
              </w:rPr>
              <w:t>xueshengchu@ncepu.edu.cn</w:t>
            </w:r>
          </w:p>
        </w:tc>
      </w:tr>
    </w:tbl>
    <w:p>
      <w:pPr>
        <w:pStyle w:val="6"/>
        <w:widowControl/>
        <w:spacing w:beforeAutospacing="0" w:afterAutospacing="0" w:line="580" w:lineRule="exact"/>
        <w:ind w:firstLine="645"/>
        <w:textAlignment w:val="baseline"/>
        <w:rPr>
          <w:color w:val="333333"/>
        </w:rPr>
      </w:pPr>
    </w:p>
    <w:p>
      <w:pPr>
        <w:pStyle w:val="6"/>
        <w:widowControl/>
        <w:spacing w:before="156" w:beforeLines="50" w:beforeAutospacing="0" w:after="156" w:afterLines="50" w:afterAutospacing="0" w:line="580" w:lineRule="exact"/>
        <w:ind w:firstLine="646"/>
        <w:textAlignment w:val="baseline"/>
        <w:rPr>
          <w:rFonts w:ascii="黑体" w:hAnsi="宋体" w:eastAsia="黑体" w:cs="黑体"/>
          <w:color w:val="333333"/>
          <w:sz w:val="31"/>
          <w:szCs w:val="31"/>
        </w:rPr>
      </w:pPr>
      <w:r>
        <w:rPr>
          <w:rFonts w:hint="eastAsia" w:ascii="黑体" w:hAnsi="宋体" w:eastAsia="黑体" w:cs="黑体"/>
          <w:color w:val="333333"/>
          <w:sz w:val="31"/>
          <w:szCs w:val="31"/>
        </w:rPr>
        <w:t>二、基本条件</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hint="eastAsia" w:ascii="仿宋_GB2312" w:hAnsi="Times New Roman" w:eastAsia="仿宋_GB2312"/>
          <w:color w:val="333333"/>
          <w:sz w:val="32"/>
          <w:szCs w:val="32"/>
        </w:rPr>
        <w:t>1.</w:t>
      </w:r>
      <w:r>
        <w:rPr>
          <w:rFonts w:hint="eastAsia" w:ascii="仿宋_GB2312" w:hAnsi="Times New Roman" w:eastAsia="仿宋_GB2312" w:cs="仿宋_GB2312"/>
          <w:color w:val="333333"/>
          <w:sz w:val="32"/>
          <w:szCs w:val="32"/>
        </w:rPr>
        <w:t>具有良好的政治素质和道德素养，遵守国家法律法规和各项规章制度。</w:t>
      </w:r>
    </w:p>
    <w:p>
      <w:pPr>
        <w:pStyle w:val="6"/>
        <w:widowControl/>
        <w:spacing w:beforeAutospacing="0" w:afterAutospacing="0" w:line="580" w:lineRule="exact"/>
        <w:ind w:firstLine="645"/>
        <w:textAlignment w:val="baseline"/>
        <w:rPr>
          <w:rFonts w:ascii="仿宋_GB2312" w:eastAsia="仿宋_GB2312"/>
          <w:color w:val="333333"/>
          <w:sz w:val="32"/>
          <w:szCs w:val="32"/>
        </w:rPr>
      </w:pPr>
      <w:r>
        <w:rPr>
          <w:rFonts w:hint="eastAsia" w:ascii="仿宋_GB2312" w:hAnsi="Times New Roman" w:eastAsia="仿宋_GB2312"/>
          <w:color w:val="333333"/>
          <w:sz w:val="32"/>
          <w:szCs w:val="32"/>
        </w:rPr>
        <w:t>2.</w:t>
      </w:r>
      <w:r>
        <w:rPr>
          <w:rFonts w:hint="eastAsia" w:ascii="仿宋_GB2312" w:hAnsi="Times New Roman" w:eastAsia="仿宋_GB2312" w:cs="仿宋_GB2312"/>
          <w:color w:val="333333"/>
          <w:sz w:val="32"/>
          <w:szCs w:val="32"/>
        </w:rPr>
        <w:t>具有良好的团队意识</w:t>
      </w:r>
      <w:r>
        <w:rPr>
          <w:rFonts w:hint="eastAsia" w:ascii="仿宋_GB2312" w:hAnsi="微软雅黑" w:eastAsia="仿宋_GB2312" w:cs="仿宋_GB2312"/>
          <w:color w:val="333333"/>
          <w:sz w:val="32"/>
          <w:szCs w:val="32"/>
        </w:rPr>
        <w:t>，</w:t>
      </w:r>
      <w:r>
        <w:rPr>
          <w:rFonts w:hint="eastAsia" w:ascii="仿宋_GB2312" w:hAnsi="Times New Roman" w:eastAsia="仿宋_GB2312" w:cs="仿宋_GB2312"/>
          <w:color w:val="333333"/>
          <w:sz w:val="32"/>
          <w:szCs w:val="32"/>
        </w:rPr>
        <w:t>集体观念和奉献精神，业务素质高</w:t>
      </w:r>
      <w:r>
        <w:rPr>
          <w:rFonts w:hint="eastAsia" w:ascii="仿宋_GB2312" w:hAnsi="微软雅黑" w:eastAsia="仿宋_GB2312" w:cs="仿宋_GB2312"/>
          <w:color w:val="333333"/>
          <w:sz w:val="32"/>
          <w:szCs w:val="32"/>
        </w:rPr>
        <w:t>，</w:t>
      </w:r>
      <w:r>
        <w:rPr>
          <w:rFonts w:hint="eastAsia" w:ascii="仿宋_GB2312" w:hAnsi="Times New Roman" w:eastAsia="仿宋_GB2312" w:cs="仿宋_GB2312"/>
          <w:color w:val="333333"/>
          <w:sz w:val="32"/>
          <w:szCs w:val="32"/>
        </w:rPr>
        <w:t>工作能力强。</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hint="eastAsia" w:ascii="仿宋_GB2312" w:hAnsi="Times New Roman" w:eastAsia="仿宋_GB2312"/>
          <w:color w:val="333333"/>
          <w:sz w:val="32"/>
          <w:szCs w:val="32"/>
        </w:rPr>
        <w:t>3.</w:t>
      </w:r>
      <w:r>
        <w:rPr>
          <w:rFonts w:hint="eastAsia" w:ascii="仿宋_GB2312" w:hAnsi="Times New Roman" w:eastAsia="仿宋_GB2312" w:cs="仿宋_GB2312"/>
          <w:color w:val="333333"/>
          <w:sz w:val="32"/>
          <w:szCs w:val="32"/>
        </w:rPr>
        <w:t>具有良好的学术视野</w:t>
      </w:r>
      <w:r>
        <w:rPr>
          <w:rFonts w:hint="eastAsia" w:ascii="仿宋_GB2312" w:hAnsi="微软雅黑" w:eastAsia="仿宋_GB2312" w:cs="仿宋_GB2312"/>
          <w:color w:val="333333"/>
          <w:sz w:val="32"/>
          <w:szCs w:val="32"/>
        </w:rPr>
        <w:t>，</w:t>
      </w:r>
      <w:r>
        <w:rPr>
          <w:rFonts w:hint="eastAsia" w:ascii="仿宋_GB2312" w:hAnsi="Times New Roman" w:eastAsia="仿宋_GB2312" w:cs="仿宋_GB2312"/>
          <w:color w:val="333333"/>
          <w:sz w:val="32"/>
          <w:szCs w:val="32"/>
        </w:rPr>
        <w:t>创新思维和发展潜力，恪守学术规范和学术道德，具备一定的教学科研能力和水平。</w:t>
      </w:r>
    </w:p>
    <w:p>
      <w:pPr>
        <w:pStyle w:val="6"/>
        <w:widowControl/>
        <w:spacing w:beforeAutospacing="0" w:afterAutospacing="0" w:line="580" w:lineRule="exact"/>
        <w:ind w:firstLine="645"/>
        <w:textAlignment w:val="baseline"/>
        <w:rPr>
          <w:rFonts w:ascii="仿宋_GB2312" w:eastAsia="仿宋_GB2312"/>
          <w:color w:val="333333"/>
          <w:sz w:val="32"/>
          <w:szCs w:val="32"/>
        </w:rPr>
      </w:pPr>
      <w:r>
        <w:rPr>
          <w:rFonts w:hint="eastAsia" w:ascii="仿宋_GB2312" w:hAnsi="Times New Roman" w:eastAsia="仿宋_GB2312"/>
          <w:color w:val="333333"/>
          <w:sz w:val="32"/>
          <w:szCs w:val="32"/>
        </w:rPr>
        <w:t>4.</w:t>
      </w:r>
      <w:r>
        <w:rPr>
          <w:rFonts w:hint="eastAsia" w:ascii="仿宋_GB2312" w:hAnsi="Times New Roman" w:eastAsia="仿宋_GB2312" w:cs="仿宋_GB2312"/>
          <w:color w:val="333333"/>
          <w:sz w:val="32"/>
          <w:szCs w:val="32"/>
        </w:rPr>
        <w:t>身心健康。</w:t>
      </w:r>
    </w:p>
    <w:p>
      <w:pPr>
        <w:pStyle w:val="6"/>
        <w:widowControl/>
        <w:spacing w:before="156" w:beforeLines="50" w:beforeAutospacing="0" w:after="156" w:afterLines="50" w:afterAutospacing="0" w:line="580" w:lineRule="exact"/>
        <w:ind w:firstLine="646"/>
        <w:textAlignment w:val="baseline"/>
        <w:rPr>
          <w:rFonts w:ascii="黑体" w:hAnsi="宋体" w:eastAsia="黑体" w:cs="黑体"/>
          <w:color w:val="333333"/>
          <w:sz w:val="31"/>
          <w:szCs w:val="31"/>
        </w:rPr>
      </w:pPr>
      <w:r>
        <w:rPr>
          <w:rFonts w:hint="eastAsia" w:ascii="黑体" w:hAnsi="宋体" w:eastAsia="黑体" w:cs="黑体"/>
          <w:color w:val="333333"/>
          <w:sz w:val="31"/>
          <w:szCs w:val="31"/>
        </w:rPr>
        <w:t>三、招聘要求</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Times New Roman" w:hAnsi="Times New Roman" w:eastAsia="宋体"/>
          <w:color w:val="333333"/>
          <w:sz w:val="31"/>
          <w:szCs w:val="31"/>
        </w:rPr>
        <w:t>1</w:t>
      </w:r>
      <w:r>
        <w:rPr>
          <w:rFonts w:ascii="Times New Roman" w:hAnsi="Times New Roman" w:eastAsia="楷体"/>
          <w:color w:val="333333"/>
          <w:sz w:val="31"/>
          <w:szCs w:val="31"/>
        </w:rPr>
        <w:t>.</w:t>
      </w:r>
      <w:r>
        <w:rPr>
          <w:rFonts w:hint="eastAsia" w:ascii="楷体" w:hAnsi="楷体" w:eastAsia="楷体" w:cs="楷体"/>
          <w:color w:val="333333"/>
          <w:sz w:val="31"/>
          <w:szCs w:val="31"/>
        </w:rPr>
        <w:t>人才引进：</w:t>
      </w:r>
      <w:r>
        <w:rPr>
          <w:rFonts w:hint="eastAsia" w:ascii="仿宋_GB2312" w:hAnsi="宋体" w:eastAsia="仿宋_GB2312" w:cs="仿宋_GB2312"/>
          <w:color w:val="333333"/>
          <w:sz w:val="32"/>
          <w:szCs w:val="32"/>
        </w:rPr>
        <w:t>诚邀海内外高层次人才、学科建设急需人才和青年优秀人才加盟学校，重点引进活跃在国内外学术前沿、满足国家重大战略需求和学校发展建设的急需紧缺人才，为提升学校创新能力，推进“双一流”建设，服务“双碳”战略目标，全面提高教育质量提供坚实的人才支撑。学校将为各级各类人才提供良好的发展平台、条件保障以及具有竞争力的薪酬待遇。</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Times New Roman" w:hAnsi="Times New Roman" w:eastAsia="宋体"/>
          <w:color w:val="333333"/>
          <w:sz w:val="31"/>
          <w:szCs w:val="31"/>
        </w:rPr>
        <w:t>2</w:t>
      </w:r>
      <w:r>
        <w:rPr>
          <w:rFonts w:ascii="Times New Roman" w:hAnsi="Times New Roman" w:eastAsia="楷体"/>
          <w:color w:val="333333"/>
          <w:sz w:val="31"/>
          <w:szCs w:val="31"/>
        </w:rPr>
        <w:t>.</w:t>
      </w:r>
      <w:r>
        <w:rPr>
          <w:rFonts w:hint="eastAsia" w:ascii="楷体" w:hAnsi="楷体" w:eastAsia="楷体" w:cs="楷体"/>
          <w:color w:val="333333"/>
          <w:sz w:val="31"/>
          <w:szCs w:val="31"/>
        </w:rPr>
        <w:t>海外留学人员：</w:t>
      </w:r>
      <w:r>
        <w:rPr>
          <w:rFonts w:hint="eastAsia" w:ascii="仿宋_GB2312" w:hAnsi="Times New Roman" w:eastAsia="仿宋_GB2312" w:cs="仿宋_GB2312"/>
          <w:color w:val="333333"/>
          <w:sz w:val="32"/>
          <w:szCs w:val="32"/>
        </w:rPr>
        <w:t>应聘人员应为海外知名大学（科研机构）博士毕业生或博士后研究人员，年龄一般不超过</w:t>
      </w:r>
      <w:r>
        <w:rPr>
          <w:rFonts w:hint="eastAsia" w:ascii="仿宋_GB2312" w:hAnsi="Times New Roman" w:eastAsia="仿宋_GB2312"/>
          <w:color w:val="333333"/>
          <w:sz w:val="32"/>
          <w:szCs w:val="32"/>
        </w:rPr>
        <w:t>40</w:t>
      </w:r>
      <w:r>
        <w:rPr>
          <w:rFonts w:hint="eastAsia" w:ascii="仿宋_GB2312" w:hAnsi="Times New Roman" w:eastAsia="仿宋_GB2312" w:cs="仿宋_GB2312"/>
          <w:color w:val="333333"/>
          <w:sz w:val="32"/>
          <w:szCs w:val="32"/>
        </w:rPr>
        <w:t>周岁（</w:t>
      </w:r>
      <w:r>
        <w:rPr>
          <w:rFonts w:hint="eastAsia" w:ascii="仿宋_GB2312" w:hAnsi="Times New Roman" w:eastAsia="仿宋_GB2312"/>
          <w:color w:val="333333"/>
          <w:sz w:val="32"/>
          <w:szCs w:val="32"/>
        </w:rPr>
        <w:t>1983</w:t>
      </w:r>
      <w:r>
        <w:rPr>
          <w:rFonts w:hint="eastAsia" w:ascii="仿宋_GB2312" w:hAnsi="Times New Roman" w:eastAsia="仿宋_GB2312" w:cs="仿宋_GB2312"/>
          <w:color w:val="333333"/>
          <w:sz w:val="32"/>
          <w:szCs w:val="32"/>
        </w:rPr>
        <w:t>年</w:t>
      </w:r>
      <w:r>
        <w:rPr>
          <w:rFonts w:hint="eastAsia" w:ascii="仿宋_GB2312" w:hAnsi="Times New Roman" w:eastAsia="仿宋_GB2312"/>
          <w:color w:val="333333"/>
          <w:sz w:val="32"/>
          <w:szCs w:val="32"/>
        </w:rPr>
        <w:t>1</w:t>
      </w:r>
      <w:r>
        <w:rPr>
          <w:rFonts w:hint="eastAsia" w:ascii="仿宋_GB2312" w:hAnsi="Times New Roman" w:eastAsia="仿宋_GB2312" w:cs="仿宋_GB2312"/>
          <w:color w:val="333333"/>
          <w:sz w:val="32"/>
          <w:szCs w:val="32"/>
        </w:rPr>
        <w:t>月</w:t>
      </w:r>
      <w:r>
        <w:rPr>
          <w:rFonts w:hint="eastAsia" w:ascii="仿宋_GB2312" w:hAnsi="Times New Roman" w:eastAsia="仿宋_GB2312"/>
          <w:color w:val="333333"/>
          <w:sz w:val="32"/>
          <w:szCs w:val="32"/>
        </w:rPr>
        <w:t>1</w:t>
      </w:r>
      <w:r>
        <w:rPr>
          <w:rFonts w:hint="eastAsia" w:ascii="仿宋_GB2312" w:hAnsi="Times New Roman" w:eastAsia="仿宋_GB2312" w:cs="仿宋_GB2312"/>
          <w:color w:val="333333"/>
          <w:sz w:val="32"/>
          <w:szCs w:val="32"/>
        </w:rPr>
        <w:t>日以后出生）。</w:t>
      </w:r>
    </w:p>
    <w:p>
      <w:pPr>
        <w:pStyle w:val="6"/>
        <w:widowControl/>
        <w:spacing w:beforeAutospacing="0" w:afterAutospacing="0" w:line="580" w:lineRule="exact"/>
        <w:ind w:firstLine="570"/>
        <w:jc w:val="both"/>
        <w:textAlignment w:val="baseline"/>
        <w:rPr>
          <w:rFonts w:ascii="仿宋_GB2312" w:hAnsi="Times New Roman" w:eastAsia="仿宋_GB2312" w:cs="仿宋_GB2312"/>
          <w:color w:val="333333"/>
          <w:sz w:val="32"/>
          <w:szCs w:val="32"/>
        </w:rPr>
      </w:pPr>
      <w:r>
        <w:rPr>
          <w:rFonts w:ascii="Times New Roman" w:hAnsi="Times New Roman" w:eastAsia="微软雅黑"/>
          <w:color w:val="333333"/>
          <w:sz w:val="31"/>
          <w:szCs w:val="31"/>
        </w:rPr>
        <w:t>3</w:t>
      </w:r>
      <w:r>
        <w:rPr>
          <w:rFonts w:ascii="Times New Roman" w:hAnsi="Times New Roman" w:eastAsia="楷体"/>
          <w:color w:val="333333"/>
          <w:sz w:val="31"/>
          <w:szCs w:val="31"/>
        </w:rPr>
        <w:t>.</w:t>
      </w:r>
      <w:r>
        <w:rPr>
          <w:rFonts w:hint="eastAsia" w:ascii="楷体" w:hAnsi="楷体" w:eastAsia="楷体" w:cs="楷体"/>
          <w:color w:val="333333"/>
          <w:sz w:val="31"/>
          <w:szCs w:val="31"/>
        </w:rPr>
        <w:t>应届毕业生：</w:t>
      </w:r>
      <w:r>
        <w:rPr>
          <w:rFonts w:ascii="仿宋_GB2312" w:hAnsi="Times New Roman" w:eastAsia="仿宋_GB2312" w:cs="仿宋_GB2312"/>
          <w:color w:val="333333"/>
          <w:sz w:val="32"/>
          <w:szCs w:val="32"/>
        </w:rPr>
        <w:t>应聘人员须具有研究生学历并取得相应学位（应为普通高等院校202</w:t>
      </w:r>
      <w:r>
        <w:rPr>
          <w:rFonts w:hint="eastAsia" w:ascii="仿宋_GB2312" w:hAnsi="Times New Roman" w:eastAsia="仿宋_GB2312" w:cs="仿宋_GB2312"/>
          <w:color w:val="333333"/>
          <w:sz w:val="32"/>
          <w:szCs w:val="32"/>
        </w:rPr>
        <w:t>3</w:t>
      </w:r>
      <w:r>
        <w:rPr>
          <w:rFonts w:ascii="仿宋_GB2312" w:hAnsi="Times New Roman" w:eastAsia="仿宋_GB2312" w:cs="仿宋_GB2312"/>
          <w:color w:val="333333"/>
          <w:sz w:val="32"/>
          <w:szCs w:val="32"/>
        </w:rPr>
        <w:t>届毕业生）。硕士应届毕业生年龄一般不超过27周岁(199</w:t>
      </w:r>
      <w:r>
        <w:rPr>
          <w:rFonts w:hint="eastAsia" w:ascii="仿宋_GB2312" w:hAnsi="Times New Roman" w:eastAsia="仿宋_GB2312" w:cs="仿宋_GB2312"/>
          <w:color w:val="333333"/>
          <w:sz w:val="32"/>
          <w:szCs w:val="32"/>
        </w:rPr>
        <w:t>6</w:t>
      </w:r>
      <w:r>
        <w:rPr>
          <w:rFonts w:ascii="仿宋_GB2312" w:hAnsi="Times New Roman" w:eastAsia="仿宋_GB2312" w:cs="仿宋_GB2312"/>
          <w:color w:val="333333"/>
          <w:sz w:val="32"/>
          <w:szCs w:val="32"/>
        </w:rPr>
        <w:t>年1月1日以后出生)，博士应届毕业生年龄一般不超过35周岁（198</w:t>
      </w:r>
      <w:r>
        <w:rPr>
          <w:rFonts w:hint="eastAsia" w:ascii="仿宋_GB2312" w:hAnsi="Times New Roman" w:eastAsia="仿宋_GB2312" w:cs="仿宋_GB2312"/>
          <w:color w:val="333333"/>
          <w:sz w:val="32"/>
          <w:szCs w:val="32"/>
        </w:rPr>
        <w:t>8</w:t>
      </w:r>
      <w:r>
        <w:rPr>
          <w:rFonts w:ascii="仿宋_GB2312" w:hAnsi="Times New Roman" w:eastAsia="仿宋_GB2312" w:cs="仿宋_GB2312"/>
          <w:color w:val="333333"/>
          <w:sz w:val="32"/>
          <w:szCs w:val="32"/>
        </w:rPr>
        <w:t>年1月1日以后出生）。</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Times New Roman" w:hAnsi="Times New Roman" w:eastAsia="宋体"/>
          <w:color w:val="333333"/>
          <w:sz w:val="31"/>
          <w:szCs w:val="31"/>
        </w:rPr>
        <w:t>4</w:t>
      </w:r>
      <w:r>
        <w:rPr>
          <w:rFonts w:ascii="Times New Roman" w:hAnsi="Times New Roman" w:eastAsia="楷体"/>
          <w:color w:val="333333"/>
          <w:sz w:val="31"/>
          <w:szCs w:val="31"/>
        </w:rPr>
        <w:t>.</w:t>
      </w:r>
      <w:r>
        <w:rPr>
          <w:rFonts w:hint="eastAsia" w:ascii="楷体" w:hAnsi="楷体" w:eastAsia="楷体" w:cs="楷体"/>
          <w:color w:val="333333"/>
          <w:sz w:val="31"/>
          <w:szCs w:val="31"/>
        </w:rPr>
        <w:t>新讲师博士后：</w:t>
      </w:r>
      <w:r>
        <w:rPr>
          <w:rFonts w:ascii="仿宋_GB2312" w:hAnsi="Times New Roman" w:eastAsia="仿宋_GB2312" w:cs="仿宋_GB2312"/>
          <w:color w:val="333333"/>
          <w:sz w:val="32"/>
          <w:szCs w:val="32"/>
        </w:rPr>
        <w:t>欢迎国内外知名高校的优秀博士生来校从事博士后研究工作，纳入学校准聘教师队伍，按照讲师（十级）兑现薪资待遇，此外，学校向新讲师博士后提供5万元/年的津贴及15万元科研启动经费，同时根据业绩成果发放相应的绩效奖励；不需学校提供住宿的，学校提供2万元/年的住房补贴；有条件的导师还可向新讲师博士后提供每年不少于3万元的专项津贴。应聘人员应具备良好的学科融合发展研究思维和良好的科研合作能力，博士期间取得了突出的研究成果，年龄原则上不超过32周岁（1991年1月1日以后出生）。</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5.对于具有其他高校和科研院所等工作经历的应聘人员，需符合应聘岗位的学历学位要求且个人综合学术水平高于学校现有同类型教师的平均水平。</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6.严格执行《事业单位公开招聘人员暂行规定》关于回避制度的相关要求。</w:t>
      </w:r>
    </w:p>
    <w:p>
      <w:pPr>
        <w:pStyle w:val="6"/>
        <w:widowControl/>
        <w:spacing w:beforeAutospacing="0" w:afterAutospacing="0" w:line="580" w:lineRule="exact"/>
        <w:ind w:firstLine="645"/>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7.无违法违纪处分记录。正在接受纪律审查人员，涉嫌违法犯罪正在接受司法调查尚未作出结论人员，不得报名应聘。</w:t>
      </w:r>
    </w:p>
    <w:p>
      <w:pPr>
        <w:pStyle w:val="6"/>
        <w:widowControl/>
        <w:spacing w:before="156" w:beforeLines="50" w:beforeAutospacing="0" w:after="156" w:afterLines="50" w:afterAutospacing="0" w:line="580" w:lineRule="exact"/>
        <w:ind w:firstLine="646"/>
        <w:textAlignment w:val="baseline"/>
        <w:rPr>
          <w:rFonts w:ascii="黑体" w:hAnsi="宋体" w:eastAsia="黑体" w:cs="黑体"/>
          <w:color w:val="333333"/>
          <w:sz w:val="31"/>
          <w:szCs w:val="31"/>
        </w:rPr>
      </w:pPr>
      <w:r>
        <w:rPr>
          <w:rFonts w:hint="eastAsia" w:ascii="黑体" w:hAnsi="宋体" w:eastAsia="黑体" w:cs="黑体"/>
          <w:color w:val="333333"/>
          <w:sz w:val="31"/>
          <w:szCs w:val="31"/>
        </w:rPr>
        <w:t>四、相关说明</w:t>
      </w:r>
    </w:p>
    <w:p>
      <w:pPr>
        <w:pStyle w:val="6"/>
        <w:widowControl/>
        <w:spacing w:beforeAutospacing="0" w:afterAutospacing="0" w:line="580" w:lineRule="exact"/>
        <w:ind w:firstLine="645"/>
        <w:jc w:val="both"/>
        <w:textAlignment w:val="baseline"/>
        <w:rPr>
          <w:color w:val="333333"/>
        </w:rPr>
      </w:pPr>
      <w:r>
        <w:rPr>
          <w:rFonts w:ascii="Times New Roman" w:hAnsi="Times New Roman" w:eastAsia="微软雅黑"/>
          <w:color w:val="333333"/>
          <w:sz w:val="31"/>
          <w:szCs w:val="31"/>
        </w:rPr>
        <w:t>1</w:t>
      </w:r>
      <w:r>
        <w:rPr>
          <w:rFonts w:ascii="Times New Roman" w:hAnsi="Times New Roman" w:eastAsia="楷体"/>
          <w:color w:val="333333"/>
          <w:sz w:val="31"/>
          <w:szCs w:val="31"/>
        </w:rPr>
        <w:t>.</w:t>
      </w:r>
      <w:r>
        <w:rPr>
          <w:rFonts w:hint="eastAsia" w:ascii="楷体" w:hAnsi="楷体" w:eastAsia="楷体" w:cs="楷体"/>
          <w:color w:val="333333"/>
          <w:sz w:val="31"/>
          <w:szCs w:val="31"/>
        </w:rPr>
        <w:t>报名时间：</w:t>
      </w:r>
      <w:r>
        <w:rPr>
          <w:rFonts w:ascii="仿宋_GB2312" w:hAnsi="Times New Roman" w:eastAsia="仿宋_GB2312" w:cs="仿宋_GB2312"/>
          <w:color w:val="333333"/>
          <w:sz w:val="32"/>
          <w:szCs w:val="32"/>
        </w:rPr>
        <w:t>招聘公告全年有效。</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Times New Roman" w:hAnsi="Times New Roman" w:eastAsia="微软雅黑"/>
          <w:color w:val="333333"/>
          <w:sz w:val="31"/>
          <w:szCs w:val="31"/>
        </w:rPr>
        <w:t>2</w:t>
      </w:r>
      <w:r>
        <w:rPr>
          <w:rFonts w:ascii="Times New Roman" w:hAnsi="Times New Roman" w:eastAsia="楷体"/>
          <w:color w:val="333333"/>
          <w:sz w:val="31"/>
          <w:szCs w:val="31"/>
        </w:rPr>
        <w:t>.</w:t>
      </w:r>
      <w:r>
        <w:rPr>
          <w:rFonts w:hint="eastAsia" w:ascii="楷体" w:hAnsi="楷体" w:eastAsia="楷体" w:cs="楷体"/>
          <w:color w:val="333333"/>
          <w:sz w:val="31"/>
          <w:szCs w:val="31"/>
        </w:rPr>
        <w:t>报名方式：</w:t>
      </w:r>
      <w:r>
        <w:rPr>
          <w:rFonts w:ascii="仿宋_GB2312" w:hAnsi="Times New Roman" w:eastAsia="仿宋_GB2312" w:cs="仿宋_GB2312"/>
          <w:color w:val="333333"/>
          <w:sz w:val="32"/>
          <w:szCs w:val="32"/>
        </w:rPr>
        <w:t>应聘人员请登录“华北电力大学招聘系统”并根据系统要求进行简历填写和岗位申报。</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招聘网址：</w:t>
      </w:r>
      <w:r>
        <w:fldChar w:fldCharType="begin"/>
      </w:r>
      <w:r>
        <w:instrText xml:space="preserve"> HYPERLINK "https://vpn.ncepu.edu.cn/,DanaInfo=.azqBqgjv1Hnn5Lp1+" </w:instrText>
      </w:r>
      <w:r>
        <w:fldChar w:fldCharType="separate"/>
      </w:r>
      <w:r>
        <w:rPr>
          <w:rFonts w:ascii="仿宋_GB2312" w:eastAsia="仿宋_GB2312" w:cs="仿宋_GB2312"/>
          <w:color w:val="333333"/>
          <w:sz w:val="32"/>
          <w:szCs w:val="32"/>
        </w:rPr>
        <w:t>http://zp.ncepu.edu.cn</w:t>
      </w:r>
      <w:r>
        <w:rPr>
          <w:rFonts w:ascii="仿宋_GB2312" w:eastAsia="仿宋_GB2312" w:cs="仿宋_GB2312"/>
          <w:color w:val="333333"/>
          <w:sz w:val="32"/>
          <w:szCs w:val="32"/>
        </w:rPr>
        <w:fldChar w:fldCharType="end"/>
      </w:r>
      <w:r>
        <w:rPr>
          <w:rFonts w:ascii="仿宋_GB2312" w:hAnsi="Times New Roman" w:eastAsia="仿宋_GB2312" w:cs="仿宋_GB2312"/>
          <w:color w:val="333333"/>
          <w:sz w:val="32"/>
          <w:szCs w:val="32"/>
        </w:rPr>
        <w:t>。</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Times New Roman" w:hAnsi="Times New Roman" w:eastAsia="微软雅黑"/>
          <w:color w:val="333333"/>
          <w:sz w:val="31"/>
          <w:szCs w:val="31"/>
        </w:rPr>
        <w:t>3</w:t>
      </w:r>
      <w:r>
        <w:rPr>
          <w:rFonts w:ascii="Times New Roman" w:hAnsi="Times New Roman" w:eastAsia="楷体"/>
          <w:color w:val="333333"/>
          <w:sz w:val="31"/>
          <w:szCs w:val="31"/>
        </w:rPr>
        <w:t>.</w:t>
      </w:r>
      <w:r>
        <w:rPr>
          <w:rFonts w:hint="eastAsia" w:ascii="楷体" w:hAnsi="楷体" w:eastAsia="楷体" w:cs="楷体"/>
          <w:color w:val="333333"/>
          <w:sz w:val="31"/>
          <w:szCs w:val="31"/>
        </w:rPr>
        <w:t>招聘程序：</w:t>
      </w:r>
      <w:r>
        <w:rPr>
          <w:rFonts w:ascii="仿宋_GB2312" w:hAnsi="Times New Roman" w:eastAsia="仿宋_GB2312" w:cs="仿宋_GB2312"/>
          <w:color w:val="333333"/>
          <w:sz w:val="32"/>
          <w:szCs w:val="32"/>
        </w:rPr>
        <w:t>通过初选者，学校将组织教学能力、科研能力、心理测评、思想政治素质和师德师风素养等考察，择优录取。</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Times New Roman" w:hAnsi="Times New Roman" w:eastAsia="微软雅黑"/>
          <w:color w:val="333333"/>
          <w:sz w:val="31"/>
          <w:szCs w:val="31"/>
        </w:rPr>
        <w:t>4</w:t>
      </w:r>
      <w:r>
        <w:rPr>
          <w:rFonts w:ascii="Times New Roman" w:hAnsi="Times New Roman" w:eastAsia="楷体"/>
          <w:color w:val="333333"/>
          <w:sz w:val="31"/>
          <w:szCs w:val="31"/>
        </w:rPr>
        <w:t>.</w:t>
      </w:r>
      <w:r>
        <w:rPr>
          <w:rFonts w:hint="eastAsia" w:ascii="楷体" w:hAnsi="楷体" w:eastAsia="楷体" w:cs="楷体"/>
          <w:color w:val="333333"/>
          <w:sz w:val="31"/>
          <w:szCs w:val="31"/>
        </w:rPr>
        <w:t>薪资待遇：</w:t>
      </w:r>
      <w:r>
        <w:rPr>
          <w:rFonts w:ascii="仿宋_GB2312" w:hAnsi="Times New Roman" w:eastAsia="仿宋_GB2312" w:cs="仿宋_GB2312"/>
          <w:color w:val="333333"/>
          <w:sz w:val="32"/>
          <w:szCs w:val="32"/>
        </w:rPr>
        <w:t>按学校相关政策确定薪资待遇，按规定缴纳保险及公积金。</w:t>
      </w:r>
    </w:p>
    <w:p>
      <w:pPr>
        <w:pStyle w:val="6"/>
        <w:widowControl/>
        <w:spacing w:before="156" w:beforeLines="50" w:beforeAutospacing="0" w:after="156" w:afterLines="50" w:afterAutospacing="0" w:line="580" w:lineRule="exact"/>
        <w:ind w:firstLine="646"/>
        <w:textAlignment w:val="baseline"/>
        <w:rPr>
          <w:rFonts w:ascii="黑体" w:hAnsi="宋体" w:eastAsia="黑体" w:cs="黑体"/>
          <w:color w:val="333333"/>
          <w:sz w:val="31"/>
          <w:szCs w:val="31"/>
        </w:rPr>
      </w:pPr>
      <w:r>
        <w:rPr>
          <w:rFonts w:hint="eastAsia" w:ascii="黑体" w:hAnsi="宋体" w:eastAsia="黑体" w:cs="黑体"/>
          <w:color w:val="333333"/>
          <w:sz w:val="31"/>
          <w:szCs w:val="31"/>
        </w:rPr>
        <w:t>五、联系方式</w:t>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黄老师    0312-7523297   </w:t>
      </w:r>
      <w:r>
        <w:fldChar w:fldCharType="begin"/>
      </w:r>
      <w:r>
        <w:instrText xml:space="preserve"> HYPERLINK "mailto:21151421@ncepu.edu.cn" </w:instrText>
      </w:r>
      <w:r>
        <w:fldChar w:fldCharType="separate"/>
      </w:r>
      <w:r>
        <w:rPr>
          <w:rStyle w:val="10"/>
          <w:rFonts w:ascii="仿宋_GB2312" w:eastAsia="仿宋_GB2312" w:cs="仿宋_GB2312"/>
          <w:sz w:val="32"/>
          <w:szCs w:val="32"/>
        </w:rPr>
        <w:t>21151421@ncepu.edu.cn</w:t>
      </w:r>
      <w:r>
        <w:rPr>
          <w:rStyle w:val="10"/>
          <w:rFonts w:ascii="仿宋_GB2312" w:eastAsia="仿宋_GB2312" w:cs="仿宋_GB2312"/>
          <w:sz w:val="32"/>
          <w:szCs w:val="32"/>
        </w:rPr>
        <w:fldChar w:fldCharType="end"/>
      </w:r>
    </w:p>
    <w:p>
      <w:pPr>
        <w:pStyle w:val="6"/>
        <w:widowControl/>
        <w:spacing w:beforeAutospacing="0" w:afterAutospacing="0" w:line="580" w:lineRule="exact"/>
        <w:ind w:firstLine="645"/>
        <w:jc w:val="both"/>
        <w:textAlignment w:val="baseline"/>
        <w:rPr>
          <w:rFonts w:ascii="仿宋_GB2312" w:hAnsi="Times New Roman" w:eastAsia="仿宋_GB2312" w:cs="仿宋_GB2312"/>
          <w:color w:val="333333"/>
          <w:sz w:val="32"/>
          <w:szCs w:val="32"/>
        </w:rPr>
      </w:pPr>
      <w:r>
        <w:rPr>
          <w:rFonts w:ascii="仿宋_GB2312" w:hAnsi="Times New Roman" w:eastAsia="仿宋_GB2312" w:cs="仿宋_GB2312"/>
          <w:color w:val="333333"/>
          <w:sz w:val="32"/>
          <w:szCs w:val="32"/>
        </w:rPr>
        <w:t>河北省保定市永华北大街619号华北电力大学人事处，071003</w:t>
      </w:r>
    </w:p>
    <w:p>
      <w:pPr>
        <w:pStyle w:val="6"/>
        <w:widowControl/>
        <w:spacing w:beforeAutospacing="0" w:afterAutospacing="0" w:line="580" w:lineRule="exact"/>
        <w:ind w:firstLine="420"/>
        <w:jc w:val="both"/>
        <w:textAlignment w:val="baseline"/>
        <w:rPr>
          <w:color w:val="333333"/>
        </w:rPr>
      </w:pPr>
    </w:p>
    <w:p>
      <w:pPr>
        <w:pStyle w:val="6"/>
        <w:widowControl/>
        <w:spacing w:beforeAutospacing="0" w:afterAutospacing="0" w:line="580" w:lineRule="exact"/>
        <w:ind w:firstLine="420"/>
        <w:jc w:val="right"/>
        <w:textAlignment w:val="baseline"/>
        <w:rPr>
          <w:rFonts w:ascii="仿宋_GB2312" w:eastAsia="仿宋_GB2312"/>
          <w:color w:val="333333"/>
          <w:sz w:val="32"/>
          <w:szCs w:val="32"/>
        </w:rPr>
      </w:pPr>
      <w:r>
        <w:rPr>
          <w:rFonts w:hint="eastAsia" w:ascii="仿宋_GB2312" w:hAnsi="Times New Roman" w:eastAsia="仿宋_GB2312" w:cs="仿宋_GB2312"/>
          <w:color w:val="333333"/>
          <w:sz w:val="32"/>
          <w:szCs w:val="32"/>
        </w:rPr>
        <w:t>华北电力大学人事</w:t>
      </w:r>
      <w:r>
        <w:rPr>
          <w:rFonts w:hint="eastAsia" w:ascii="仿宋_GB2312" w:hAnsi="微软雅黑" w:eastAsia="仿宋_GB2312" w:cs="仿宋_GB2312"/>
          <w:color w:val="333333"/>
          <w:sz w:val="32"/>
          <w:szCs w:val="32"/>
        </w:rPr>
        <w:t>处（保定）</w:t>
      </w:r>
    </w:p>
    <w:p>
      <w:pPr>
        <w:pStyle w:val="6"/>
        <w:widowControl/>
        <w:spacing w:beforeAutospacing="0" w:afterAutospacing="0" w:line="580" w:lineRule="exact"/>
        <w:ind w:firstLine="420"/>
        <w:jc w:val="right"/>
        <w:textAlignment w:val="baseline"/>
        <w:rPr>
          <w:rFonts w:ascii="仿宋_GB2312" w:eastAsia="仿宋_GB2312"/>
          <w:color w:val="333333"/>
          <w:sz w:val="32"/>
          <w:szCs w:val="32"/>
        </w:rPr>
      </w:pPr>
      <w:r>
        <w:rPr>
          <w:rFonts w:hint="eastAsia" w:ascii="仿宋_GB2312" w:hAnsi="Times New Roman" w:eastAsia="仿宋_GB2312"/>
          <w:color w:val="333333"/>
          <w:sz w:val="32"/>
          <w:szCs w:val="32"/>
        </w:rPr>
        <w:t>2022</w:t>
      </w:r>
      <w:r>
        <w:rPr>
          <w:rFonts w:hint="eastAsia" w:ascii="仿宋_GB2312" w:hAnsi="Times New Roman" w:eastAsia="仿宋_GB2312" w:cs="仿宋_GB2312"/>
          <w:color w:val="333333"/>
          <w:sz w:val="32"/>
          <w:szCs w:val="32"/>
        </w:rPr>
        <w:t>年</w:t>
      </w:r>
      <w:r>
        <w:rPr>
          <w:rFonts w:hint="eastAsia" w:ascii="仿宋_GB2312" w:hAnsi="Times New Roman" w:eastAsia="仿宋_GB2312"/>
          <w:color w:val="333333"/>
          <w:sz w:val="32"/>
          <w:szCs w:val="32"/>
        </w:rPr>
        <w:t>12</w:t>
      </w:r>
      <w:r>
        <w:rPr>
          <w:rFonts w:hint="eastAsia" w:ascii="仿宋_GB2312" w:hAnsi="Times New Roman" w:eastAsia="仿宋_GB2312" w:cs="仿宋_GB2312"/>
          <w:color w:val="333333"/>
          <w:sz w:val="32"/>
          <w:szCs w:val="32"/>
        </w:rPr>
        <w:t>月</w:t>
      </w:r>
      <w:r>
        <w:rPr>
          <w:rFonts w:hint="eastAsia" w:ascii="仿宋_GB2312" w:hAnsi="Times New Roman" w:eastAsia="仿宋_GB2312"/>
          <w:color w:val="333333"/>
          <w:sz w:val="32"/>
          <w:szCs w:val="32"/>
        </w:rPr>
        <w:t>10</w:t>
      </w:r>
      <w:r>
        <w:rPr>
          <w:rFonts w:hint="eastAsia" w:ascii="仿宋_GB2312" w:hAnsi="Times New Roman" w:eastAsia="仿宋_GB2312" w:cs="仿宋_GB2312"/>
          <w:color w:val="333333"/>
          <w:sz w:val="32"/>
          <w:szCs w:val="32"/>
        </w:rPr>
        <w:t>日</w:t>
      </w:r>
      <w:r>
        <w:rPr>
          <w:rFonts w:hint="eastAsia" w:ascii="仿宋_GB2312" w:hAnsi="Times New Roman" w:eastAsia="仿宋_GB2312"/>
          <w:color w:val="333333"/>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MmVmMTMzMThmNTEzYjExZTA2NmIwOTI2NTVjODAifQ=="/>
  </w:docVars>
  <w:rsids>
    <w:rsidRoot w:val="0DD822D5"/>
    <w:rsid w:val="0005717C"/>
    <w:rsid w:val="0013326D"/>
    <w:rsid w:val="001A592A"/>
    <w:rsid w:val="004C075E"/>
    <w:rsid w:val="00601955"/>
    <w:rsid w:val="006151AF"/>
    <w:rsid w:val="006A0160"/>
    <w:rsid w:val="00766C02"/>
    <w:rsid w:val="007A7D05"/>
    <w:rsid w:val="008B22B9"/>
    <w:rsid w:val="008E63E5"/>
    <w:rsid w:val="00942A2B"/>
    <w:rsid w:val="009F7944"/>
    <w:rsid w:val="00C83976"/>
    <w:rsid w:val="00CD1FAC"/>
    <w:rsid w:val="00D147D6"/>
    <w:rsid w:val="00F8396E"/>
    <w:rsid w:val="00FC5EA8"/>
    <w:rsid w:val="00FE2766"/>
    <w:rsid w:val="0DD822D5"/>
    <w:rsid w:val="2012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2198</Words>
  <Characters>2696</Characters>
  <Lines>21</Lines>
  <Paragraphs>5</Paragraphs>
  <TotalTime>130</TotalTime>
  <ScaleCrop>false</ScaleCrop>
  <LinksUpToDate>false</LinksUpToDate>
  <CharactersWithSpaces>2705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2022-12-09T13:10:00Z</dcterms:created>
  <dc:creator>Administrator</dc:creator>
  <cp:lastModifiedBy>姚小孩</cp:lastModifiedBy>
  <dcterms:modified xsi:type="dcterms:W3CDTF">2023-03-09T01:30:38Z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3A55F82C087849298FCAF86F9BAA04A0</vt:lpwstr>
  </property>
</Properties>
</file>