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eastAsia="黑体" w:cs="宋体"/>
          <w:kern w:val="0"/>
          <w:sz w:val="32"/>
          <w:szCs w:val="32"/>
        </w:rPr>
      </w:pPr>
      <w:r>
        <w:rPr>
          <w:rFonts w:hint="eastAsia" w:eastAsia="黑体" w:cs="宋体"/>
          <w:kern w:val="0"/>
          <w:sz w:val="32"/>
          <w:szCs w:val="32"/>
        </w:rPr>
        <w:t>润丰股份招聘简章</w:t>
      </w:r>
    </w:p>
    <w:p>
      <w:pPr>
        <w:spacing w:line="360" w:lineRule="auto"/>
        <w:ind w:firstLine="480" w:firstLineChars="2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山东潍坊润丰化工股份有限公司成立于2005年6月，总部位于山东潍坊滨海新区，市场团队位于山东济南，在山东济南、山东潍坊拥有研发团队及2处研发中心，在山东潍坊、山东青岛、宁夏平罗、阿根廷</w:t>
      </w:r>
      <w:r>
        <w:rPr>
          <w:rFonts w:hint="eastAsia" w:ascii="宋体" w:hAnsi="宋体" w:eastAsia="宋体"/>
          <w:szCs w:val="24"/>
          <w:lang w:eastAsia="zh-CN"/>
        </w:rPr>
        <w:t>、</w:t>
      </w:r>
      <w:r>
        <w:rPr>
          <w:rFonts w:hint="eastAsia" w:ascii="宋体" w:hAnsi="宋体" w:eastAsia="宋体"/>
          <w:szCs w:val="24"/>
          <w:lang w:val="en-US" w:eastAsia="zh-CN"/>
        </w:rPr>
        <w:t>西班牙</w:t>
      </w:r>
      <w:r>
        <w:rPr>
          <w:rFonts w:hint="eastAsia" w:ascii="宋体" w:hAnsi="宋体" w:eastAsia="宋体"/>
          <w:szCs w:val="24"/>
        </w:rPr>
        <w:t>拥有</w:t>
      </w:r>
      <w:r>
        <w:rPr>
          <w:rFonts w:hint="eastAsia" w:ascii="宋体" w:hAnsi="宋体" w:eastAsia="宋体"/>
          <w:szCs w:val="24"/>
          <w:lang w:val="en-US" w:eastAsia="zh-CN"/>
        </w:rPr>
        <w:t>5</w:t>
      </w:r>
      <w:r>
        <w:rPr>
          <w:rFonts w:hint="eastAsia" w:ascii="宋体" w:hAnsi="宋体" w:eastAsia="宋体"/>
          <w:szCs w:val="24"/>
        </w:rPr>
        <w:t>处制造基地。业务覆盖</w:t>
      </w:r>
      <w:r>
        <w:rPr>
          <w:rFonts w:ascii="宋体" w:hAnsi="宋体" w:eastAsia="宋体"/>
          <w:szCs w:val="24"/>
        </w:rPr>
        <w:t>8</w:t>
      </w:r>
      <w:r>
        <w:rPr>
          <w:rFonts w:hint="eastAsia" w:ascii="宋体" w:hAnsi="宋体" w:eastAsia="宋体"/>
          <w:szCs w:val="24"/>
        </w:rPr>
        <w:t>0多个国家，面向全球客户提供作物保护产品和服务，2</w:t>
      </w:r>
      <w:r>
        <w:rPr>
          <w:rFonts w:ascii="宋体" w:hAnsi="宋体" w:eastAsia="宋体"/>
          <w:szCs w:val="24"/>
        </w:rPr>
        <w:t>021</w:t>
      </w:r>
      <w:r>
        <w:rPr>
          <w:rFonts w:hint="eastAsia" w:ascii="宋体" w:hAnsi="宋体" w:eastAsia="宋体"/>
          <w:szCs w:val="24"/>
        </w:rPr>
        <w:t>年作物保护产品出口额9</w:t>
      </w:r>
      <w:r>
        <w:rPr>
          <w:rFonts w:ascii="宋体" w:hAnsi="宋体" w:eastAsia="宋体"/>
          <w:szCs w:val="24"/>
        </w:rPr>
        <w:t>7.97</w:t>
      </w:r>
      <w:r>
        <w:rPr>
          <w:rFonts w:hint="eastAsia" w:ascii="宋体" w:hAnsi="宋体" w:eastAsia="宋体"/>
          <w:szCs w:val="24"/>
        </w:rPr>
        <w:t>亿元，持续多年排名全国第一，位居全球农化销售前11强。</w:t>
      </w:r>
    </w:p>
    <w:p>
      <w:pPr>
        <w:spacing w:line="360" w:lineRule="auto"/>
        <w:ind w:firstLine="480" w:firstLineChars="2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更多了解请登录</w:t>
      </w:r>
      <w:r>
        <w:fldChar w:fldCharType="begin"/>
      </w:r>
      <w:r>
        <w:instrText xml:space="preserve"> HYPERLINK "http://www.rainbowagro.com" </w:instrText>
      </w:r>
      <w:r>
        <w:fldChar w:fldCharType="separate"/>
      </w:r>
      <w:r>
        <w:rPr>
          <w:rStyle w:val="13"/>
          <w:rFonts w:hint="eastAsia" w:ascii="微软雅黑" w:hAnsi="微软雅黑"/>
        </w:rPr>
        <w:t>www.rainbowagro.com</w:t>
      </w:r>
      <w:r>
        <w:rPr>
          <w:rStyle w:val="13"/>
          <w:rFonts w:hint="eastAsia" w:ascii="微软雅黑" w:hAnsi="微软雅黑"/>
        </w:rPr>
        <w:fldChar w:fldCharType="end"/>
      </w:r>
    </w:p>
    <w:p>
      <w:pPr>
        <w:spacing w:before="156" w:beforeLines="50" w:after="156" w:afterLines="50" w:line="360" w:lineRule="auto"/>
        <w:rPr>
          <w:rFonts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一、回报体系：</w:t>
      </w:r>
    </w:p>
    <w:p>
      <w:pPr>
        <w:tabs>
          <w:tab w:val="left" w:pos="1095"/>
        </w:tabs>
        <w:spacing w:before="50" w:after="50" w:line="360" w:lineRule="auto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1、薪酬待遇：</w:t>
      </w:r>
    </w:p>
    <w:p>
      <w:pPr>
        <w:tabs>
          <w:tab w:val="left" w:pos="1095"/>
        </w:tabs>
        <w:spacing w:before="50" w:after="50" w:line="360" w:lineRule="auto"/>
        <w:rPr>
          <w:rFonts w:hint="eastAsia"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公司认可员工贡献，提供具有竞争力的薪酬，让员工共同分享公司发展成果。包括岗位工资、各项补贴及高额绩效奖金等。</w:t>
      </w:r>
    </w:p>
    <w:p>
      <w:pPr>
        <w:tabs>
          <w:tab w:val="left" w:pos="1095"/>
        </w:tabs>
        <w:spacing w:before="50" w:after="50" w:line="360" w:lineRule="auto"/>
        <w:rPr>
          <w:rFonts w:hint="eastAsia" w:ascii="宋体" w:hAnsi="宋体" w:eastAsia="宋体" w:cs="宋体"/>
          <w:b/>
          <w:bCs/>
          <w:color w:val="0000FF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Cs w:val="24"/>
          <w:lang w:val="en-US" w:eastAsia="zh-CN"/>
        </w:rPr>
        <w:t>一档：本科12万，硕士15-18万，博士面议；</w:t>
      </w:r>
    </w:p>
    <w:p>
      <w:pPr>
        <w:tabs>
          <w:tab w:val="left" w:pos="1095"/>
        </w:tabs>
        <w:spacing w:before="50" w:after="50" w:line="360" w:lineRule="auto"/>
        <w:rPr>
          <w:rFonts w:hint="default" w:ascii="宋体" w:hAnsi="宋体" w:eastAsia="宋体" w:cs="宋体"/>
          <w:b/>
          <w:bCs/>
          <w:color w:val="0000FF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Cs w:val="24"/>
          <w:lang w:val="en-US" w:eastAsia="zh-CN"/>
        </w:rPr>
        <w:t>二档：本科8-10万，硕士11-12万，博士面议；</w:t>
      </w:r>
    </w:p>
    <w:p>
      <w:pPr>
        <w:tabs>
          <w:tab w:val="left" w:pos="1095"/>
        </w:tabs>
        <w:spacing w:before="50" w:after="50" w:line="360" w:lineRule="auto"/>
        <w:rPr>
          <w:rFonts w:hint="default" w:ascii="宋体" w:hAnsi="宋体" w:eastAsia="宋体" w:cs="宋体"/>
          <w:b/>
          <w:bCs/>
          <w:color w:val="0000FF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Cs w:val="24"/>
          <w:lang w:val="en-US" w:eastAsia="zh-CN"/>
        </w:rPr>
        <w:t>三档：本科7.5-8万，硕士10万</w:t>
      </w:r>
    </w:p>
    <w:p>
      <w:pPr>
        <w:tabs>
          <w:tab w:val="left" w:pos="1095"/>
        </w:tabs>
        <w:spacing w:before="50" w:after="50" w:line="360" w:lineRule="auto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2、福利计划：</w:t>
      </w:r>
    </w:p>
    <w:p>
      <w:pPr>
        <w:tabs>
          <w:tab w:val="left" w:pos="1095"/>
        </w:tabs>
        <w:spacing w:before="50" w:after="50" w:line="360" w:lineRule="auto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※基本保障：六险二金（公积金比例1</w:t>
      </w:r>
      <w:r>
        <w:rPr>
          <w:rFonts w:ascii="宋体" w:hAnsi="宋体" w:eastAsia="宋体" w:cs="宋体"/>
          <w:kern w:val="0"/>
          <w:szCs w:val="24"/>
        </w:rPr>
        <w:t>2</w:t>
      </w:r>
      <w:r>
        <w:rPr>
          <w:rFonts w:hint="eastAsia" w:ascii="宋体" w:hAnsi="宋体" w:eastAsia="宋体" w:cs="宋体"/>
          <w:kern w:val="0"/>
          <w:szCs w:val="24"/>
        </w:rPr>
        <w:t>%）、济南/潍坊市户口、双休、带薪年假、法定节假日休息、接收档案和党关系；</w:t>
      </w:r>
    </w:p>
    <w:p>
      <w:pPr>
        <w:tabs>
          <w:tab w:val="left" w:pos="1095"/>
        </w:tabs>
        <w:spacing w:before="50" w:after="50" w:line="360" w:lineRule="auto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※人文福利：应届生公寓、工作餐、生日节日福利、外出培训、定期体检、团体旅游、结婚生子礼金、子女教育津贴、弹性办公等；</w:t>
      </w:r>
    </w:p>
    <w:p>
      <w:pPr>
        <w:tabs>
          <w:tab w:val="left" w:pos="1095"/>
        </w:tabs>
        <w:spacing w:before="50" w:after="50" w:line="360" w:lineRule="auto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※特色福利：海外工作或出差机会，并享受丰厚的收入或补贴；资深员工奖；股权激励；</w:t>
      </w:r>
    </w:p>
    <w:p>
      <w:pPr>
        <w:tabs>
          <w:tab w:val="left" w:pos="1095"/>
        </w:tabs>
        <w:spacing w:before="50" w:after="50" w:line="360" w:lineRule="auto"/>
        <w:rPr>
          <w:rFonts w:ascii="宋体" w:hAnsi="宋体" w:eastAsia="宋体" w:cs="宋体"/>
          <w:kern w:val="0"/>
          <w:szCs w:val="24"/>
        </w:rPr>
      </w:pPr>
      <w:r>
        <w:rPr>
          <w:rFonts w:hint="eastAsia" w:ascii="宋体" w:hAnsi="宋体" w:eastAsia="宋体" w:cs="宋体"/>
          <w:kern w:val="0"/>
          <w:szCs w:val="24"/>
        </w:rPr>
        <w:t>※政府福利：政府提供的人才引进计划，可以获得1-6W/年的租房补贴或10-15W购房补贴；</w:t>
      </w:r>
    </w:p>
    <w:p>
      <w:pPr>
        <w:spacing w:before="156" w:beforeLines="50" w:after="156" w:afterLines="50" w:line="360" w:lineRule="auto"/>
        <w:rPr>
          <w:rFonts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 xml:space="preserve">二、简历投递： </w:t>
      </w:r>
    </w:p>
    <w:p>
      <w:pPr>
        <w:spacing w:before="50" w:after="50" w:line="360" w:lineRule="auto"/>
        <w:rPr>
          <w:rFonts w:ascii="微软雅黑" w:hAnsi="微软雅黑" w:cs="微软雅黑"/>
          <w:sz w:val="14"/>
          <w:szCs w:val="14"/>
          <w:shd w:val="clear" w:color="auto" w:fill="C9E7FF"/>
        </w:rPr>
      </w:pPr>
      <w:r>
        <w:rPr>
          <w:rFonts w:hint="eastAsia" w:ascii="宋体" w:hAnsi="宋体" w:eastAsia="宋体" w:cs="宋体"/>
          <w:szCs w:val="24"/>
        </w:rPr>
        <w:t>PC端</w:t>
      </w:r>
      <w:r>
        <w:rPr>
          <w:rFonts w:hint="eastAsia" w:ascii="宋体" w:hAnsi="宋体" w:eastAsia="宋体" w:cs="宋体"/>
          <w:kern w:val="0"/>
          <w:szCs w:val="24"/>
        </w:rPr>
        <w:t>：</w:t>
      </w:r>
      <w:r>
        <w:fldChar w:fldCharType="begin"/>
      </w:r>
      <w:r>
        <w:instrText xml:space="preserve"> HYPERLINK "https://rainbowagro.zhiye.com/" </w:instrText>
      </w:r>
      <w:r>
        <w:fldChar w:fldCharType="separate"/>
      </w:r>
      <w:r>
        <w:rPr>
          <w:rStyle w:val="13"/>
          <w:rFonts w:hint="eastAsia" w:ascii="宋体" w:hAnsi="宋体" w:eastAsia="宋体" w:cs="宋体"/>
          <w:kern w:val="0"/>
          <w:szCs w:val="24"/>
        </w:rPr>
        <w:t>https://rainbowagro.zhiye.com/</w:t>
      </w:r>
      <w:r>
        <w:rPr>
          <w:rStyle w:val="13"/>
          <w:rFonts w:hint="eastAsia" w:ascii="宋体" w:hAnsi="宋体" w:eastAsia="宋体" w:cs="宋体"/>
          <w:kern w:val="0"/>
          <w:szCs w:val="24"/>
        </w:rPr>
        <w:fldChar w:fldCharType="end"/>
      </w:r>
    </w:p>
    <w:p>
      <w:pPr>
        <w:spacing w:before="50" w:after="5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2、手机端：扫描下方二维码，在线投递</w:t>
      </w:r>
      <w:r>
        <w:drawing>
          <wp:inline distT="0" distB="0" distL="0" distR="0">
            <wp:extent cx="929640" cy="9296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0" w:after="50" w:line="360" w:lineRule="auto"/>
        <w:rPr>
          <w:rFonts w:ascii="微软雅黑" w:hAnsi="微软雅黑" w:cs="微软雅黑"/>
          <w:sz w:val="14"/>
          <w:szCs w:val="14"/>
          <w:shd w:val="clear" w:color="auto" w:fill="C9E7FF"/>
        </w:rPr>
      </w:pPr>
    </w:p>
    <w:p>
      <w:pPr>
        <w:spacing w:before="50" w:after="5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3、邮箱投递：hr@rainbow</w:t>
      </w:r>
      <w:r>
        <w:rPr>
          <w:rFonts w:ascii="宋体" w:hAnsi="宋体" w:eastAsia="宋体" w:cs="宋体"/>
          <w:szCs w:val="24"/>
        </w:rPr>
        <w:t>agro</w:t>
      </w:r>
      <w:r>
        <w:rPr>
          <w:rFonts w:hint="eastAsia" w:ascii="宋体" w:hAnsi="宋体" w:eastAsia="宋体" w:cs="宋体"/>
          <w:szCs w:val="24"/>
        </w:rPr>
        <w:t>.com（邮件题目：应聘岗位+专业。简历附照片）。</w:t>
      </w:r>
    </w:p>
    <w:p>
      <w:pPr>
        <w:spacing w:before="50" w:after="5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 xml:space="preserve">招聘专线：0531-88875220 13793179993王女士 </w:t>
      </w:r>
    </w:p>
    <w:p>
      <w:pPr>
        <w:spacing w:before="50" w:after="5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联系地址：</w:t>
      </w:r>
    </w:p>
    <w:p>
      <w:pPr>
        <w:spacing w:before="50" w:after="50" w:line="360" w:lineRule="auto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润丰股份：</w:t>
      </w:r>
      <w:r>
        <w:rPr>
          <w:rFonts w:hint="eastAsia" w:ascii="宋体" w:hAnsi="宋体" w:eastAsia="宋体" w:cs="宋体"/>
          <w:szCs w:val="24"/>
        </w:rPr>
        <w:t>山东潍坊市滨海经济开发区氯碱路</w:t>
      </w:r>
      <w:r>
        <w:rPr>
          <w:rFonts w:ascii="宋体" w:hAnsi="宋体" w:eastAsia="宋体" w:cs="宋体"/>
          <w:szCs w:val="24"/>
        </w:rPr>
        <w:t>03001</w:t>
      </w:r>
      <w:r>
        <w:rPr>
          <w:rFonts w:hint="eastAsia" w:ascii="宋体" w:hAnsi="宋体" w:eastAsia="宋体" w:cs="宋体"/>
          <w:szCs w:val="24"/>
        </w:rPr>
        <w:t>号</w:t>
      </w:r>
    </w:p>
    <w:p>
      <w:pPr>
        <w:spacing w:before="50" w:after="50" w:line="360" w:lineRule="auto"/>
        <w:rPr>
          <w:rFonts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济南（金谷）：</w:t>
      </w:r>
      <w:r>
        <w:rPr>
          <w:rFonts w:hint="eastAsia" w:ascii="宋体" w:hAnsi="宋体" w:eastAsia="宋体" w:cs="宋体"/>
          <w:szCs w:val="24"/>
        </w:rPr>
        <w:t>济南市高新区经十东路7000号汉峪金谷A</w:t>
      </w:r>
      <w:r>
        <w:rPr>
          <w:rFonts w:hint="eastAsia" w:ascii="宋体" w:hAnsi="宋体" w:eastAsia="宋体" w:cs="宋体"/>
          <w:szCs w:val="24"/>
          <w:lang w:val="en-US" w:eastAsia="zh-CN"/>
        </w:rPr>
        <w:t>5-5栋30</w:t>
      </w:r>
      <w:r>
        <w:rPr>
          <w:rFonts w:hint="eastAsia" w:ascii="宋体" w:hAnsi="宋体" w:eastAsia="宋体" w:cs="宋体"/>
          <w:szCs w:val="24"/>
        </w:rPr>
        <w:t>层</w:t>
      </w:r>
    </w:p>
    <w:p>
      <w:pPr>
        <w:spacing w:before="50" w:after="50" w:line="360" w:lineRule="auto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济南（银丰）：</w:t>
      </w:r>
      <w:r>
        <w:rPr>
          <w:rFonts w:hint="eastAsia" w:ascii="宋体" w:hAnsi="宋体" w:eastAsia="宋体" w:cs="宋体"/>
          <w:szCs w:val="24"/>
        </w:rPr>
        <w:t>山东</w:t>
      </w:r>
      <w:r>
        <w:rPr>
          <w:rFonts w:ascii="宋体" w:hAnsi="宋体" w:eastAsia="宋体" w:cs="宋体"/>
          <w:szCs w:val="24"/>
        </w:rPr>
        <w:t>济南市</w:t>
      </w:r>
      <w:r>
        <w:rPr>
          <w:rFonts w:hint="eastAsia" w:ascii="宋体" w:hAnsi="宋体" w:eastAsia="宋体" w:cs="宋体"/>
          <w:szCs w:val="24"/>
          <w:lang w:val="en-US" w:eastAsia="zh-CN"/>
        </w:rPr>
        <w:t>历城区春兰路银丰国际生物城2号地块9号楼</w:t>
      </w:r>
    </w:p>
    <w:p>
      <w:pPr>
        <w:spacing w:before="50" w:after="50" w:line="360" w:lineRule="auto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青岛厂区：青岛市平度市新河生态化工科技产业基地海浦北路8号</w:t>
      </w:r>
    </w:p>
    <w:p>
      <w:pPr>
        <w:spacing w:before="50" w:after="50" w:line="360" w:lineRule="auto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宁夏厂区：宁夏平罗县太沙工业园区山水大道18号</w:t>
      </w:r>
    </w:p>
    <w:p>
      <w:pPr>
        <w:spacing w:before="50" w:after="50" w:line="360" w:lineRule="auto"/>
        <w:rPr>
          <w:rFonts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三、招聘岗位：</w:t>
      </w:r>
    </w:p>
    <w:tbl>
      <w:tblPr>
        <w:tblStyle w:val="11"/>
        <w:tblW w:w="97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50"/>
        <w:gridCol w:w="5170"/>
        <w:gridCol w:w="930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工艺技术岗（博士）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有机化学、应用化学、化学、有机化工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工艺技术岗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有机化学、应用化学、化学、精细化工、化学工程与工艺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硕士、本科</w:t>
            </w:r>
          </w:p>
        </w:tc>
        <w:tc>
          <w:tcPr>
            <w:tcW w:w="9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济南、潍坊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化工类（化学工程与工艺、应用化学）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国际业务岗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农学植保类、化学化工类、国贸外语类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济南、国外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登记岗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化学化工类、农学植保类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化学化工类、农学植保类、国贸外语类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制剂技术岗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化学、农药学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硕士、本科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潍坊、济南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分析技术岗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化学、农药学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环保技术岗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化工类（化学工程与工艺、应用化学）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潍坊、宁夏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过程安全实验岗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化工类（化学工程与工艺、有机化学、应用化学）、化工安全类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储备干部</w:t>
            </w:r>
            <w:bookmarkEnd w:id="0"/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化学化工类、农学植保类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潍坊、青岛、宁夏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厂区技术岗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化学化工类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宋体" w:hAnsi="宋体" w:eastAsia="宋体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-687070</wp:posOffset>
          </wp:positionH>
          <wp:positionV relativeFrom="margin">
            <wp:posOffset>8663305</wp:posOffset>
          </wp:positionV>
          <wp:extent cx="7559675" cy="1124585"/>
          <wp:effectExtent l="0" t="0" r="3175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-914400</wp:posOffset>
          </wp:positionV>
          <wp:extent cx="7558405" cy="143256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E0NTA5MGFjOWMwZTY4NmM4OWIwYTRlZDkyNTIifQ=="/>
  </w:docVars>
  <w:rsids>
    <w:rsidRoot w:val="00FC0EE1"/>
    <w:rsid w:val="00011A44"/>
    <w:rsid w:val="00011D88"/>
    <w:rsid w:val="0002645B"/>
    <w:rsid w:val="00035CC1"/>
    <w:rsid w:val="00044C70"/>
    <w:rsid w:val="000459B6"/>
    <w:rsid w:val="000561DC"/>
    <w:rsid w:val="00056F9C"/>
    <w:rsid w:val="000579C8"/>
    <w:rsid w:val="00073034"/>
    <w:rsid w:val="00075112"/>
    <w:rsid w:val="00076F47"/>
    <w:rsid w:val="000B5F01"/>
    <w:rsid w:val="000B6488"/>
    <w:rsid w:val="000C63C3"/>
    <w:rsid w:val="000D1B4D"/>
    <w:rsid w:val="000D5854"/>
    <w:rsid w:val="000D75BC"/>
    <w:rsid w:val="000E15E4"/>
    <w:rsid w:val="000F4080"/>
    <w:rsid w:val="000F5412"/>
    <w:rsid w:val="00105827"/>
    <w:rsid w:val="001177D9"/>
    <w:rsid w:val="00120632"/>
    <w:rsid w:val="00123B1E"/>
    <w:rsid w:val="0013136D"/>
    <w:rsid w:val="0013344B"/>
    <w:rsid w:val="00135A20"/>
    <w:rsid w:val="00156284"/>
    <w:rsid w:val="001609FA"/>
    <w:rsid w:val="0017254E"/>
    <w:rsid w:val="00174543"/>
    <w:rsid w:val="00182242"/>
    <w:rsid w:val="001839C8"/>
    <w:rsid w:val="00183C3A"/>
    <w:rsid w:val="00186A61"/>
    <w:rsid w:val="001A0097"/>
    <w:rsid w:val="001A6466"/>
    <w:rsid w:val="001A64BE"/>
    <w:rsid w:val="001A6F5E"/>
    <w:rsid w:val="001B2B3E"/>
    <w:rsid w:val="001B549C"/>
    <w:rsid w:val="001B5A1F"/>
    <w:rsid w:val="001B6821"/>
    <w:rsid w:val="001B7CF2"/>
    <w:rsid w:val="001B7D11"/>
    <w:rsid w:val="001C015C"/>
    <w:rsid w:val="001C4FF2"/>
    <w:rsid w:val="001E406F"/>
    <w:rsid w:val="001E4BD5"/>
    <w:rsid w:val="001E75CE"/>
    <w:rsid w:val="001F12E9"/>
    <w:rsid w:val="001F4EC1"/>
    <w:rsid w:val="00222C7A"/>
    <w:rsid w:val="00225662"/>
    <w:rsid w:val="0023760A"/>
    <w:rsid w:val="00260D02"/>
    <w:rsid w:val="00263F28"/>
    <w:rsid w:val="002734D2"/>
    <w:rsid w:val="002751C0"/>
    <w:rsid w:val="0027603C"/>
    <w:rsid w:val="002912D3"/>
    <w:rsid w:val="002969ED"/>
    <w:rsid w:val="00296F80"/>
    <w:rsid w:val="002C4201"/>
    <w:rsid w:val="002C5803"/>
    <w:rsid w:val="002D1752"/>
    <w:rsid w:val="002E3027"/>
    <w:rsid w:val="002E5089"/>
    <w:rsid w:val="002E7EC9"/>
    <w:rsid w:val="002F0250"/>
    <w:rsid w:val="002F2F7D"/>
    <w:rsid w:val="002F4B78"/>
    <w:rsid w:val="00302C58"/>
    <w:rsid w:val="00307003"/>
    <w:rsid w:val="00307818"/>
    <w:rsid w:val="00310D9E"/>
    <w:rsid w:val="003276F1"/>
    <w:rsid w:val="003329D5"/>
    <w:rsid w:val="00334437"/>
    <w:rsid w:val="00337A5F"/>
    <w:rsid w:val="00337BA8"/>
    <w:rsid w:val="00356F71"/>
    <w:rsid w:val="00363C96"/>
    <w:rsid w:val="00374B66"/>
    <w:rsid w:val="00377930"/>
    <w:rsid w:val="00377A4C"/>
    <w:rsid w:val="00380DD9"/>
    <w:rsid w:val="003827A7"/>
    <w:rsid w:val="003A00AA"/>
    <w:rsid w:val="003B0C44"/>
    <w:rsid w:val="003B7DBD"/>
    <w:rsid w:val="003C72B7"/>
    <w:rsid w:val="003D1B1F"/>
    <w:rsid w:val="003D68F9"/>
    <w:rsid w:val="003E7265"/>
    <w:rsid w:val="003F7242"/>
    <w:rsid w:val="00400BE3"/>
    <w:rsid w:val="004151F2"/>
    <w:rsid w:val="00435347"/>
    <w:rsid w:val="004419DF"/>
    <w:rsid w:val="00445915"/>
    <w:rsid w:val="00453A78"/>
    <w:rsid w:val="00466C6C"/>
    <w:rsid w:val="0047667D"/>
    <w:rsid w:val="004826C4"/>
    <w:rsid w:val="00484B00"/>
    <w:rsid w:val="0048761C"/>
    <w:rsid w:val="00495442"/>
    <w:rsid w:val="004962FE"/>
    <w:rsid w:val="00496C39"/>
    <w:rsid w:val="004A2753"/>
    <w:rsid w:val="004A4E7A"/>
    <w:rsid w:val="004B3764"/>
    <w:rsid w:val="004B4463"/>
    <w:rsid w:val="004C3FD6"/>
    <w:rsid w:val="004E140A"/>
    <w:rsid w:val="004F57A3"/>
    <w:rsid w:val="00501AB3"/>
    <w:rsid w:val="00510B8D"/>
    <w:rsid w:val="005153EA"/>
    <w:rsid w:val="0051581E"/>
    <w:rsid w:val="005251F7"/>
    <w:rsid w:val="005273E8"/>
    <w:rsid w:val="00530A09"/>
    <w:rsid w:val="00537B09"/>
    <w:rsid w:val="00544FA5"/>
    <w:rsid w:val="00546037"/>
    <w:rsid w:val="00554E68"/>
    <w:rsid w:val="00555955"/>
    <w:rsid w:val="00561A94"/>
    <w:rsid w:val="00564B24"/>
    <w:rsid w:val="00595844"/>
    <w:rsid w:val="005A576C"/>
    <w:rsid w:val="005B17AD"/>
    <w:rsid w:val="005B225C"/>
    <w:rsid w:val="005C1852"/>
    <w:rsid w:val="005C42FD"/>
    <w:rsid w:val="005C6180"/>
    <w:rsid w:val="005D1331"/>
    <w:rsid w:val="005D3F34"/>
    <w:rsid w:val="005D791A"/>
    <w:rsid w:val="005E0EC3"/>
    <w:rsid w:val="005E3FD4"/>
    <w:rsid w:val="005E5EF1"/>
    <w:rsid w:val="005F2E5B"/>
    <w:rsid w:val="005F3B08"/>
    <w:rsid w:val="00605526"/>
    <w:rsid w:val="00606323"/>
    <w:rsid w:val="00606F66"/>
    <w:rsid w:val="00630DEC"/>
    <w:rsid w:val="00637236"/>
    <w:rsid w:val="00641A2B"/>
    <w:rsid w:val="006518DE"/>
    <w:rsid w:val="00655032"/>
    <w:rsid w:val="0065746D"/>
    <w:rsid w:val="006642EA"/>
    <w:rsid w:val="00666AC1"/>
    <w:rsid w:val="006711AB"/>
    <w:rsid w:val="006831BA"/>
    <w:rsid w:val="006837DC"/>
    <w:rsid w:val="0068445E"/>
    <w:rsid w:val="00687BCE"/>
    <w:rsid w:val="006B06C0"/>
    <w:rsid w:val="006B280C"/>
    <w:rsid w:val="006B6AAF"/>
    <w:rsid w:val="006C55C6"/>
    <w:rsid w:val="006D0D00"/>
    <w:rsid w:val="006E10C1"/>
    <w:rsid w:val="006E7445"/>
    <w:rsid w:val="006F0DA5"/>
    <w:rsid w:val="006F4813"/>
    <w:rsid w:val="006F4FA2"/>
    <w:rsid w:val="00703554"/>
    <w:rsid w:val="007154C4"/>
    <w:rsid w:val="007162BD"/>
    <w:rsid w:val="00720EEE"/>
    <w:rsid w:val="00724594"/>
    <w:rsid w:val="0072495B"/>
    <w:rsid w:val="007354DD"/>
    <w:rsid w:val="0073595E"/>
    <w:rsid w:val="0073731D"/>
    <w:rsid w:val="00737BA8"/>
    <w:rsid w:val="00740C4B"/>
    <w:rsid w:val="00743006"/>
    <w:rsid w:val="00744069"/>
    <w:rsid w:val="00745029"/>
    <w:rsid w:val="007478B3"/>
    <w:rsid w:val="00753B6B"/>
    <w:rsid w:val="007579A5"/>
    <w:rsid w:val="007579D3"/>
    <w:rsid w:val="00777310"/>
    <w:rsid w:val="00783F0B"/>
    <w:rsid w:val="007846C5"/>
    <w:rsid w:val="00795E73"/>
    <w:rsid w:val="007A1699"/>
    <w:rsid w:val="007A7048"/>
    <w:rsid w:val="007C12F4"/>
    <w:rsid w:val="007C619C"/>
    <w:rsid w:val="007D0B4A"/>
    <w:rsid w:val="007D424D"/>
    <w:rsid w:val="007D59A5"/>
    <w:rsid w:val="007E0014"/>
    <w:rsid w:val="007E239B"/>
    <w:rsid w:val="007E4C9C"/>
    <w:rsid w:val="007E5106"/>
    <w:rsid w:val="007E71F8"/>
    <w:rsid w:val="007F0B45"/>
    <w:rsid w:val="00801FB6"/>
    <w:rsid w:val="008022AD"/>
    <w:rsid w:val="0080496A"/>
    <w:rsid w:val="00820FE0"/>
    <w:rsid w:val="00827622"/>
    <w:rsid w:val="008322D3"/>
    <w:rsid w:val="00835C7D"/>
    <w:rsid w:val="008439F4"/>
    <w:rsid w:val="00867B2B"/>
    <w:rsid w:val="00885C0A"/>
    <w:rsid w:val="00886E35"/>
    <w:rsid w:val="00893906"/>
    <w:rsid w:val="008A05D4"/>
    <w:rsid w:val="008A30D0"/>
    <w:rsid w:val="008A3172"/>
    <w:rsid w:val="008B41BD"/>
    <w:rsid w:val="008C3C48"/>
    <w:rsid w:val="008C5B2C"/>
    <w:rsid w:val="008D1F9C"/>
    <w:rsid w:val="00920BBD"/>
    <w:rsid w:val="0092589F"/>
    <w:rsid w:val="00953C4B"/>
    <w:rsid w:val="00954ED7"/>
    <w:rsid w:val="0096060B"/>
    <w:rsid w:val="00963F27"/>
    <w:rsid w:val="0097656F"/>
    <w:rsid w:val="009777FA"/>
    <w:rsid w:val="00993523"/>
    <w:rsid w:val="0099508B"/>
    <w:rsid w:val="009A40B6"/>
    <w:rsid w:val="009B6CC5"/>
    <w:rsid w:val="009C274E"/>
    <w:rsid w:val="009D3E06"/>
    <w:rsid w:val="009D6172"/>
    <w:rsid w:val="00A015B5"/>
    <w:rsid w:val="00A03F21"/>
    <w:rsid w:val="00A20E24"/>
    <w:rsid w:val="00A26444"/>
    <w:rsid w:val="00A35994"/>
    <w:rsid w:val="00A35BE7"/>
    <w:rsid w:val="00A40B7C"/>
    <w:rsid w:val="00A525E4"/>
    <w:rsid w:val="00A52AE3"/>
    <w:rsid w:val="00A53609"/>
    <w:rsid w:val="00A62DED"/>
    <w:rsid w:val="00A7437C"/>
    <w:rsid w:val="00A77CC8"/>
    <w:rsid w:val="00A80691"/>
    <w:rsid w:val="00A81018"/>
    <w:rsid w:val="00A874E2"/>
    <w:rsid w:val="00A938F1"/>
    <w:rsid w:val="00A95EEE"/>
    <w:rsid w:val="00AA452D"/>
    <w:rsid w:val="00AA6FF1"/>
    <w:rsid w:val="00AC0F29"/>
    <w:rsid w:val="00AD2925"/>
    <w:rsid w:val="00AE1717"/>
    <w:rsid w:val="00AF0707"/>
    <w:rsid w:val="00AF09A8"/>
    <w:rsid w:val="00B0755D"/>
    <w:rsid w:val="00B12D85"/>
    <w:rsid w:val="00B24963"/>
    <w:rsid w:val="00B55465"/>
    <w:rsid w:val="00B72331"/>
    <w:rsid w:val="00B73164"/>
    <w:rsid w:val="00B73840"/>
    <w:rsid w:val="00B74648"/>
    <w:rsid w:val="00B7545E"/>
    <w:rsid w:val="00B95867"/>
    <w:rsid w:val="00BA721C"/>
    <w:rsid w:val="00BB1935"/>
    <w:rsid w:val="00BC02D9"/>
    <w:rsid w:val="00BC3B66"/>
    <w:rsid w:val="00BC6A50"/>
    <w:rsid w:val="00BD0C59"/>
    <w:rsid w:val="00BD6C16"/>
    <w:rsid w:val="00BE2003"/>
    <w:rsid w:val="00BE2712"/>
    <w:rsid w:val="00BF1A16"/>
    <w:rsid w:val="00BF2044"/>
    <w:rsid w:val="00BF4116"/>
    <w:rsid w:val="00BF54EC"/>
    <w:rsid w:val="00C049FC"/>
    <w:rsid w:val="00C064AF"/>
    <w:rsid w:val="00C11AE0"/>
    <w:rsid w:val="00C262FC"/>
    <w:rsid w:val="00C26833"/>
    <w:rsid w:val="00C27349"/>
    <w:rsid w:val="00C3780C"/>
    <w:rsid w:val="00C37F3B"/>
    <w:rsid w:val="00C40797"/>
    <w:rsid w:val="00C54A72"/>
    <w:rsid w:val="00C70E0A"/>
    <w:rsid w:val="00C7306F"/>
    <w:rsid w:val="00C83609"/>
    <w:rsid w:val="00C83B3A"/>
    <w:rsid w:val="00C852BF"/>
    <w:rsid w:val="00C85491"/>
    <w:rsid w:val="00C85E33"/>
    <w:rsid w:val="00C944C0"/>
    <w:rsid w:val="00C97DC7"/>
    <w:rsid w:val="00CA035D"/>
    <w:rsid w:val="00CA0EE4"/>
    <w:rsid w:val="00CB76BD"/>
    <w:rsid w:val="00CC2C0D"/>
    <w:rsid w:val="00CC671F"/>
    <w:rsid w:val="00CD1C73"/>
    <w:rsid w:val="00CD4E4E"/>
    <w:rsid w:val="00CF05A4"/>
    <w:rsid w:val="00CF2AEE"/>
    <w:rsid w:val="00CF3689"/>
    <w:rsid w:val="00CF4F1A"/>
    <w:rsid w:val="00CF51A8"/>
    <w:rsid w:val="00D27D3F"/>
    <w:rsid w:val="00D30014"/>
    <w:rsid w:val="00D33C4E"/>
    <w:rsid w:val="00D36BE6"/>
    <w:rsid w:val="00D36CA5"/>
    <w:rsid w:val="00D37D77"/>
    <w:rsid w:val="00D45E79"/>
    <w:rsid w:val="00D46BBA"/>
    <w:rsid w:val="00D650AB"/>
    <w:rsid w:val="00D65A5E"/>
    <w:rsid w:val="00D67E2F"/>
    <w:rsid w:val="00D71344"/>
    <w:rsid w:val="00D80A3A"/>
    <w:rsid w:val="00D85959"/>
    <w:rsid w:val="00D91376"/>
    <w:rsid w:val="00DA4EEF"/>
    <w:rsid w:val="00DB078A"/>
    <w:rsid w:val="00DB69FE"/>
    <w:rsid w:val="00DB7A1A"/>
    <w:rsid w:val="00DC3FA1"/>
    <w:rsid w:val="00DE3D1C"/>
    <w:rsid w:val="00DE583A"/>
    <w:rsid w:val="00DE6F0C"/>
    <w:rsid w:val="00DF07D5"/>
    <w:rsid w:val="00E11B35"/>
    <w:rsid w:val="00E205E6"/>
    <w:rsid w:val="00E2095F"/>
    <w:rsid w:val="00E3009C"/>
    <w:rsid w:val="00E42F45"/>
    <w:rsid w:val="00E43B0E"/>
    <w:rsid w:val="00E5278D"/>
    <w:rsid w:val="00E5464F"/>
    <w:rsid w:val="00E5496A"/>
    <w:rsid w:val="00E60132"/>
    <w:rsid w:val="00E61958"/>
    <w:rsid w:val="00E65BC3"/>
    <w:rsid w:val="00E6740A"/>
    <w:rsid w:val="00E74413"/>
    <w:rsid w:val="00E7671A"/>
    <w:rsid w:val="00E80384"/>
    <w:rsid w:val="00E92DCC"/>
    <w:rsid w:val="00E9468E"/>
    <w:rsid w:val="00EA06EA"/>
    <w:rsid w:val="00EA7EDA"/>
    <w:rsid w:val="00EB44D5"/>
    <w:rsid w:val="00EB4A5C"/>
    <w:rsid w:val="00EB5A33"/>
    <w:rsid w:val="00EB7AB3"/>
    <w:rsid w:val="00EC2381"/>
    <w:rsid w:val="00EC2862"/>
    <w:rsid w:val="00EC56C1"/>
    <w:rsid w:val="00ED383E"/>
    <w:rsid w:val="00EE1872"/>
    <w:rsid w:val="00EE27BC"/>
    <w:rsid w:val="00EF1472"/>
    <w:rsid w:val="00EF5C70"/>
    <w:rsid w:val="00F01D9B"/>
    <w:rsid w:val="00F1090B"/>
    <w:rsid w:val="00F111E4"/>
    <w:rsid w:val="00F1358B"/>
    <w:rsid w:val="00F15FA9"/>
    <w:rsid w:val="00F20CFE"/>
    <w:rsid w:val="00F231D8"/>
    <w:rsid w:val="00F233F9"/>
    <w:rsid w:val="00F27E0B"/>
    <w:rsid w:val="00F302F1"/>
    <w:rsid w:val="00F34B9D"/>
    <w:rsid w:val="00F37A07"/>
    <w:rsid w:val="00F507B8"/>
    <w:rsid w:val="00F77DD4"/>
    <w:rsid w:val="00F80A71"/>
    <w:rsid w:val="00F82281"/>
    <w:rsid w:val="00F84C98"/>
    <w:rsid w:val="00F916D2"/>
    <w:rsid w:val="00F937CE"/>
    <w:rsid w:val="00FB4D85"/>
    <w:rsid w:val="00FC0ED6"/>
    <w:rsid w:val="00FC0EE1"/>
    <w:rsid w:val="00FC19C2"/>
    <w:rsid w:val="00FC3BEF"/>
    <w:rsid w:val="00FC64DB"/>
    <w:rsid w:val="00FE0CFD"/>
    <w:rsid w:val="00FE4D16"/>
    <w:rsid w:val="00FF155A"/>
    <w:rsid w:val="00FF490C"/>
    <w:rsid w:val="00FF527B"/>
    <w:rsid w:val="03FF60FC"/>
    <w:rsid w:val="1B0C0D41"/>
    <w:rsid w:val="1FA2237E"/>
    <w:rsid w:val="278855B6"/>
    <w:rsid w:val="28605E8F"/>
    <w:rsid w:val="2BF043F9"/>
    <w:rsid w:val="2C17507E"/>
    <w:rsid w:val="3DFC4109"/>
    <w:rsid w:val="46E31C70"/>
    <w:rsid w:val="4B773D97"/>
    <w:rsid w:val="54F11ECA"/>
    <w:rsid w:val="5E751EEA"/>
    <w:rsid w:val="634D341D"/>
    <w:rsid w:val="6DCB3C40"/>
    <w:rsid w:val="705B353C"/>
    <w:rsid w:val="7682346D"/>
    <w:rsid w:val="78140E7D"/>
    <w:rsid w:val="7C0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Arial" w:hAnsi="Arial" w:eastAsia="微软雅黑" w:cs="Arial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tabs>
        <w:tab w:val="left" w:pos="900"/>
      </w:tabs>
      <w:spacing w:line="240" w:lineRule="auto"/>
      <w:jc w:val="center"/>
      <w:outlineLvl w:val="0"/>
    </w:pPr>
    <w:rPr>
      <w:b/>
      <w:bCs/>
      <w:spacing w:val="10"/>
      <w:sz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99"/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Subtitle"/>
    <w:basedOn w:val="1"/>
    <w:next w:val="1"/>
    <w:link w:val="20"/>
    <w:qFormat/>
    <w:uiPriority w:val="99"/>
    <w:pPr>
      <w:spacing w:before="240" w:after="60" w:line="312" w:lineRule="auto"/>
      <w:jc w:val="center"/>
      <w:outlineLvl w:val="1"/>
    </w:pPr>
    <w:rPr>
      <w:rFonts w:cs="Times New Roman"/>
      <w:b/>
      <w:bCs/>
      <w:kern w:val="28"/>
      <w:sz w:val="2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0">
    <w:name w:val="Title"/>
    <w:basedOn w:val="1"/>
    <w:next w:val="1"/>
    <w:link w:val="21"/>
    <w:qFormat/>
    <w:uiPriority w:val="99"/>
    <w:pPr>
      <w:jc w:val="left"/>
      <w:outlineLvl w:val="0"/>
    </w:pPr>
    <w:rPr>
      <w:rFonts w:cs="Times New Roman"/>
      <w:b/>
      <w:bCs/>
      <w:szCs w:val="32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字符"/>
    <w:link w:val="2"/>
    <w:qFormat/>
    <w:locked/>
    <w:uiPriority w:val="99"/>
    <w:rPr>
      <w:rFonts w:cs="Times New Roman"/>
      <w:b/>
      <w:bCs/>
      <w:spacing w:val="10"/>
      <w:sz w:val="44"/>
    </w:rPr>
  </w:style>
  <w:style w:type="character" w:customStyle="1" w:styleId="15">
    <w:name w:val="标题 2 字符"/>
    <w:link w:val="3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正文文本 字符"/>
    <w:link w:val="4"/>
    <w:qFormat/>
    <w:locked/>
    <w:uiPriority w:val="99"/>
    <w:rPr>
      <w:rFonts w:cs="Times New Roman"/>
      <w:sz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副标题 字符"/>
    <w:link w:val="8"/>
    <w:qFormat/>
    <w:locked/>
    <w:uiPriority w:val="99"/>
    <w:rPr>
      <w:rFonts w:cs="Times New Roman"/>
      <w:b/>
      <w:bCs/>
      <w:kern w:val="28"/>
      <w:sz w:val="32"/>
      <w:szCs w:val="32"/>
    </w:rPr>
  </w:style>
  <w:style w:type="character" w:customStyle="1" w:styleId="21">
    <w:name w:val="标题 字符"/>
    <w:link w:val="10"/>
    <w:qFormat/>
    <w:locked/>
    <w:uiPriority w:val="99"/>
    <w:rPr>
      <w:rFonts w:cs="Times New Roman"/>
      <w:b/>
      <w:bCs/>
      <w:sz w:val="32"/>
      <w:szCs w:val="32"/>
    </w:rPr>
  </w:style>
  <w:style w:type="paragraph" w:customStyle="1" w:styleId="22">
    <w:name w:val="No Spacing1"/>
    <w:qFormat/>
    <w:uiPriority w:val="99"/>
    <w:pPr>
      <w:widowControl w:val="0"/>
      <w:jc w:val="both"/>
    </w:pPr>
    <w:rPr>
      <w:rFonts w:ascii="Arial" w:hAnsi="Arial" w:eastAsia="微软雅黑" w:cs="Arial"/>
      <w:kern w:val="2"/>
      <w:sz w:val="24"/>
      <w:lang w:val="en-US" w:eastAsia="zh-CN" w:bidi="ar-SA"/>
    </w:rPr>
  </w:style>
  <w:style w:type="paragraph" w:customStyle="1" w:styleId="23">
    <w:name w:val="style2"/>
    <w:basedOn w:val="1"/>
    <w:qFormat/>
    <w:uiPriority w:val="99"/>
    <w:pPr>
      <w:widowControl/>
      <w:spacing w:line="30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901</Words>
  <Characters>1037</Characters>
  <Lines>8</Lines>
  <Paragraphs>2</Paragraphs>
  <TotalTime>3</TotalTime>
  <ScaleCrop>false</ScaleCrop>
  <LinksUpToDate>false</LinksUpToDate>
  <CharactersWithSpaces>1040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2018-09-18T02:06:00Z</dcterms:created>
  <dc:creator>Karen Wang</dc:creator>
  <cp:lastModifiedBy>Admin</cp:lastModifiedBy>
  <cp:lastPrinted>2022-04-09T00:27:00Z</cp:lastPrinted>
  <dcterms:modified xsi:type="dcterms:W3CDTF">2023-02-22T06:11:30Z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2C84C8F4BA9F40039DE29E12EB8D97B8</vt:lpwstr>
  </property>
</Properties>
</file>