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2"/>
          <w:szCs w:val="32"/>
        </w:rPr>
      </w:pPr>
      <w:r>
        <w:rPr>
          <w:rFonts w:hint="eastAsia" w:ascii="仿宋" w:hAnsi="仿宋" w:eastAsia="仿宋" w:cs="仿宋"/>
          <w:b/>
          <w:bCs/>
          <w:sz w:val="32"/>
          <w:szCs w:val="32"/>
        </w:rPr>
        <w:t>中国人民财产保险股份有限公司山东省分公司</w:t>
      </w:r>
    </w:p>
    <w:p>
      <w:pPr>
        <w:jc w:val="center"/>
        <w:rPr>
          <w:rFonts w:hint="eastAsia" w:ascii="仿宋" w:hAnsi="仿宋" w:eastAsia="仿宋" w:cs="仿宋"/>
          <w:sz w:val="32"/>
          <w:szCs w:val="32"/>
        </w:rPr>
      </w:pPr>
      <w:r>
        <w:rPr>
          <w:rFonts w:hint="eastAsia" w:ascii="仿宋" w:hAnsi="仿宋" w:eastAsia="仿宋" w:cs="仿宋"/>
          <w:b/>
          <w:bCs/>
          <w:sz w:val="32"/>
          <w:szCs w:val="32"/>
        </w:rPr>
        <w:t>202</w:t>
      </w: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年</w:t>
      </w:r>
      <w:r>
        <w:rPr>
          <w:rFonts w:hint="eastAsia" w:ascii="仿宋" w:hAnsi="仿宋" w:eastAsia="仿宋" w:cs="仿宋"/>
          <w:b/>
          <w:bCs/>
          <w:sz w:val="32"/>
          <w:szCs w:val="32"/>
          <w:lang w:eastAsia="zh-CN"/>
        </w:rPr>
        <w:t>校园</w:t>
      </w:r>
      <w:r>
        <w:rPr>
          <w:rFonts w:hint="eastAsia" w:ascii="仿宋" w:hAnsi="仿宋" w:eastAsia="仿宋" w:cs="仿宋"/>
          <w:b/>
          <w:bCs/>
          <w:sz w:val="32"/>
          <w:szCs w:val="32"/>
        </w:rPr>
        <w:t>招聘简章</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中国人民保险成立于1949年10月</w:t>
      </w:r>
      <w:r>
        <w:rPr>
          <w:rFonts w:hint="eastAsia" w:ascii="仿宋" w:hAnsi="仿宋" w:eastAsia="仿宋" w:cs="仿宋"/>
          <w:sz w:val="32"/>
          <w:szCs w:val="32"/>
          <w:lang w:val="en-US" w:eastAsia="zh-CN"/>
        </w:rPr>
        <w:t>20</w:t>
      </w:r>
      <w:r>
        <w:rPr>
          <w:rFonts w:hint="eastAsia" w:ascii="仿宋" w:hAnsi="仿宋" w:eastAsia="仿宋" w:cs="仿宋"/>
          <w:sz w:val="32"/>
          <w:szCs w:val="32"/>
        </w:rPr>
        <w:t>日，是新中国保险事业的开拓者和奠基人。历经70多年发展，中国人保现已成为综合性保险金融集团，旗下拥有10多家专业子公司，业务范围覆盖财产险、人身险、再保险、资产管理、不动产投资和另类投资、金融科技等领域，在202</w:t>
      </w:r>
      <w:r>
        <w:rPr>
          <w:rFonts w:hint="eastAsia" w:ascii="仿宋" w:hAnsi="仿宋" w:eastAsia="仿宋" w:cs="仿宋"/>
          <w:sz w:val="32"/>
          <w:szCs w:val="32"/>
          <w:lang w:val="en-US" w:eastAsia="zh-CN"/>
        </w:rPr>
        <w:t>3</w:t>
      </w:r>
      <w:r>
        <w:rPr>
          <w:rFonts w:hint="eastAsia" w:ascii="仿宋" w:hAnsi="仿宋" w:eastAsia="仿宋" w:cs="仿宋"/>
          <w:sz w:val="32"/>
          <w:szCs w:val="32"/>
        </w:rPr>
        <w:t>年《财富》世界500强榜单中位列第1</w:t>
      </w:r>
      <w:r>
        <w:rPr>
          <w:rFonts w:hint="eastAsia" w:ascii="仿宋" w:hAnsi="仿宋" w:eastAsia="仿宋" w:cs="仿宋"/>
          <w:sz w:val="32"/>
          <w:szCs w:val="32"/>
          <w:lang w:val="en-US" w:eastAsia="zh-CN"/>
        </w:rPr>
        <w:t>20</w:t>
      </w:r>
      <w:r>
        <w:rPr>
          <w:rFonts w:hint="eastAsia" w:ascii="仿宋" w:hAnsi="仿宋" w:eastAsia="仿宋" w:cs="仿宋"/>
          <w:sz w:val="32"/>
          <w:szCs w:val="32"/>
        </w:rPr>
        <w:t xml:space="preserve">位。2013年至2019年连续七年荣获“中国年度最佳雇主”称号，2020年荣获“中国大学生最佳雇主-最具吸引力雇主”称号。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中国人民财产保险股份有限公司山东省分公司是中国人民保险在山东省设立的二级机构，在全省</w:t>
      </w:r>
      <w:r>
        <w:rPr>
          <w:rFonts w:hint="eastAsia" w:ascii="仿宋" w:hAnsi="仿宋" w:eastAsia="仿宋" w:cs="仿宋"/>
          <w:sz w:val="32"/>
          <w:szCs w:val="32"/>
          <w:lang w:val="en-US" w:eastAsia="zh-CN"/>
        </w:rPr>
        <w:t>16</w:t>
      </w:r>
      <w:r>
        <w:rPr>
          <w:rFonts w:hint="eastAsia" w:ascii="仿宋" w:hAnsi="仿宋" w:eastAsia="仿宋" w:cs="仿宋"/>
          <w:sz w:val="32"/>
          <w:szCs w:val="32"/>
        </w:rPr>
        <w:t>个市（不含青岛）设有县区级经营机构260余家，三农营销服务部510余个，三农保险服务站近万个、三农保险服务点2.3万余个，全省系统员工近万名，协保人员2万余人。2024年，公司深入推进高质量发展，实现了质的有效提升和量的合理增长，提供风险保障超118.57万亿元，赔付支出207.56亿元，纳税26.16亿元，为全省经济发展、社会稳定和民生建设提供了重要支持和保障，先后荣获“山东省五一劳动奖状”“山东省优秀企业”“山东省百强企业”等荣誉称号。</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根据业务发展和工作需要，现公开招聘优秀应届毕业人才。</w:t>
      </w:r>
    </w:p>
    <w:p>
      <w:pPr>
        <w:numPr>
          <w:ilvl w:val="0"/>
          <w:numId w:val="0"/>
        </w:numPr>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一、招聘岗位</w:t>
      </w:r>
    </w:p>
    <w:p>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本次招聘岗位覆盖全省</w:t>
      </w:r>
      <w:r>
        <w:rPr>
          <w:rFonts w:hint="eastAsia" w:ascii="仿宋" w:hAnsi="仿宋" w:eastAsia="仿宋" w:cs="仿宋"/>
          <w:sz w:val="32"/>
          <w:szCs w:val="32"/>
          <w:lang w:val="en-US" w:eastAsia="zh-CN"/>
        </w:rPr>
        <w:t>16地市分公司（青岛除外），共计招聘</w:t>
      </w:r>
      <w:r>
        <w:rPr>
          <w:rFonts w:hint="eastAsia" w:ascii="仿宋" w:hAnsi="仿宋" w:eastAsia="仿宋" w:cs="仿宋"/>
          <w:sz w:val="32"/>
          <w:szCs w:val="32"/>
          <w:highlight w:val="none"/>
          <w:lang w:val="en-US" w:eastAsia="zh-CN"/>
        </w:rPr>
        <w:t>152个岗位，包含管培生、党建、财务、综合、法律、人力、理赔、信息科技、业务维护等岗位</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计划招聘333人。</w:t>
      </w:r>
    </w:p>
    <w:p>
      <w:pPr>
        <w:numPr>
          <w:ilvl w:val="0"/>
          <w:numId w:val="0"/>
        </w:numPr>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二、招聘基本条件</w:t>
      </w:r>
    </w:p>
    <w:p>
      <w:pPr>
        <w:numPr>
          <w:ilvl w:val="0"/>
          <w:numId w:val="0"/>
        </w:numPr>
        <w:ind w:left="630" w:leftChars="0"/>
        <w:rPr>
          <w:rFonts w:hint="eastAsia" w:ascii="仿宋" w:hAnsi="仿宋" w:eastAsia="仿宋" w:cs="仿宋"/>
          <w:sz w:val="32"/>
          <w:szCs w:val="32"/>
          <w:lang w:eastAsia="zh-CN"/>
        </w:rPr>
      </w:pPr>
      <w:r>
        <w:rPr>
          <w:rFonts w:hint="eastAsia" w:ascii="仿宋" w:hAnsi="仿宋" w:eastAsia="仿宋" w:cs="仿宋"/>
          <w:sz w:val="32"/>
          <w:szCs w:val="32"/>
          <w:lang w:eastAsia="zh-CN"/>
        </w:rPr>
        <w:t>（一）符合应届毕业生要求</w:t>
      </w:r>
    </w:p>
    <w:p>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1.境内普通高等院校应届毕业生。</w:t>
      </w:r>
    </w:p>
    <w:p>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2.初次就业的海外院校境外留学人员，在202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年7月至202</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年6月期间取得学位证书，并取得国家教育部的学历认证。</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（二）符合各岗位学历及专业要求。</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（三）身体健康，体貌端正，遵纪守法，无不良行为记录。</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（四）有较好的沟通协调能力、语言表达能力、良好的团队合作精神，在校期间担任学生干部、获得奖学金及其他相关荣誉称号、</w:t>
      </w:r>
      <w:r>
        <w:rPr>
          <w:rFonts w:hint="eastAsia" w:ascii="仿宋" w:hAnsi="仿宋" w:eastAsia="仿宋" w:cs="仿宋"/>
          <w:sz w:val="32"/>
          <w:szCs w:val="32"/>
          <w:lang w:val="en-US" w:eastAsia="zh-CN"/>
        </w:rPr>
        <w:t>英语4/6级及以上、具备岗位相关实习经验</w:t>
      </w:r>
      <w:r>
        <w:rPr>
          <w:rFonts w:hint="eastAsia" w:ascii="仿宋" w:hAnsi="仿宋" w:eastAsia="仿宋" w:cs="仿宋"/>
          <w:sz w:val="32"/>
          <w:szCs w:val="32"/>
          <w:lang w:eastAsia="zh-CN"/>
        </w:rPr>
        <w:t>优先。</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（五）本科毕业生</w:t>
      </w:r>
      <w:r>
        <w:rPr>
          <w:rFonts w:hint="eastAsia" w:ascii="仿宋" w:hAnsi="仿宋" w:eastAsia="仿宋" w:cs="仿宋"/>
          <w:sz w:val="32"/>
          <w:szCs w:val="32"/>
          <w:lang w:val="en-US" w:eastAsia="zh-CN"/>
        </w:rPr>
        <w:t>25周岁及以下，硕士研究生28周岁及以下，博士研究生32周岁及以下，符合集团亲属回避有关要求（与集团及所属子公司员工不存在夫妻关系、直系血亲关系、三代以内旁系血亲以及近姻亲关系）。</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薪酬福利</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公司提供具有行业与地区竞争力的薪酬福利</w:t>
      </w:r>
      <w:r>
        <w:rPr>
          <w:rFonts w:hint="eastAsia" w:ascii="仿宋" w:hAnsi="仿宋" w:eastAsia="仿宋"/>
          <w:sz w:val="32"/>
          <w:szCs w:val="32"/>
          <w:lang w:eastAsia="zh-CN"/>
        </w:rPr>
        <w:t>：</w:t>
      </w:r>
      <w:r>
        <w:rPr>
          <w:rFonts w:hint="eastAsia" w:ascii="仿宋" w:hAnsi="仿宋" w:eastAsia="仿宋"/>
          <w:sz w:val="32"/>
          <w:szCs w:val="32"/>
        </w:rPr>
        <w:t>基本薪酬、绩效薪酬</w:t>
      </w:r>
      <w:r>
        <w:rPr>
          <w:rFonts w:hint="eastAsia" w:ascii="仿宋" w:hAnsi="仿宋" w:eastAsia="仿宋"/>
          <w:sz w:val="32"/>
          <w:szCs w:val="32"/>
          <w:lang w:eastAsia="zh-CN"/>
        </w:rPr>
        <w:t>、绩效奖金和各项津补贴；</w:t>
      </w:r>
    </w:p>
    <w:p>
      <w:pPr>
        <w:ind w:firstLine="640" w:firstLineChars="200"/>
        <w:rPr>
          <w:rFonts w:hint="eastAsia" w:ascii="仿宋" w:hAnsi="仿宋" w:eastAsia="仿宋"/>
          <w:sz w:val="32"/>
          <w:szCs w:val="32"/>
        </w:rPr>
      </w:pPr>
      <w:r>
        <w:rPr>
          <w:rFonts w:hint="eastAsia" w:ascii="仿宋" w:hAnsi="仿宋" w:eastAsia="仿宋"/>
          <w:sz w:val="32"/>
          <w:szCs w:val="32"/>
          <w:lang w:eastAsia="zh-CN"/>
        </w:rPr>
        <w:t>公司提供多样化的津补贴和员工保障：六险两金、</w:t>
      </w:r>
      <w:r>
        <w:rPr>
          <w:rFonts w:hint="eastAsia" w:ascii="仿宋" w:hAnsi="仿宋" w:eastAsia="仿宋"/>
          <w:sz w:val="32"/>
          <w:szCs w:val="32"/>
        </w:rPr>
        <w:t>技能津贴、租房补贴、新员工学历补贴、</w:t>
      </w:r>
      <w:r>
        <w:rPr>
          <w:rFonts w:hint="eastAsia" w:ascii="仿宋" w:hAnsi="仿宋" w:eastAsia="仿宋"/>
          <w:sz w:val="32"/>
          <w:szCs w:val="32"/>
          <w:lang w:eastAsia="zh-CN"/>
        </w:rPr>
        <w:t>考证及学历提升补贴</w:t>
      </w:r>
      <w:r>
        <w:rPr>
          <w:rFonts w:hint="eastAsia" w:ascii="仿宋" w:hAnsi="仿宋" w:eastAsia="仿宋"/>
          <w:sz w:val="32"/>
          <w:szCs w:val="32"/>
        </w:rPr>
        <w:t>等。</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公司人文关怀保障齐全：职工食堂、带薪休假、定期体检、过节福利、职工生日、女职工生育、职工关爱基金、定制工装等等；</w:t>
      </w:r>
    </w:p>
    <w:p>
      <w:pPr>
        <w:ind w:firstLine="640" w:firstLineChars="200"/>
        <w:rPr>
          <w:rFonts w:ascii="仿宋" w:hAnsi="仿宋" w:eastAsia="仿宋"/>
          <w:sz w:val="32"/>
          <w:szCs w:val="32"/>
        </w:rPr>
      </w:pPr>
      <w:r>
        <w:rPr>
          <w:rFonts w:hint="eastAsia" w:ascii="仿宋" w:hAnsi="仿宋" w:eastAsia="仿宋"/>
          <w:sz w:val="32"/>
          <w:szCs w:val="32"/>
        </w:rPr>
        <w:t>公司</w:t>
      </w:r>
      <w:r>
        <w:rPr>
          <w:rFonts w:hint="eastAsia" w:ascii="仿宋" w:hAnsi="仿宋" w:eastAsia="仿宋"/>
          <w:sz w:val="32"/>
          <w:szCs w:val="32"/>
          <w:lang w:eastAsia="zh-CN"/>
        </w:rPr>
        <w:t>职业发展体系、</w:t>
      </w:r>
      <w:r>
        <w:rPr>
          <w:rFonts w:hint="eastAsia" w:ascii="仿宋" w:hAnsi="仿宋" w:eastAsia="仿宋"/>
          <w:sz w:val="32"/>
          <w:szCs w:val="32"/>
        </w:rPr>
        <w:t>培训体系完善、培养机制健全，能</w:t>
      </w:r>
      <w:r>
        <w:rPr>
          <w:rFonts w:ascii="仿宋" w:hAnsi="仿宋" w:eastAsia="仿宋"/>
          <w:sz w:val="32"/>
          <w:szCs w:val="32"/>
        </w:rPr>
        <w:t>助力新员工快速融入公司环境、熟悉工作流程、提升工作技能</w:t>
      </w:r>
      <w:r>
        <w:rPr>
          <w:rFonts w:hint="eastAsia" w:ascii="仿宋" w:hAnsi="仿宋" w:eastAsia="仿宋"/>
          <w:sz w:val="32"/>
          <w:szCs w:val="32"/>
        </w:rPr>
        <w:t>、快速成长。</w:t>
      </w:r>
    </w:p>
    <w:p>
      <w:pPr>
        <w:numPr>
          <w:ilvl w:val="0"/>
          <w:numId w:val="1"/>
        </w:numPr>
        <w:ind w:left="-10" w:leftChars="0" w:firstLine="640" w:firstLineChars="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招聘流程</w:t>
      </w:r>
    </w:p>
    <w:p>
      <w:pPr>
        <w:numPr>
          <w:ilvl w:val="0"/>
          <w:numId w:val="2"/>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在线简历投递：简历通道整体关闭时间为2026年4月30日（省公司本级2025年11月中下旬截止）；</w:t>
      </w:r>
    </w:p>
    <w:p>
      <w:pPr>
        <w:numPr>
          <w:ilvl w:val="0"/>
          <w:numId w:val="2"/>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简历筛选：时间安排与在线投递时间一致；</w:t>
      </w:r>
    </w:p>
    <w:p>
      <w:pPr>
        <w:numPr>
          <w:ilvl w:val="0"/>
          <w:numId w:val="2"/>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笔试：分批次陆续开展，综合类和科技类设置差异化笔试试题；</w:t>
      </w:r>
    </w:p>
    <w:p>
      <w:pPr>
        <w:numPr>
          <w:ilvl w:val="0"/>
          <w:numId w:val="2"/>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面试：分批次陆续开展；</w:t>
      </w:r>
    </w:p>
    <w:p>
      <w:pPr>
        <w:numPr>
          <w:ilvl w:val="0"/>
          <w:numId w:val="2"/>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体检政审、签订协议：分批次陆续开展，2026年6月底前全部完成</w:t>
      </w:r>
    </w:p>
    <w:p>
      <w:pPr>
        <w:numPr>
          <w:ilvl w:val="0"/>
          <w:numId w:val="2"/>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全部岗位招满即停。</w:t>
      </w:r>
    </w:p>
    <w:p>
      <w:pPr>
        <w:numPr>
          <w:ilvl w:val="0"/>
          <w:numId w:val="1"/>
        </w:numPr>
        <w:ind w:left="-10" w:leftChars="0" w:firstLine="640" w:firstLineChars="0"/>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其他事项</w:t>
      </w:r>
    </w:p>
    <w:p>
      <w:pPr>
        <w:numPr>
          <w:ilvl w:val="0"/>
          <w:numId w:val="3"/>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每位应聘者可根据意愿申报两个阶梯岗位（以投递时间顺序确定志愿优先次序，第一志愿淘汰后方可进入第二志愿）。同一家机构（如同一家省公司本级、同一家市级公司）最多可申请1个岗位。</w:t>
      </w:r>
    </w:p>
    <w:p>
      <w:pPr>
        <w:numPr>
          <w:ilvl w:val="0"/>
          <w:numId w:val="3"/>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笔试、面试、</w:t>
      </w:r>
      <w:r>
        <w:rPr>
          <w:rFonts w:hint="eastAsia" w:ascii="仿宋" w:hAnsi="仿宋" w:eastAsia="仿宋" w:cs="仿宋"/>
          <w:sz w:val="32"/>
          <w:szCs w:val="32"/>
          <w:lang w:val="en-US" w:eastAsia="zh-CN"/>
        </w:rPr>
        <w:t>体检、录用</w:t>
      </w:r>
      <w:r>
        <w:rPr>
          <w:rFonts w:hint="eastAsia" w:ascii="仿宋" w:hAnsi="仿宋" w:eastAsia="仿宋" w:cs="仿宋"/>
          <w:sz w:val="32"/>
          <w:szCs w:val="32"/>
          <w:lang w:eastAsia="zh-CN"/>
        </w:rPr>
        <w:t>等后续安排</w:t>
      </w:r>
      <w:r>
        <w:rPr>
          <w:rFonts w:hint="eastAsia" w:ascii="仿宋" w:hAnsi="仿宋" w:eastAsia="仿宋" w:cs="仿宋"/>
          <w:sz w:val="32"/>
          <w:szCs w:val="32"/>
          <w:lang w:val="en-US" w:eastAsia="zh-CN"/>
        </w:rPr>
        <w:t>将通过短信、邮件和电话等形式发送</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请确保简历预留联系方式准确并保持通讯畅通</w:t>
      </w:r>
      <w:r>
        <w:rPr>
          <w:rFonts w:hint="eastAsia" w:ascii="仿宋" w:hAnsi="仿宋" w:eastAsia="仿宋" w:cs="仿宋"/>
          <w:sz w:val="32"/>
          <w:szCs w:val="32"/>
          <w:lang w:eastAsia="zh-CN"/>
        </w:rPr>
        <w:t>；</w:t>
      </w:r>
    </w:p>
    <w:p>
      <w:pPr>
        <w:numPr>
          <w:ilvl w:val="0"/>
          <w:numId w:val="3"/>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本次招聘统一采取网上报名方式，可通过招聘官网或招聘小程序投递</w:t>
      </w:r>
      <w:r>
        <w:rPr>
          <w:rFonts w:hint="eastAsia" w:ascii="仿宋" w:hAnsi="仿宋" w:eastAsia="仿宋" w:cs="仿宋"/>
          <w:sz w:val="32"/>
          <w:szCs w:val="32"/>
          <w:lang w:eastAsia="zh-CN"/>
        </w:rPr>
        <w:t>（详见二维码，官网</w:t>
      </w:r>
      <w:r>
        <w:rPr>
          <w:rFonts w:hint="eastAsia" w:ascii="仿宋" w:hAnsi="仿宋" w:eastAsia="仿宋" w:cs="仿宋"/>
          <w:sz w:val="32"/>
          <w:szCs w:val="32"/>
          <w:highlight w:val="none"/>
          <w:lang w:val="en-US" w:eastAsia="zh-CN"/>
        </w:rPr>
        <w:t>http://picc.zhiye.com</w:t>
      </w:r>
      <w:r>
        <w:rPr>
          <w:rFonts w:hint="eastAsia" w:ascii="仿宋" w:hAnsi="仿宋" w:eastAsia="仿宋" w:cs="仿宋"/>
          <w:sz w:val="32"/>
          <w:szCs w:val="32"/>
          <w:lang w:val="en-US" w:eastAsia="zh-CN"/>
        </w:rPr>
        <w:t>）；</w:t>
      </w:r>
    </w:p>
    <w:p>
      <w:pPr>
        <w:numPr>
          <w:ilvl w:val="0"/>
          <w:numId w:val="3"/>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如有个人信息不实的，取消应聘资格；</w:t>
      </w:r>
    </w:p>
    <w:p>
      <w:pPr>
        <w:numPr>
          <w:ilvl w:val="0"/>
          <w:numId w:val="3"/>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投递过程中遇到系统问题可拨打400-650-6886。</w:t>
      </w:r>
    </w:p>
    <w:p>
      <w:pPr>
        <w:numPr>
          <w:ilvl w:val="0"/>
          <w:numId w:val="0"/>
        </w:numPr>
        <w:ind w:firstLine="640" w:firstLineChars="200"/>
        <w:rPr>
          <w:rFonts w:hint="eastAsia" w:ascii="仿宋" w:hAnsi="仿宋" w:eastAsia="仿宋" w:cs="仿宋"/>
          <w:sz w:val="32"/>
          <w:szCs w:val="32"/>
          <w:lang w:eastAsia="zh-CN"/>
        </w:rPr>
      </w:pPr>
    </w:p>
    <w:p>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中国人民保险，期待你的加入。</w:t>
      </w:r>
    </w:p>
    <w:p>
      <w:pPr>
        <w:numPr>
          <w:ilvl w:val="0"/>
          <w:numId w:val="0"/>
        </w:numPr>
        <w:jc w:val="center"/>
        <w:rPr>
          <w:rFonts w:hint="eastAsia" w:ascii="仿宋" w:hAnsi="仿宋" w:eastAsia="仿宋" w:cs="仿宋"/>
          <w:sz w:val="32"/>
          <w:szCs w:val="32"/>
          <w:lang w:eastAsia="zh-CN"/>
        </w:rPr>
      </w:pPr>
      <w:bookmarkStart w:id="0" w:name="_GoBack"/>
      <w:r>
        <w:rPr>
          <w:rFonts w:hint="eastAsia" w:ascii="仿宋" w:hAnsi="仿宋" w:eastAsia="仿宋" w:cs="仿宋"/>
          <w:sz w:val="32"/>
          <w:szCs w:val="32"/>
          <w:lang w:eastAsia="zh-CN"/>
        </w:rPr>
        <w:drawing>
          <wp:inline distT="0" distB="0" distL="114300" distR="114300">
            <wp:extent cx="2820035" cy="2820035"/>
            <wp:effectExtent l="0" t="0" r="18415" b="18415"/>
            <wp:docPr id="1" name="图片 1" descr="979a27bc-d02f-46bf-acd8-178d00db4e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79a27bc-d02f-46bf-acd8-178d00db4e2c"/>
                    <pic:cNvPicPr>
                      <a:picLocks noChangeAspect="1"/>
                    </pic:cNvPicPr>
                  </pic:nvPicPr>
                  <pic:blipFill>
                    <a:blip r:embed="rId4"/>
                    <a:stretch>
                      <a:fillRect/>
                    </a:stretch>
                  </pic:blipFill>
                  <pic:spPr>
                    <a:xfrm>
                      <a:off x="0" y="0"/>
                      <a:ext cx="2820035" cy="2820035"/>
                    </a:xfrm>
                    <a:prstGeom prst="rect">
                      <a:avLst/>
                    </a:prstGeom>
                  </pic:spPr>
                </pic:pic>
              </a:graphicData>
            </a:graphic>
          </wp:inline>
        </w:draw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49682E"/>
    <w:multiLevelType w:val="singleLevel"/>
    <w:tmpl w:val="9949682E"/>
    <w:lvl w:ilvl="0" w:tentative="0">
      <w:start w:val="4"/>
      <w:numFmt w:val="chineseCounting"/>
      <w:suff w:val="nothing"/>
      <w:lvlText w:val="%1、"/>
      <w:lvlJc w:val="left"/>
      <w:pPr>
        <w:ind w:left="-10"/>
      </w:pPr>
      <w:rPr>
        <w:rFonts w:hint="eastAsia"/>
      </w:rPr>
    </w:lvl>
  </w:abstractNum>
  <w:abstractNum w:abstractNumId="1">
    <w:nsid w:val="55119976"/>
    <w:multiLevelType w:val="singleLevel"/>
    <w:tmpl w:val="55119976"/>
    <w:lvl w:ilvl="0" w:tentative="0">
      <w:start w:val="1"/>
      <w:numFmt w:val="chineseCounting"/>
      <w:suff w:val="nothing"/>
      <w:lvlText w:val="（%1）"/>
      <w:lvlJc w:val="left"/>
      <w:rPr>
        <w:rFonts w:hint="eastAsia"/>
      </w:rPr>
    </w:lvl>
  </w:abstractNum>
  <w:abstractNum w:abstractNumId="2">
    <w:nsid w:val="58462C23"/>
    <w:multiLevelType w:val="singleLevel"/>
    <w:tmpl w:val="58462C23"/>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9230AA"/>
    <w:rsid w:val="00002469"/>
    <w:rsid w:val="00002AF0"/>
    <w:rsid w:val="00005701"/>
    <w:rsid w:val="00007604"/>
    <w:rsid w:val="0001098D"/>
    <w:rsid w:val="00012FCD"/>
    <w:rsid w:val="000132B5"/>
    <w:rsid w:val="00013C22"/>
    <w:rsid w:val="00022EE3"/>
    <w:rsid w:val="00024017"/>
    <w:rsid w:val="000272CB"/>
    <w:rsid w:val="00032B9D"/>
    <w:rsid w:val="000353F6"/>
    <w:rsid w:val="00041B73"/>
    <w:rsid w:val="000460F3"/>
    <w:rsid w:val="00052F9A"/>
    <w:rsid w:val="0005308F"/>
    <w:rsid w:val="00055A49"/>
    <w:rsid w:val="00055AD4"/>
    <w:rsid w:val="00061697"/>
    <w:rsid w:val="000673D6"/>
    <w:rsid w:val="0007582F"/>
    <w:rsid w:val="000825FF"/>
    <w:rsid w:val="00083DE6"/>
    <w:rsid w:val="000900D4"/>
    <w:rsid w:val="00090FF2"/>
    <w:rsid w:val="0009689F"/>
    <w:rsid w:val="000A14EF"/>
    <w:rsid w:val="000B127D"/>
    <w:rsid w:val="000B14B4"/>
    <w:rsid w:val="000B7587"/>
    <w:rsid w:val="000B78D8"/>
    <w:rsid w:val="000B7FE0"/>
    <w:rsid w:val="000C1C6C"/>
    <w:rsid w:val="000C50DA"/>
    <w:rsid w:val="000C6333"/>
    <w:rsid w:val="000D1145"/>
    <w:rsid w:val="000D59C0"/>
    <w:rsid w:val="000D70A1"/>
    <w:rsid w:val="000E4971"/>
    <w:rsid w:val="000E740D"/>
    <w:rsid w:val="000E7AF5"/>
    <w:rsid w:val="000F0116"/>
    <w:rsid w:val="000F3DDE"/>
    <w:rsid w:val="000F5D8D"/>
    <w:rsid w:val="00105C07"/>
    <w:rsid w:val="0011403E"/>
    <w:rsid w:val="00123370"/>
    <w:rsid w:val="001275FA"/>
    <w:rsid w:val="00127AB1"/>
    <w:rsid w:val="00131749"/>
    <w:rsid w:val="001352EA"/>
    <w:rsid w:val="001475D6"/>
    <w:rsid w:val="00147C90"/>
    <w:rsid w:val="0015568C"/>
    <w:rsid w:val="00164C0C"/>
    <w:rsid w:val="00165F40"/>
    <w:rsid w:val="0016627D"/>
    <w:rsid w:val="001761C8"/>
    <w:rsid w:val="001800CB"/>
    <w:rsid w:val="00183368"/>
    <w:rsid w:val="00183624"/>
    <w:rsid w:val="00187B2D"/>
    <w:rsid w:val="00192276"/>
    <w:rsid w:val="00192463"/>
    <w:rsid w:val="00195288"/>
    <w:rsid w:val="00195A00"/>
    <w:rsid w:val="00195B66"/>
    <w:rsid w:val="001A094F"/>
    <w:rsid w:val="001A31AC"/>
    <w:rsid w:val="001B369F"/>
    <w:rsid w:val="001B4A4F"/>
    <w:rsid w:val="001B7710"/>
    <w:rsid w:val="001C3E95"/>
    <w:rsid w:val="001C6A14"/>
    <w:rsid w:val="001C6C75"/>
    <w:rsid w:val="001D19FE"/>
    <w:rsid w:val="001D1AD5"/>
    <w:rsid w:val="001E1A00"/>
    <w:rsid w:val="001E76BA"/>
    <w:rsid w:val="001F49F0"/>
    <w:rsid w:val="001F52BE"/>
    <w:rsid w:val="001F6E73"/>
    <w:rsid w:val="001F7279"/>
    <w:rsid w:val="002013CF"/>
    <w:rsid w:val="00201B73"/>
    <w:rsid w:val="00203B43"/>
    <w:rsid w:val="00214971"/>
    <w:rsid w:val="00215463"/>
    <w:rsid w:val="0022037A"/>
    <w:rsid w:val="002274D4"/>
    <w:rsid w:val="002311BB"/>
    <w:rsid w:val="002315ED"/>
    <w:rsid w:val="002325BD"/>
    <w:rsid w:val="00233F4D"/>
    <w:rsid w:val="00240274"/>
    <w:rsid w:val="00253EEC"/>
    <w:rsid w:val="00257F08"/>
    <w:rsid w:val="00261B2E"/>
    <w:rsid w:val="00264654"/>
    <w:rsid w:val="0026574C"/>
    <w:rsid w:val="002657A8"/>
    <w:rsid w:val="00270801"/>
    <w:rsid w:val="002710F7"/>
    <w:rsid w:val="00271DD8"/>
    <w:rsid w:val="00271E53"/>
    <w:rsid w:val="002723AD"/>
    <w:rsid w:val="00272C27"/>
    <w:rsid w:val="00281463"/>
    <w:rsid w:val="00291FFD"/>
    <w:rsid w:val="002944EF"/>
    <w:rsid w:val="002A112A"/>
    <w:rsid w:val="002A4940"/>
    <w:rsid w:val="002A6968"/>
    <w:rsid w:val="002A6E16"/>
    <w:rsid w:val="002B0DB2"/>
    <w:rsid w:val="002B3594"/>
    <w:rsid w:val="002B3E4F"/>
    <w:rsid w:val="002B4D8A"/>
    <w:rsid w:val="002B6B4D"/>
    <w:rsid w:val="002C1507"/>
    <w:rsid w:val="002C5479"/>
    <w:rsid w:val="002C7AE8"/>
    <w:rsid w:val="002D0510"/>
    <w:rsid w:val="002D0CB4"/>
    <w:rsid w:val="002D575C"/>
    <w:rsid w:val="002D613F"/>
    <w:rsid w:val="002E0517"/>
    <w:rsid w:val="002E1E26"/>
    <w:rsid w:val="002E553B"/>
    <w:rsid w:val="002E626A"/>
    <w:rsid w:val="002F1678"/>
    <w:rsid w:val="002F2550"/>
    <w:rsid w:val="002F7E90"/>
    <w:rsid w:val="003001B0"/>
    <w:rsid w:val="003039BC"/>
    <w:rsid w:val="0030497B"/>
    <w:rsid w:val="00304BE6"/>
    <w:rsid w:val="0030768E"/>
    <w:rsid w:val="00310ECB"/>
    <w:rsid w:val="00312E52"/>
    <w:rsid w:val="003134A9"/>
    <w:rsid w:val="003137B0"/>
    <w:rsid w:val="003152C3"/>
    <w:rsid w:val="00316945"/>
    <w:rsid w:val="00320778"/>
    <w:rsid w:val="003223EA"/>
    <w:rsid w:val="00323C66"/>
    <w:rsid w:val="00325F23"/>
    <w:rsid w:val="003310E4"/>
    <w:rsid w:val="00331D6D"/>
    <w:rsid w:val="00337F2F"/>
    <w:rsid w:val="00342D6F"/>
    <w:rsid w:val="0034313B"/>
    <w:rsid w:val="00360CFE"/>
    <w:rsid w:val="003640C7"/>
    <w:rsid w:val="00364A2E"/>
    <w:rsid w:val="00366615"/>
    <w:rsid w:val="00371717"/>
    <w:rsid w:val="003724C1"/>
    <w:rsid w:val="003802AA"/>
    <w:rsid w:val="003827C8"/>
    <w:rsid w:val="0038516B"/>
    <w:rsid w:val="0038688E"/>
    <w:rsid w:val="00387B51"/>
    <w:rsid w:val="00387F9F"/>
    <w:rsid w:val="00393D63"/>
    <w:rsid w:val="003940AD"/>
    <w:rsid w:val="00396A82"/>
    <w:rsid w:val="003A046B"/>
    <w:rsid w:val="003A2DC5"/>
    <w:rsid w:val="003A4C43"/>
    <w:rsid w:val="003C04DD"/>
    <w:rsid w:val="003C1B19"/>
    <w:rsid w:val="003C236F"/>
    <w:rsid w:val="003C4BF6"/>
    <w:rsid w:val="003D2130"/>
    <w:rsid w:val="003D3F77"/>
    <w:rsid w:val="003D654A"/>
    <w:rsid w:val="003E00BA"/>
    <w:rsid w:val="003E2DC8"/>
    <w:rsid w:val="003F1FED"/>
    <w:rsid w:val="003F7A48"/>
    <w:rsid w:val="00404BB0"/>
    <w:rsid w:val="00407A90"/>
    <w:rsid w:val="00417497"/>
    <w:rsid w:val="004220CF"/>
    <w:rsid w:val="00425E96"/>
    <w:rsid w:val="00425F04"/>
    <w:rsid w:val="00430A6E"/>
    <w:rsid w:val="0043145C"/>
    <w:rsid w:val="004350F9"/>
    <w:rsid w:val="0043604D"/>
    <w:rsid w:val="004420B0"/>
    <w:rsid w:val="00444B76"/>
    <w:rsid w:val="0044748F"/>
    <w:rsid w:val="0045315D"/>
    <w:rsid w:val="00454CA9"/>
    <w:rsid w:val="0046334C"/>
    <w:rsid w:val="00467299"/>
    <w:rsid w:val="00472F98"/>
    <w:rsid w:val="0047358B"/>
    <w:rsid w:val="004758B5"/>
    <w:rsid w:val="004762EC"/>
    <w:rsid w:val="00477326"/>
    <w:rsid w:val="004822FE"/>
    <w:rsid w:val="00486762"/>
    <w:rsid w:val="004868B6"/>
    <w:rsid w:val="004A0459"/>
    <w:rsid w:val="004A33BC"/>
    <w:rsid w:val="004A4616"/>
    <w:rsid w:val="004B0706"/>
    <w:rsid w:val="004B086D"/>
    <w:rsid w:val="004B4D1B"/>
    <w:rsid w:val="004C02D1"/>
    <w:rsid w:val="004C3626"/>
    <w:rsid w:val="004C64B6"/>
    <w:rsid w:val="004C7DCC"/>
    <w:rsid w:val="004E0A30"/>
    <w:rsid w:val="004E0FC7"/>
    <w:rsid w:val="004E2C4A"/>
    <w:rsid w:val="00501B47"/>
    <w:rsid w:val="00514390"/>
    <w:rsid w:val="0052048E"/>
    <w:rsid w:val="00520A32"/>
    <w:rsid w:val="00522910"/>
    <w:rsid w:val="005232C3"/>
    <w:rsid w:val="00523637"/>
    <w:rsid w:val="00523A89"/>
    <w:rsid w:val="005320E7"/>
    <w:rsid w:val="0053616D"/>
    <w:rsid w:val="00556D1E"/>
    <w:rsid w:val="005600D4"/>
    <w:rsid w:val="005610B4"/>
    <w:rsid w:val="0056198D"/>
    <w:rsid w:val="005625D6"/>
    <w:rsid w:val="00562A86"/>
    <w:rsid w:val="005633EE"/>
    <w:rsid w:val="005647CF"/>
    <w:rsid w:val="00567A35"/>
    <w:rsid w:val="00571BCB"/>
    <w:rsid w:val="00587D11"/>
    <w:rsid w:val="0059665F"/>
    <w:rsid w:val="005A068D"/>
    <w:rsid w:val="005A0B0B"/>
    <w:rsid w:val="005A0BEB"/>
    <w:rsid w:val="005A12DF"/>
    <w:rsid w:val="005A3688"/>
    <w:rsid w:val="005A4260"/>
    <w:rsid w:val="005A494A"/>
    <w:rsid w:val="005A5169"/>
    <w:rsid w:val="005A56F7"/>
    <w:rsid w:val="005A6A13"/>
    <w:rsid w:val="005A73F6"/>
    <w:rsid w:val="005B2A31"/>
    <w:rsid w:val="005B2B30"/>
    <w:rsid w:val="005B5575"/>
    <w:rsid w:val="005B5F59"/>
    <w:rsid w:val="005B631F"/>
    <w:rsid w:val="005B65C8"/>
    <w:rsid w:val="005B65D0"/>
    <w:rsid w:val="005C06EE"/>
    <w:rsid w:val="005C0DEF"/>
    <w:rsid w:val="005C217A"/>
    <w:rsid w:val="005D42E4"/>
    <w:rsid w:val="005E0E38"/>
    <w:rsid w:val="005E2349"/>
    <w:rsid w:val="005F0FAE"/>
    <w:rsid w:val="005F2B75"/>
    <w:rsid w:val="005F2BAE"/>
    <w:rsid w:val="005F5E41"/>
    <w:rsid w:val="00602166"/>
    <w:rsid w:val="00603314"/>
    <w:rsid w:val="006107A3"/>
    <w:rsid w:val="00611843"/>
    <w:rsid w:val="0061569F"/>
    <w:rsid w:val="006249E1"/>
    <w:rsid w:val="0063543E"/>
    <w:rsid w:val="00637022"/>
    <w:rsid w:val="006403BD"/>
    <w:rsid w:val="00645374"/>
    <w:rsid w:val="006529AA"/>
    <w:rsid w:val="006574CB"/>
    <w:rsid w:val="00662127"/>
    <w:rsid w:val="00667DBB"/>
    <w:rsid w:val="006718A7"/>
    <w:rsid w:val="00672FB3"/>
    <w:rsid w:val="00674C0B"/>
    <w:rsid w:val="00674ECB"/>
    <w:rsid w:val="00675D01"/>
    <w:rsid w:val="00676C7E"/>
    <w:rsid w:val="006779E6"/>
    <w:rsid w:val="006A381A"/>
    <w:rsid w:val="006A4DCA"/>
    <w:rsid w:val="006A6041"/>
    <w:rsid w:val="006A6B3A"/>
    <w:rsid w:val="006B0FF2"/>
    <w:rsid w:val="006B4E2A"/>
    <w:rsid w:val="006B5777"/>
    <w:rsid w:val="006C2E20"/>
    <w:rsid w:val="006D4B1D"/>
    <w:rsid w:val="006D6EB4"/>
    <w:rsid w:val="006E0274"/>
    <w:rsid w:val="006E17C2"/>
    <w:rsid w:val="006E4A1C"/>
    <w:rsid w:val="006E4CD5"/>
    <w:rsid w:val="006E5A92"/>
    <w:rsid w:val="006F53E0"/>
    <w:rsid w:val="006F5EB4"/>
    <w:rsid w:val="006F7098"/>
    <w:rsid w:val="0070420D"/>
    <w:rsid w:val="00712CBE"/>
    <w:rsid w:val="00713C77"/>
    <w:rsid w:val="00715C34"/>
    <w:rsid w:val="007216E8"/>
    <w:rsid w:val="007242C7"/>
    <w:rsid w:val="00725B3F"/>
    <w:rsid w:val="00732138"/>
    <w:rsid w:val="00732F06"/>
    <w:rsid w:val="0073488A"/>
    <w:rsid w:val="00736FE0"/>
    <w:rsid w:val="00740CD5"/>
    <w:rsid w:val="00744F32"/>
    <w:rsid w:val="007456F5"/>
    <w:rsid w:val="007476EC"/>
    <w:rsid w:val="00752B66"/>
    <w:rsid w:val="007548BA"/>
    <w:rsid w:val="00754BC0"/>
    <w:rsid w:val="00761987"/>
    <w:rsid w:val="007626CD"/>
    <w:rsid w:val="00762A11"/>
    <w:rsid w:val="007704F2"/>
    <w:rsid w:val="007726CD"/>
    <w:rsid w:val="00773DDB"/>
    <w:rsid w:val="00775587"/>
    <w:rsid w:val="0078037B"/>
    <w:rsid w:val="007808A7"/>
    <w:rsid w:val="007834F4"/>
    <w:rsid w:val="007A1CF9"/>
    <w:rsid w:val="007A5543"/>
    <w:rsid w:val="007A75BF"/>
    <w:rsid w:val="007A7631"/>
    <w:rsid w:val="007B210A"/>
    <w:rsid w:val="007B5117"/>
    <w:rsid w:val="007B6577"/>
    <w:rsid w:val="007C0F13"/>
    <w:rsid w:val="007D2F8E"/>
    <w:rsid w:val="007E1976"/>
    <w:rsid w:val="007E3062"/>
    <w:rsid w:val="007F0C67"/>
    <w:rsid w:val="007F5B34"/>
    <w:rsid w:val="008018D5"/>
    <w:rsid w:val="008040D0"/>
    <w:rsid w:val="0080761B"/>
    <w:rsid w:val="008115DA"/>
    <w:rsid w:val="00815C4B"/>
    <w:rsid w:val="00817A17"/>
    <w:rsid w:val="008239CD"/>
    <w:rsid w:val="008243A2"/>
    <w:rsid w:val="0082674B"/>
    <w:rsid w:val="0082717E"/>
    <w:rsid w:val="00832E8E"/>
    <w:rsid w:val="00836F09"/>
    <w:rsid w:val="00836FD3"/>
    <w:rsid w:val="008374A9"/>
    <w:rsid w:val="00843472"/>
    <w:rsid w:val="00843632"/>
    <w:rsid w:val="00844B18"/>
    <w:rsid w:val="00845E78"/>
    <w:rsid w:val="00846557"/>
    <w:rsid w:val="0085238C"/>
    <w:rsid w:val="008564D8"/>
    <w:rsid w:val="00857D44"/>
    <w:rsid w:val="00863AAA"/>
    <w:rsid w:val="00863DB0"/>
    <w:rsid w:val="008643EF"/>
    <w:rsid w:val="0086708D"/>
    <w:rsid w:val="008718FA"/>
    <w:rsid w:val="00871DDA"/>
    <w:rsid w:val="00872E53"/>
    <w:rsid w:val="00873A23"/>
    <w:rsid w:val="00873D0F"/>
    <w:rsid w:val="008776B2"/>
    <w:rsid w:val="00877BB9"/>
    <w:rsid w:val="00887112"/>
    <w:rsid w:val="0088723B"/>
    <w:rsid w:val="00891CD4"/>
    <w:rsid w:val="008953E7"/>
    <w:rsid w:val="00895C37"/>
    <w:rsid w:val="00896620"/>
    <w:rsid w:val="008977D2"/>
    <w:rsid w:val="008A272F"/>
    <w:rsid w:val="008A4732"/>
    <w:rsid w:val="008A7D27"/>
    <w:rsid w:val="008B1B40"/>
    <w:rsid w:val="008B4CDF"/>
    <w:rsid w:val="008B6786"/>
    <w:rsid w:val="008B706B"/>
    <w:rsid w:val="008C287E"/>
    <w:rsid w:val="008C2E39"/>
    <w:rsid w:val="008C666B"/>
    <w:rsid w:val="008D18C2"/>
    <w:rsid w:val="008D4218"/>
    <w:rsid w:val="008D5786"/>
    <w:rsid w:val="008D5B51"/>
    <w:rsid w:val="008E0A7C"/>
    <w:rsid w:val="008E284A"/>
    <w:rsid w:val="008E62AC"/>
    <w:rsid w:val="008F140F"/>
    <w:rsid w:val="008F254D"/>
    <w:rsid w:val="008F3F26"/>
    <w:rsid w:val="008F61A3"/>
    <w:rsid w:val="008F7FF7"/>
    <w:rsid w:val="0090276D"/>
    <w:rsid w:val="00902AC2"/>
    <w:rsid w:val="00904B5E"/>
    <w:rsid w:val="009060BB"/>
    <w:rsid w:val="00913454"/>
    <w:rsid w:val="00914856"/>
    <w:rsid w:val="0091757A"/>
    <w:rsid w:val="0091781F"/>
    <w:rsid w:val="009212B2"/>
    <w:rsid w:val="00922B8C"/>
    <w:rsid w:val="009230AA"/>
    <w:rsid w:val="00925961"/>
    <w:rsid w:val="009302A1"/>
    <w:rsid w:val="009313F7"/>
    <w:rsid w:val="00933F4D"/>
    <w:rsid w:val="0095612C"/>
    <w:rsid w:val="009600D7"/>
    <w:rsid w:val="009623DE"/>
    <w:rsid w:val="009705B3"/>
    <w:rsid w:val="00972B35"/>
    <w:rsid w:val="00973099"/>
    <w:rsid w:val="00973944"/>
    <w:rsid w:val="00982B63"/>
    <w:rsid w:val="00987CE7"/>
    <w:rsid w:val="009911CA"/>
    <w:rsid w:val="009A465D"/>
    <w:rsid w:val="009B55D1"/>
    <w:rsid w:val="009B667B"/>
    <w:rsid w:val="009C0208"/>
    <w:rsid w:val="009C5282"/>
    <w:rsid w:val="009C7A4A"/>
    <w:rsid w:val="009D01D2"/>
    <w:rsid w:val="009D448A"/>
    <w:rsid w:val="009D4FEF"/>
    <w:rsid w:val="009D685E"/>
    <w:rsid w:val="009D7EE2"/>
    <w:rsid w:val="009E254F"/>
    <w:rsid w:val="009E2996"/>
    <w:rsid w:val="009E2F8B"/>
    <w:rsid w:val="009E4282"/>
    <w:rsid w:val="009E6F23"/>
    <w:rsid w:val="009F2B71"/>
    <w:rsid w:val="009F42F6"/>
    <w:rsid w:val="009F7E06"/>
    <w:rsid w:val="00A025E4"/>
    <w:rsid w:val="00A03B76"/>
    <w:rsid w:val="00A05D9C"/>
    <w:rsid w:val="00A1407B"/>
    <w:rsid w:val="00A147EA"/>
    <w:rsid w:val="00A15B21"/>
    <w:rsid w:val="00A1790F"/>
    <w:rsid w:val="00A24793"/>
    <w:rsid w:val="00A26EC9"/>
    <w:rsid w:val="00A279D0"/>
    <w:rsid w:val="00A324D8"/>
    <w:rsid w:val="00A34326"/>
    <w:rsid w:val="00A37B8E"/>
    <w:rsid w:val="00A51369"/>
    <w:rsid w:val="00A5704D"/>
    <w:rsid w:val="00A57B52"/>
    <w:rsid w:val="00A60341"/>
    <w:rsid w:val="00A6067E"/>
    <w:rsid w:val="00A6479B"/>
    <w:rsid w:val="00A70397"/>
    <w:rsid w:val="00A75F40"/>
    <w:rsid w:val="00A90B93"/>
    <w:rsid w:val="00A9240E"/>
    <w:rsid w:val="00A925FA"/>
    <w:rsid w:val="00A93D51"/>
    <w:rsid w:val="00AA33C5"/>
    <w:rsid w:val="00AB0C7E"/>
    <w:rsid w:val="00AB46C9"/>
    <w:rsid w:val="00AC01EB"/>
    <w:rsid w:val="00AC1E83"/>
    <w:rsid w:val="00AC333D"/>
    <w:rsid w:val="00AD0620"/>
    <w:rsid w:val="00AD1073"/>
    <w:rsid w:val="00AD11D3"/>
    <w:rsid w:val="00AD1975"/>
    <w:rsid w:val="00AD483F"/>
    <w:rsid w:val="00AE2B60"/>
    <w:rsid w:val="00AF0936"/>
    <w:rsid w:val="00AF5320"/>
    <w:rsid w:val="00AF7934"/>
    <w:rsid w:val="00B026A9"/>
    <w:rsid w:val="00B03163"/>
    <w:rsid w:val="00B06EF9"/>
    <w:rsid w:val="00B07EEC"/>
    <w:rsid w:val="00B13CD4"/>
    <w:rsid w:val="00B179DD"/>
    <w:rsid w:val="00B17CA0"/>
    <w:rsid w:val="00B21BE5"/>
    <w:rsid w:val="00B25526"/>
    <w:rsid w:val="00B364D9"/>
    <w:rsid w:val="00B367EF"/>
    <w:rsid w:val="00B36EDC"/>
    <w:rsid w:val="00B44AE7"/>
    <w:rsid w:val="00B53B3B"/>
    <w:rsid w:val="00B54517"/>
    <w:rsid w:val="00B5629D"/>
    <w:rsid w:val="00B60632"/>
    <w:rsid w:val="00B711A0"/>
    <w:rsid w:val="00B770B0"/>
    <w:rsid w:val="00B874B8"/>
    <w:rsid w:val="00B90CCB"/>
    <w:rsid w:val="00BA0C77"/>
    <w:rsid w:val="00BA30F4"/>
    <w:rsid w:val="00BA3148"/>
    <w:rsid w:val="00BA4943"/>
    <w:rsid w:val="00BA4BC1"/>
    <w:rsid w:val="00BA5AF7"/>
    <w:rsid w:val="00BB2E32"/>
    <w:rsid w:val="00BB3DCE"/>
    <w:rsid w:val="00BB542C"/>
    <w:rsid w:val="00BB7082"/>
    <w:rsid w:val="00BB734B"/>
    <w:rsid w:val="00BC05F5"/>
    <w:rsid w:val="00BC2834"/>
    <w:rsid w:val="00BC3EFA"/>
    <w:rsid w:val="00BC63F8"/>
    <w:rsid w:val="00BD07C6"/>
    <w:rsid w:val="00BD2673"/>
    <w:rsid w:val="00BD4582"/>
    <w:rsid w:val="00BE235C"/>
    <w:rsid w:val="00BE72BE"/>
    <w:rsid w:val="00BF2D04"/>
    <w:rsid w:val="00BF63AE"/>
    <w:rsid w:val="00C006B1"/>
    <w:rsid w:val="00C00ED1"/>
    <w:rsid w:val="00C02B7E"/>
    <w:rsid w:val="00C02DEF"/>
    <w:rsid w:val="00C03ADF"/>
    <w:rsid w:val="00C133E9"/>
    <w:rsid w:val="00C209B0"/>
    <w:rsid w:val="00C20DAC"/>
    <w:rsid w:val="00C266ED"/>
    <w:rsid w:val="00C2690D"/>
    <w:rsid w:val="00C32097"/>
    <w:rsid w:val="00C33015"/>
    <w:rsid w:val="00C437BF"/>
    <w:rsid w:val="00C451CF"/>
    <w:rsid w:val="00C45FE7"/>
    <w:rsid w:val="00C462D2"/>
    <w:rsid w:val="00C50566"/>
    <w:rsid w:val="00C51AAF"/>
    <w:rsid w:val="00C5733C"/>
    <w:rsid w:val="00C61A13"/>
    <w:rsid w:val="00C61B77"/>
    <w:rsid w:val="00C62A45"/>
    <w:rsid w:val="00C62F48"/>
    <w:rsid w:val="00C6311F"/>
    <w:rsid w:val="00C64E4E"/>
    <w:rsid w:val="00C65828"/>
    <w:rsid w:val="00C667E7"/>
    <w:rsid w:val="00C74015"/>
    <w:rsid w:val="00C82313"/>
    <w:rsid w:val="00C8725F"/>
    <w:rsid w:val="00C875C9"/>
    <w:rsid w:val="00C87844"/>
    <w:rsid w:val="00C87C9D"/>
    <w:rsid w:val="00C91F39"/>
    <w:rsid w:val="00C92B85"/>
    <w:rsid w:val="00C93950"/>
    <w:rsid w:val="00C968B3"/>
    <w:rsid w:val="00CB3EC4"/>
    <w:rsid w:val="00CC1B2F"/>
    <w:rsid w:val="00CC202A"/>
    <w:rsid w:val="00CD321C"/>
    <w:rsid w:val="00CD3DE6"/>
    <w:rsid w:val="00CD4B94"/>
    <w:rsid w:val="00CE17B5"/>
    <w:rsid w:val="00CE58EB"/>
    <w:rsid w:val="00CE6FDD"/>
    <w:rsid w:val="00CF063C"/>
    <w:rsid w:val="00CF0B4B"/>
    <w:rsid w:val="00CF26A7"/>
    <w:rsid w:val="00CF3252"/>
    <w:rsid w:val="00CF381A"/>
    <w:rsid w:val="00CF6D9A"/>
    <w:rsid w:val="00D028C0"/>
    <w:rsid w:val="00D1386B"/>
    <w:rsid w:val="00D15CBA"/>
    <w:rsid w:val="00D20237"/>
    <w:rsid w:val="00D21449"/>
    <w:rsid w:val="00D25C48"/>
    <w:rsid w:val="00D2644A"/>
    <w:rsid w:val="00D33264"/>
    <w:rsid w:val="00D35838"/>
    <w:rsid w:val="00D53A68"/>
    <w:rsid w:val="00D5433F"/>
    <w:rsid w:val="00D63BF2"/>
    <w:rsid w:val="00D64634"/>
    <w:rsid w:val="00D76F25"/>
    <w:rsid w:val="00D8019A"/>
    <w:rsid w:val="00D8388E"/>
    <w:rsid w:val="00D850BD"/>
    <w:rsid w:val="00D86686"/>
    <w:rsid w:val="00D92629"/>
    <w:rsid w:val="00DA3107"/>
    <w:rsid w:val="00DA7DEE"/>
    <w:rsid w:val="00DC089E"/>
    <w:rsid w:val="00DC40FD"/>
    <w:rsid w:val="00DC6963"/>
    <w:rsid w:val="00DD3E4D"/>
    <w:rsid w:val="00DD64C4"/>
    <w:rsid w:val="00DE0D00"/>
    <w:rsid w:val="00DE2381"/>
    <w:rsid w:val="00DE258B"/>
    <w:rsid w:val="00DE4AB6"/>
    <w:rsid w:val="00DF1925"/>
    <w:rsid w:val="00DF1BF5"/>
    <w:rsid w:val="00DF2F4D"/>
    <w:rsid w:val="00DF39BC"/>
    <w:rsid w:val="00DF5B7F"/>
    <w:rsid w:val="00DF73BA"/>
    <w:rsid w:val="00E01241"/>
    <w:rsid w:val="00E02EAC"/>
    <w:rsid w:val="00E058B2"/>
    <w:rsid w:val="00E078B5"/>
    <w:rsid w:val="00E11CDD"/>
    <w:rsid w:val="00E1447C"/>
    <w:rsid w:val="00E148FA"/>
    <w:rsid w:val="00E16541"/>
    <w:rsid w:val="00E17C22"/>
    <w:rsid w:val="00E206E6"/>
    <w:rsid w:val="00E24DDF"/>
    <w:rsid w:val="00E47A7D"/>
    <w:rsid w:val="00E53289"/>
    <w:rsid w:val="00E55BE1"/>
    <w:rsid w:val="00E567A8"/>
    <w:rsid w:val="00E56A31"/>
    <w:rsid w:val="00E64AFA"/>
    <w:rsid w:val="00E7796C"/>
    <w:rsid w:val="00E80C27"/>
    <w:rsid w:val="00E85932"/>
    <w:rsid w:val="00E87780"/>
    <w:rsid w:val="00E9356C"/>
    <w:rsid w:val="00E95CBB"/>
    <w:rsid w:val="00EA1D1F"/>
    <w:rsid w:val="00EA5BB7"/>
    <w:rsid w:val="00EA679C"/>
    <w:rsid w:val="00EB1ACB"/>
    <w:rsid w:val="00EC193F"/>
    <w:rsid w:val="00ED368B"/>
    <w:rsid w:val="00EE515E"/>
    <w:rsid w:val="00EE52E8"/>
    <w:rsid w:val="00EF037A"/>
    <w:rsid w:val="00EF0B20"/>
    <w:rsid w:val="00EF0E1C"/>
    <w:rsid w:val="00EF2620"/>
    <w:rsid w:val="00EF4381"/>
    <w:rsid w:val="00EF4E10"/>
    <w:rsid w:val="00EF4E54"/>
    <w:rsid w:val="00EF7595"/>
    <w:rsid w:val="00F01854"/>
    <w:rsid w:val="00F059AD"/>
    <w:rsid w:val="00F10F52"/>
    <w:rsid w:val="00F13717"/>
    <w:rsid w:val="00F14A50"/>
    <w:rsid w:val="00F21255"/>
    <w:rsid w:val="00F21A47"/>
    <w:rsid w:val="00F21A91"/>
    <w:rsid w:val="00F2441F"/>
    <w:rsid w:val="00F268B2"/>
    <w:rsid w:val="00F26B0F"/>
    <w:rsid w:val="00F27ABA"/>
    <w:rsid w:val="00F31F0E"/>
    <w:rsid w:val="00F32125"/>
    <w:rsid w:val="00F4136A"/>
    <w:rsid w:val="00F4224F"/>
    <w:rsid w:val="00F44D6F"/>
    <w:rsid w:val="00F4647A"/>
    <w:rsid w:val="00F46FDC"/>
    <w:rsid w:val="00F5042A"/>
    <w:rsid w:val="00F5146C"/>
    <w:rsid w:val="00F514CA"/>
    <w:rsid w:val="00F53CD3"/>
    <w:rsid w:val="00F55394"/>
    <w:rsid w:val="00F556E8"/>
    <w:rsid w:val="00F5587B"/>
    <w:rsid w:val="00F6304A"/>
    <w:rsid w:val="00F64071"/>
    <w:rsid w:val="00F64184"/>
    <w:rsid w:val="00F70CF4"/>
    <w:rsid w:val="00F770BE"/>
    <w:rsid w:val="00F8006E"/>
    <w:rsid w:val="00F80648"/>
    <w:rsid w:val="00F87452"/>
    <w:rsid w:val="00F911ED"/>
    <w:rsid w:val="00F967EF"/>
    <w:rsid w:val="00FA69AF"/>
    <w:rsid w:val="00FA6D99"/>
    <w:rsid w:val="00FA7F7E"/>
    <w:rsid w:val="00FB1563"/>
    <w:rsid w:val="00FB3132"/>
    <w:rsid w:val="00FB4F12"/>
    <w:rsid w:val="00FC0111"/>
    <w:rsid w:val="00FC36AB"/>
    <w:rsid w:val="00FD0A04"/>
    <w:rsid w:val="00FD62F5"/>
    <w:rsid w:val="00FE3D31"/>
    <w:rsid w:val="00FE4588"/>
    <w:rsid w:val="00FF0A73"/>
    <w:rsid w:val="00FF1D53"/>
    <w:rsid w:val="00FF4E3C"/>
    <w:rsid w:val="012D17BA"/>
    <w:rsid w:val="016229DD"/>
    <w:rsid w:val="027A49B3"/>
    <w:rsid w:val="02F971F5"/>
    <w:rsid w:val="03C17B35"/>
    <w:rsid w:val="048767B0"/>
    <w:rsid w:val="04EE2616"/>
    <w:rsid w:val="051A78D5"/>
    <w:rsid w:val="060B64A7"/>
    <w:rsid w:val="065D161C"/>
    <w:rsid w:val="067559D4"/>
    <w:rsid w:val="06EA28AB"/>
    <w:rsid w:val="07BC00EB"/>
    <w:rsid w:val="089F7F8B"/>
    <w:rsid w:val="0A5D5875"/>
    <w:rsid w:val="0CC3201B"/>
    <w:rsid w:val="0DD43430"/>
    <w:rsid w:val="0FAD2114"/>
    <w:rsid w:val="0FFC65A6"/>
    <w:rsid w:val="10324A15"/>
    <w:rsid w:val="135F207F"/>
    <w:rsid w:val="14CF715F"/>
    <w:rsid w:val="1610114E"/>
    <w:rsid w:val="16D30515"/>
    <w:rsid w:val="194B6567"/>
    <w:rsid w:val="1D4E37F9"/>
    <w:rsid w:val="1F642CC6"/>
    <w:rsid w:val="219575D2"/>
    <w:rsid w:val="234A10EF"/>
    <w:rsid w:val="23C1596B"/>
    <w:rsid w:val="23FC5272"/>
    <w:rsid w:val="2654610A"/>
    <w:rsid w:val="269F2598"/>
    <w:rsid w:val="26B123BA"/>
    <w:rsid w:val="28184DED"/>
    <w:rsid w:val="28771261"/>
    <w:rsid w:val="28893C99"/>
    <w:rsid w:val="2A935CD9"/>
    <w:rsid w:val="2B9B0106"/>
    <w:rsid w:val="2BF82911"/>
    <w:rsid w:val="2F372314"/>
    <w:rsid w:val="30273AE3"/>
    <w:rsid w:val="346C3F7F"/>
    <w:rsid w:val="356706CF"/>
    <w:rsid w:val="36EB14FD"/>
    <w:rsid w:val="37BB1964"/>
    <w:rsid w:val="39F54518"/>
    <w:rsid w:val="3ED04F8D"/>
    <w:rsid w:val="3FD912BD"/>
    <w:rsid w:val="40113D88"/>
    <w:rsid w:val="41AD5806"/>
    <w:rsid w:val="423A3722"/>
    <w:rsid w:val="43335901"/>
    <w:rsid w:val="43C42F5B"/>
    <w:rsid w:val="46C90EEC"/>
    <w:rsid w:val="47545A00"/>
    <w:rsid w:val="49573C4D"/>
    <w:rsid w:val="4CDD41B4"/>
    <w:rsid w:val="4D073347"/>
    <w:rsid w:val="50CD2367"/>
    <w:rsid w:val="52EC2D8A"/>
    <w:rsid w:val="53A863B3"/>
    <w:rsid w:val="57A91DFC"/>
    <w:rsid w:val="58EE1950"/>
    <w:rsid w:val="59CC1483"/>
    <w:rsid w:val="5C307750"/>
    <w:rsid w:val="5DC03935"/>
    <w:rsid w:val="602279A5"/>
    <w:rsid w:val="617171D9"/>
    <w:rsid w:val="62323BF9"/>
    <w:rsid w:val="626F4FC9"/>
    <w:rsid w:val="63212CDE"/>
    <w:rsid w:val="6C323E93"/>
    <w:rsid w:val="6EDF5D87"/>
    <w:rsid w:val="6EFD10D6"/>
    <w:rsid w:val="70307B76"/>
    <w:rsid w:val="71086F00"/>
    <w:rsid w:val="73BE4F4E"/>
    <w:rsid w:val="77B163B1"/>
    <w:rsid w:val="790D4F1C"/>
    <w:rsid w:val="7C4B10EC"/>
    <w:rsid w:val="7DB45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unhideWhenUsed/>
    <w:qFormat/>
    <w:uiPriority w:val="99"/>
    <w:rPr>
      <w:color w:val="0563C1"/>
      <w:u w:val="single"/>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248</Words>
  <Characters>1415</Characters>
  <Lines>11</Lines>
  <Paragraphs>3</Paragraphs>
  <TotalTime>42</TotalTime>
  <ScaleCrop>false</ScaleCrop>
  <LinksUpToDate>false</LinksUpToDate>
  <CharactersWithSpaces>1660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2021-09-03T06:59:00Z</dcterms:created>
  <dc:creator>井振旺</dc:creator>
  <cp:lastModifiedBy>孙瑶</cp:lastModifiedBy>
  <dcterms:modified xsi:type="dcterms:W3CDTF">2025-09-01T06:29:45Z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B46B1391C10F488EA27131326FBEFD2B</vt:lpwstr>
  </property>
</Properties>
</file>