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553" w:rsidRDefault="006D65DD">
      <w:pPr>
        <w:jc w:val="center"/>
        <w:rPr>
          <w:rFonts w:ascii="方正小标宋简体" w:eastAsia="方正小标宋简体"/>
          <w:sz w:val="36"/>
          <w:szCs w:val="36"/>
        </w:rPr>
      </w:pPr>
      <w:r>
        <w:rPr>
          <w:rFonts w:ascii="方正小标宋简体" w:eastAsia="方正小标宋简体" w:hint="eastAsia"/>
          <w:sz w:val="36"/>
          <w:szCs w:val="36"/>
        </w:rPr>
        <w:t>宁波机场</w:t>
      </w:r>
      <w:r w:rsidR="000F1035">
        <w:rPr>
          <w:rFonts w:ascii="方正小标宋简体" w:eastAsia="方正小标宋简体" w:hint="eastAsia"/>
          <w:sz w:val="36"/>
          <w:szCs w:val="36"/>
        </w:rPr>
        <w:t>2022级</w:t>
      </w:r>
      <w:r>
        <w:rPr>
          <w:rFonts w:ascii="方正小标宋简体" w:eastAsia="方正小标宋简体" w:hint="eastAsia"/>
          <w:sz w:val="36"/>
          <w:szCs w:val="36"/>
        </w:rPr>
        <w:t>管</w:t>
      </w:r>
      <w:r w:rsidR="000F1035">
        <w:rPr>
          <w:rFonts w:ascii="方正小标宋简体" w:eastAsia="方正小标宋简体" w:hint="eastAsia"/>
          <w:sz w:val="36"/>
          <w:szCs w:val="36"/>
        </w:rPr>
        <w:t>理</w:t>
      </w:r>
      <w:r>
        <w:rPr>
          <w:rFonts w:ascii="方正小标宋简体" w:eastAsia="方正小标宋简体" w:hint="eastAsia"/>
          <w:sz w:val="36"/>
          <w:szCs w:val="36"/>
        </w:rPr>
        <w:t>培</w:t>
      </w:r>
      <w:r w:rsidR="000F1035">
        <w:rPr>
          <w:rFonts w:ascii="方正小标宋简体" w:eastAsia="方正小标宋简体" w:hint="eastAsia"/>
          <w:sz w:val="36"/>
          <w:szCs w:val="36"/>
        </w:rPr>
        <w:t>训</w:t>
      </w:r>
      <w:r>
        <w:rPr>
          <w:rFonts w:ascii="方正小标宋简体" w:eastAsia="方正小标宋简体" w:hint="eastAsia"/>
          <w:sz w:val="36"/>
          <w:szCs w:val="36"/>
        </w:rPr>
        <w:t>生招聘简章</w:t>
      </w:r>
    </w:p>
    <w:p w:rsidR="00FF1553" w:rsidRDefault="006D65DD">
      <w:pPr>
        <w:ind w:firstLineChars="200" w:firstLine="640"/>
        <w:rPr>
          <w:rFonts w:ascii="黑体" w:eastAsia="黑体" w:hAnsi="黑体"/>
          <w:sz w:val="32"/>
          <w:szCs w:val="32"/>
        </w:rPr>
      </w:pPr>
      <w:r>
        <w:rPr>
          <w:rFonts w:ascii="黑体" w:eastAsia="黑体" w:hAnsi="黑体" w:hint="eastAsia"/>
          <w:sz w:val="32"/>
          <w:szCs w:val="32"/>
        </w:rPr>
        <w:t>一、</w:t>
      </w:r>
      <w:r w:rsidR="00C74FC0">
        <w:rPr>
          <w:rFonts w:ascii="黑体" w:eastAsia="黑体" w:hAnsi="黑体" w:hint="eastAsia"/>
          <w:sz w:val="32"/>
          <w:szCs w:val="32"/>
        </w:rPr>
        <w:t>公司简介</w:t>
      </w:r>
    </w:p>
    <w:p w:rsidR="00C74FC0" w:rsidRPr="00C74FC0" w:rsidRDefault="00C74FC0" w:rsidP="00C74FC0">
      <w:pPr>
        <w:ind w:firstLineChars="200" w:firstLine="640"/>
        <w:rPr>
          <w:rFonts w:ascii="仿宋_GB2312" w:eastAsia="仿宋_GB2312" w:hAnsi="仿宋"/>
          <w:sz w:val="32"/>
          <w:szCs w:val="32"/>
        </w:rPr>
      </w:pPr>
      <w:r w:rsidRPr="00C74FC0">
        <w:rPr>
          <w:rFonts w:ascii="仿宋_GB2312" w:eastAsia="仿宋_GB2312" w:hAnsi="仿宋" w:hint="eastAsia"/>
          <w:sz w:val="32"/>
          <w:szCs w:val="32"/>
        </w:rPr>
        <w:t>宁波机场集团有限公司隶属于</w:t>
      </w:r>
      <w:r w:rsidRPr="00C74FC0">
        <w:rPr>
          <w:rFonts w:ascii="仿宋_GB2312" w:eastAsia="仿宋_GB2312" w:hAnsi="仿宋"/>
          <w:sz w:val="32"/>
          <w:szCs w:val="32"/>
        </w:rPr>
        <w:t>浙江省机场集团</w:t>
      </w:r>
      <w:r w:rsidRPr="00C74FC0">
        <w:rPr>
          <w:rFonts w:ascii="仿宋_GB2312" w:eastAsia="仿宋_GB2312" w:hAnsi="仿宋" w:hint="eastAsia"/>
          <w:sz w:val="32"/>
          <w:szCs w:val="32"/>
        </w:rPr>
        <w:t>，是目前省内第二大机场，于</w:t>
      </w:r>
      <w:r w:rsidRPr="00C74FC0">
        <w:rPr>
          <w:rFonts w:ascii="仿宋_GB2312" w:eastAsia="仿宋_GB2312" w:hAnsi="仿宋"/>
          <w:sz w:val="32"/>
          <w:szCs w:val="32"/>
        </w:rPr>
        <w:t>19</w:t>
      </w:r>
      <w:r w:rsidRPr="00C74FC0">
        <w:rPr>
          <w:rFonts w:ascii="仿宋_GB2312" w:eastAsia="仿宋_GB2312" w:hAnsi="仿宋" w:hint="eastAsia"/>
          <w:sz w:val="32"/>
          <w:szCs w:val="32"/>
        </w:rPr>
        <w:t>8</w:t>
      </w:r>
      <w:r w:rsidRPr="00C74FC0">
        <w:rPr>
          <w:rFonts w:ascii="仿宋_GB2312" w:eastAsia="仿宋_GB2312" w:hAnsi="仿宋"/>
          <w:sz w:val="32"/>
          <w:szCs w:val="32"/>
        </w:rPr>
        <w:t>4</w:t>
      </w:r>
      <w:r w:rsidRPr="00C74FC0">
        <w:rPr>
          <w:rFonts w:ascii="仿宋_GB2312" w:eastAsia="仿宋_GB2312" w:hAnsi="仿宋" w:hint="eastAsia"/>
          <w:sz w:val="32"/>
          <w:szCs w:val="32"/>
        </w:rPr>
        <w:t>年正式建站，T2航站楼于2019年12月份启用。近年来，在市委市政府的支持和省机场集团的领导下，依托长三角南翼充足的客货源和持续向好的航空市场需求，宁波机场航线运输生产保持快速增长。2018年旅客吞吐量突破1000万人次，正式迈入全国大型繁忙机场行列。</w:t>
      </w:r>
    </w:p>
    <w:p w:rsidR="00FF1553" w:rsidRDefault="00C74FC0" w:rsidP="00C74FC0">
      <w:pPr>
        <w:ind w:firstLineChars="200" w:firstLine="640"/>
        <w:rPr>
          <w:rFonts w:ascii="仿宋_GB2312" w:eastAsia="仿宋_GB2312" w:hAnsi="仿宋" w:cs="Times New Roman"/>
          <w:sz w:val="32"/>
          <w:szCs w:val="32"/>
        </w:rPr>
      </w:pPr>
      <w:r w:rsidRPr="00C74FC0">
        <w:rPr>
          <w:rFonts w:ascii="仿宋_GB2312" w:eastAsia="仿宋_GB2312" w:hAnsi="仿宋" w:hint="eastAsia"/>
          <w:sz w:val="32"/>
          <w:szCs w:val="32"/>
        </w:rPr>
        <w:t>“十四五”期间，宁波机场将按照“东客西货、</w:t>
      </w:r>
      <w:r w:rsidRPr="00C74FC0">
        <w:rPr>
          <w:rFonts w:ascii="仿宋_GB2312" w:eastAsia="仿宋_GB2312" w:hAnsi="仿宋"/>
          <w:sz w:val="32"/>
          <w:szCs w:val="32"/>
        </w:rPr>
        <w:t>3条跑道、1个航站区、4座航站楼</w:t>
      </w:r>
      <w:r w:rsidRPr="00C74FC0">
        <w:rPr>
          <w:rFonts w:ascii="仿宋_GB2312" w:eastAsia="仿宋_GB2312" w:hAnsi="仿宋"/>
          <w:sz w:val="32"/>
          <w:szCs w:val="32"/>
        </w:rPr>
        <w:t>”</w:t>
      </w:r>
      <w:r w:rsidRPr="00C74FC0">
        <w:rPr>
          <w:rFonts w:ascii="仿宋_GB2312" w:eastAsia="仿宋_GB2312" w:hAnsi="仿宋"/>
          <w:sz w:val="32"/>
          <w:szCs w:val="32"/>
        </w:rPr>
        <w:t>的总体构型</w:t>
      </w:r>
      <w:r w:rsidRPr="00C74FC0">
        <w:rPr>
          <w:rFonts w:ascii="仿宋_GB2312" w:eastAsia="仿宋_GB2312" w:hAnsi="仿宋" w:hint="eastAsia"/>
          <w:sz w:val="32"/>
          <w:szCs w:val="32"/>
        </w:rPr>
        <w:t>推进四期规划建设，着力打造全国重要的区域性枢纽机场。</w:t>
      </w:r>
    </w:p>
    <w:p w:rsidR="00C74FC0" w:rsidRDefault="006D65DD" w:rsidP="00C74FC0">
      <w:pPr>
        <w:ind w:left="640"/>
        <w:rPr>
          <w:rFonts w:ascii="黑体" w:eastAsia="黑体" w:hAnsi="黑体"/>
          <w:sz w:val="32"/>
          <w:szCs w:val="32"/>
        </w:rPr>
      </w:pPr>
      <w:r>
        <w:rPr>
          <w:rFonts w:ascii="黑体" w:eastAsia="黑体" w:hAnsi="黑体" w:hint="eastAsia"/>
          <w:sz w:val="32"/>
          <w:szCs w:val="32"/>
        </w:rPr>
        <w:t>二、项目</w:t>
      </w:r>
      <w:r w:rsidR="00C74FC0">
        <w:rPr>
          <w:rFonts w:ascii="黑体" w:eastAsia="黑体" w:hAnsi="黑体" w:hint="eastAsia"/>
          <w:sz w:val="32"/>
          <w:szCs w:val="32"/>
        </w:rPr>
        <w:t>简介</w:t>
      </w:r>
    </w:p>
    <w:p w:rsidR="00FF1553" w:rsidRDefault="006D65DD" w:rsidP="00C74FC0">
      <w:pPr>
        <w:ind w:firstLineChars="221" w:firstLine="707"/>
        <w:rPr>
          <w:rFonts w:ascii="仿宋_GB2312" w:eastAsia="仿宋_GB2312" w:hAnsi="仿宋" w:cs="Times New Roman"/>
          <w:sz w:val="32"/>
          <w:szCs w:val="32"/>
        </w:rPr>
      </w:pPr>
      <w:r>
        <w:rPr>
          <w:rFonts w:ascii="仿宋_GB2312" w:eastAsia="仿宋_GB2312" w:hAnsi="仿宋" w:cs="Times New Roman" w:hint="eastAsia"/>
          <w:sz w:val="32"/>
          <w:szCs w:val="32"/>
        </w:rPr>
        <w:t>2</w:t>
      </w:r>
      <w:r>
        <w:rPr>
          <w:rFonts w:ascii="仿宋_GB2312" w:eastAsia="仿宋_GB2312" w:hAnsi="仿宋" w:cs="Times New Roman"/>
          <w:sz w:val="32"/>
          <w:szCs w:val="32"/>
        </w:rPr>
        <w:t>016</w:t>
      </w:r>
      <w:r>
        <w:rPr>
          <w:rFonts w:ascii="仿宋_GB2312" w:eastAsia="仿宋_GB2312" w:hAnsi="仿宋" w:cs="Times New Roman" w:hint="eastAsia"/>
          <w:sz w:val="32"/>
          <w:szCs w:val="32"/>
        </w:rPr>
        <w:t>年启动，已开展三批次大规模招聘和培养，经验丰富，路径成熟</w:t>
      </w:r>
      <w:r w:rsidR="00C74FC0">
        <w:rPr>
          <w:rFonts w:ascii="仿宋_GB2312" w:eastAsia="仿宋_GB2312" w:hAnsi="仿宋" w:cs="Times New Roman" w:hint="eastAsia"/>
          <w:sz w:val="32"/>
          <w:szCs w:val="32"/>
        </w:rPr>
        <w:t>，多位优秀人才晋升到管理岗位。宁波机场</w:t>
      </w:r>
      <w:r w:rsidR="00C74FC0">
        <w:rPr>
          <w:rFonts w:ascii="仿宋_GB2312" w:eastAsia="仿宋_GB2312" w:hAnsi="仿宋" w:hint="eastAsia"/>
          <w:sz w:val="32"/>
          <w:szCs w:val="32"/>
        </w:rPr>
        <w:t>始终把管培生招聘培养作为公司引进和培养高素质优秀人才的重要手段，为优秀管培生搭建发展平台。</w:t>
      </w:r>
      <w:r>
        <w:rPr>
          <w:rFonts w:ascii="仿宋_GB2312" w:eastAsia="仿宋_GB2312" w:hAnsi="仿宋" w:cs="Times New Roman" w:hint="eastAsia"/>
          <w:sz w:val="32"/>
          <w:szCs w:val="32"/>
        </w:rPr>
        <w:t>我们提供：</w:t>
      </w:r>
    </w:p>
    <w:p w:rsidR="00FF1553" w:rsidRDefault="006D65DD">
      <w:pPr>
        <w:pStyle w:val="a8"/>
        <w:numPr>
          <w:ilvl w:val="0"/>
          <w:numId w:val="2"/>
        </w:numPr>
        <w:ind w:firstLineChars="0"/>
        <w:rPr>
          <w:rFonts w:ascii="仿宋_GB2312" w:eastAsia="仿宋_GB2312" w:hAnsi="仿宋" w:cs="Times New Roman"/>
          <w:sz w:val="32"/>
          <w:szCs w:val="32"/>
        </w:rPr>
      </w:pPr>
      <w:r>
        <w:rPr>
          <w:rFonts w:ascii="仿宋_GB2312" w:eastAsia="仿宋_GB2312" w:hAnsi="仿宋" w:cs="Times New Roman" w:hint="eastAsia"/>
          <w:sz w:val="32"/>
          <w:szCs w:val="32"/>
        </w:rPr>
        <w:t>完善的培养机制：1年轮岗培养+1年定岗跟踪</w:t>
      </w:r>
    </w:p>
    <w:p w:rsidR="00FF1553" w:rsidRDefault="006D65DD">
      <w:pPr>
        <w:pStyle w:val="a8"/>
        <w:numPr>
          <w:ilvl w:val="0"/>
          <w:numId w:val="2"/>
        </w:numPr>
        <w:ind w:firstLineChars="0"/>
        <w:rPr>
          <w:rFonts w:ascii="仿宋_GB2312" w:eastAsia="仿宋_GB2312" w:hAnsi="仿宋" w:cs="Times New Roman"/>
          <w:sz w:val="32"/>
          <w:szCs w:val="32"/>
        </w:rPr>
      </w:pPr>
      <w:r>
        <w:rPr>
          <w:rFonts w:ascii="仿宋_GB2312" w:eastAsia="仿宋_GB2312" w:hAnsi="仿宋" w:cs="Times New Roman" w:hint="eastAsia"/>
          <w:sz w:val="32"/>
          <w:szCs w:val="32"/>
        </w:rPr>
        <w:t>多元的带教培训：一对一导师+各类培训</w:t>
      </w:r>
    </w:p>
    <w:p w:rsidR="00FF1553" w:rsidRDefault="006D65DD">
      <w:pPr>
        <w:pStyle w:val="a8"/>
        <w:numPr>
          <w:ilvl w:val="0"/>
          <w:numId w:val="2"/>
        </w:numPr>
        <w:ind w:firstLineChars="0"/>
        <w:rPr>
          <w:rFonts w:ascii="仿宋_GB2312" w:eastAsia="仿宋_GB2312" w:hAnsi="仿宋" w:cs="Times New Roman"/>
          <w:sz w:val="32"/>
          <w:szCs w:val="32"/>
        </w:rPr>
      </w:pPr>
      <w:r>
        <w:rPr>
          <w:rFonts w:ascii="仿宋_GB2312" w:eastAsia="仿宋_GB2312" w:hAnsi="仿宋" w:cs="Times New Roman" w:hint="eastAsia"/>
          <w:sz w:val="32"/>
          <w:szCs w:val="32"/>
        </w:rPr>
        <w:t>畅通的晋升通道：岗位晋升、职务晋升双通道</w:t>
      </w:r>
    </w:p>
    <w:p w:rsidR="00FF1553" w:rsidRDefault="006D65DD">
      <w:pPr>
        <w:pStyle w:val="a8"/>
        <w:numPr>
          <w:ilvl w:val="0"/>
          <w:numId w:val="2"/>
        </w:numPr>
        <w:ind w:firstLineChars="0"/>
        <w:rPr>
          <w:rFonts w:ascii="仿宋_GB2312" w:eastAsia="仿宋_GB2312" w:hAnsi="仿宋" w:cs="Times New Roman"/>
          <w:sz w:val="32"/>
          <w:szCs w:val="32"/>
        </w:rPr>
      </w:pPr>
      <w:r>
        <w:rPr>
          <w:rFonts w:ascii="仿宋_GB2312" w:eastAsia="仿宋_GB2312" w:hAnsi="仿宋" w:cs="Times New Roman" w:hint="eastAsia"/>
          <w:sz w:val="32"/>
          <w:szCs w:val="32"/>
        </w:rPr>
        <w:t>优厚的薪资福利：培养期间税前年收入约1</w:t>
      </w:r>
      <w:r w:rsidR="00D077A9">
        <w:rPr>
          <w:rFonts w:ascii="仿宋_GB2312" w:eastAsia="仿宋_GB2312" w:hAnsi="仿宋" w:cs="Times New Roman" w:hint="eastAsia"/>
          <w:sz w:val="32"/>
          <w:szCs w:val="32"/>
        </w:rPr>
        <w:t>3</w:t>
      </w:r>
      <w:r>
        <w:rPr>
          <w:rFonts w:ascii="仿宋_GB2312" w:eastAsia="仿宋_GB2312" w:hAnsi="仿宋" w:cs="Times New Roman" w:hint="eastAsia"/>
          <w:sz w:val="32"/>
          <w:szCs w:val="32"/>
        </w:rPr>
        <w:t>万元</w:t>
      </w:r>
    </w:p>
    <w:p w:rsidR="00FF1553" w:rsidRDefault="006D65DD">
      <w:pPr>
        <w:ind w:left="640"/>
        <w:rPr>
          <w:rFonts w:ascii="黑体" w:eastAsia="黑体" w:hAnsi="黑体"/>
          <w:sz w:val="32"/>
          <w:szCs w:val="32"/>
        </w:rPr>
      </w:pPr>
      <w:r>
        <w:rPr>
          <w:rFonts w:ascii="黑体" w:eastAsia="黑体" w:hAnsi="黑体" w:hint="eastAsia"/>
          <w:sz w:val="32"/>
          <w:szCs w:val="32"/>
        </w:rPr>
        <w:t>三、招聘计划</w:t>
      </w:r>
    </w:p>
    <w:p w:rsidR="00FF1553" w:rsidRDefault="006D65DD">
      <w:pPr>
        <w:widowControl/>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招聘数量：</w:t>
      </w:r>
      <w:r>
        <w:rPr>
          <w:rFonts w:ascii="仿宋_GB2312" w:eastAsia="仿宋_GB2312" w:hAnsi="仿宋" w:cs="Times New Roman" w:hint="eastAsia"/>
          <w:sz w:val="32"/>
          <w:szCs w:val="32"/>
        </w:rPr>
        <w:t>1</w:t>
      </w:r>
      <w:r>
        <w:rPr>
          <w:rFonts w:ascii="仿宋_GB2312" w:eastAsia="仿宋_GB2312" w:hAnsi="仿宋" w:cs="Times New Roman"/>
          <w:sz w:val="32"/>
          <w:szCs w:val="32"/>
        </w:rPr>
        <w:t>0</w:t>
      </w:r>
      <w:r>
        <w:rPr>
          <w:rFonts w:ascii="仿宋_GB2312" w:eastAsia="仿宋_GB2312" w:hAnsi="仿宋" w:cs="Times New Roman" w:hint="eastAsia"/>
          <w:sz w:val="32"/>
          <w:szCs w:val="32"/>
        </w:rPr>
        <w:t>名。</w:t>
      </w:r>
    </w:p>
    <w:p w:rsidR="00FF1553" w:rsidRDefault="006D65DD">
      <w:pPr>
        <w:snapToGrid w:val="0"/>
        <w:spacing w:line="560" w:lineRule="exact"/>
        <w:ind w:firstLineChars="200" w:firstLine="643"/>
        <w:textAlignment w:val="baseline"/>
        <w:rPr>
          <w:rFonts w:ascii="仿宋_GB2312" w:eastAsia="仿宋_GB2312" w:hAnsi="仿宋"/>
          <w:sz w:val="32"/>
          <w:szCs w:val="32"/>
        </w:rPr>
      </w:pPr>
      <w:r>
        <w:rPr>
          <w:rFonts w:ascii="仿宋_GB2312" w:eastAsia="仿宋_GB2312" w:hAnsi="仿宋" w:cs="Times New Roman" w:hint="eastAsia"/>
          <w:b/>
          <w:sz w:val="32"/>
          <w:szCs w:val="32"/>
        </w:rPr>
        <w:lastRenderedPageBreak/>
        <w:t>招聘条件：</w:t>
      </w:r>
      <w:r>
        <w:rPr>
          <w:rFonts w:ascii="仿宋_GB2312" w:eastAsia="仿宋_GB2312" w:hAnsi="黑体" w:hint="eastAsia"/>
          <w:sz w:val="32"/>
          <w:szCs w:val="32"/>
        </w:rPr>
        <w:t>1</w:t>
      </w:r>
      <w:r>
        <w:rPr>
          <w:rFonts w:ascii="仿宋_GB2312" w:eastAsia="仿宋_GB2312" w:hAnsi="黑体"/>
          <w:sz w:val="32"/>
          <w:szCs w:val="32"/>
        </w:rPr>
        <w:t>.</w:t>
      </w:r>
      <w:r>
        <w:rPr>
          <w:rFonts w:ascii="仿宋_GB2312" w:eastAsia="仿宋_GB2312" w:hAnsi="仿宋_GB2312" w:cs="仿宋_GB2312"/>
          <w:kern w:val="0"/>
          <w:sz w:val="32"/>
          <w:szCs w:val="32"/>
          <w:lang w:val="zh-CN" w:bidi="zh-CN"/>
        </w:rPr>
        <w:t>全日制普通高校本科及以上学历</w:t>
      </w:r>
      <w:r>
        <w:rPr>
          <w:rFonts w:ascii="仿宋_GB2312" w:eastAsia="仿宋_GB2312" w:hAnsi="仿宋_GB2312" w:cs="仿宋_GB2312" w:hint="eastAsia"/>
          <w:kern w:val="0"/>
          <w:sz w:val="32"/>
          <w:szCs w:val="32"/>
          <w:lang w:val="zh-CN" w:bidi="zh-CN"/>
        </w:rPr>
        <w:t>，</w:t>
      </w:r>
      <w:r>
        <w:rPr>
          <w:rFonts w:ascii="仿宋_GB2312" w:eastAsia="仿宋_GB2312" w:hAnsi="仿宋" w:hint="eastAsia"/>
          <w:sz w:val="32"/>
          <w:szCs w:val="32"/>
        </w:rPr>
        <w:t>9</w:t>
      </w:r>
      <w:r>
        <w:rPr>
          <w:rFonts w:ascii="仿宋_GB2312" w:eastAsia="仿宋_GB2312" w:hAnsi="仿宋"/>
          <w:sz w:val="32"/>
          <w:szCs w:val="32"/>
        </w:rPr>
        <w:t>85</w:t>
      </w:r>
      <w:r>
        <w:rPr>
          <w:rFonts w:ascii="仿宋_GB2312" w:eastAsia="仿宋_GB2312" w:hAnsi="仿宋" w:hint="eastAsia"/>
          <w:sz w:val="32"/>
          <w:szCs w:val="32"/>
        </w:rPr>
        <w:t>、2</w:t>
      </w:r>
      <w:r>
        <w:rPr>
          <w:rFonts w:ascii="仿宋_GB2312" w:eastAsia="仿宋_GB2312" w:hAnsi="仿宋"/>
          <w:sz w:val="32"/>
          <w:szCs w:val="32"/>
        </w:rPr>
        <w:t>11院校</w:t>
      </w:r>
      <w:r>
        <w:rPr>
          <w:rFonts w:ascii="仿宋_GB2312" w:eastAsia="仿宋_GB2312" w:hAnsi="仿宋" w:hint="eastAsia"/>
          <w:sz w:val="32"/>
          <w:szCs w:val="32"/>
        </w:rPr>
        <w:t>或2</w:t>
      </w:r>
      <w:r>
        <w:rPr>
          <w:rFonts w:ascii="仿宋_GB2312" w:eastAsia="仿宋_GB2312" w:hAnsi="仿宋"/>
          <w:sz w:val="32"/>
          <w:szCs w:val="32"/>
        </w:rPr>
        <w:t>022</w:t>
      </w:r>
      <w:r>
        <w:rPr>
          <w:rFonts w:ascii="仿宋_GB2312" w:eastAsia="仿宋_GB2312" w:hAnsi="仿宋" w:hint="eastAsia"/>
          <w:sz w:val="32"/>
          <w:szCs w:val="32"/>
        </w:rPr>
        <w:t>QS世界</w:t>
      </w:r>
      <w:r>
        <w:rPr>
          <w:rFonts w:ascii="仿宋_GB2312" w:eastAsia="仿宋_GB2312" w:hAnsi="仿宋"/>
          <w:sz w:val="32"/>
          <w:szCs w:val="32"/>
        </w:rPr>
        <w:t>大学排名前</w:t>
      </w:r>
      <w:r>
        <w:rPr>
          <w:rFonts w:ascii="仿宋_GB2312" w:eastAsia="仿宋_GB2312" w:hAnsi="仿宋" w:hint="eastAsia"/>
          <w:sz w:val="32"/>
          <w:szCs w:val="32"/>
        </w:rPr>
        <w:t>100名</w:t>
      </w:r>
      <w:r>
        <w:rPr>
          <w:rFonts w:ascii="仿宋_GB2312" w:eastAsia="仿宋_GB2312" w:hAnsi="仿宋"/>
          <w:sz w:val="32"/>
          <w:szCs w:val="32"/>
        </w:rPr>
        <w:t>院校</w:t>
      </w:r>
      <w:r>
        <w:rPr>
          <w:rFonts w:ascii="仿宋_GB2312" w:eastAsia="仿宋_GB2312" w:hAnsi="仿宋" w:hint="eastAsia"/>
          <w:sz w:val="32"/>
          <w:szCs w:val="32"/>
        </w:rPr>
        <w:t>毕业生，其中</w:t>
      </w:r>
      <w:r>
        <w:rPr>
          <w:rFonts w:ascii="仿宋_GB2312" w:eastAsia="仿宋_GB2312" w:hAnsi="仿宋"/>
          <w:sz w:val="32"/>
          <w:szCs w:val="32"/>
        </w:rPr>
        <w:t>研究生</w:t>
      </w:r>
      <w:r>
        <w:rPr>
          <w:rFonts w:ascii="仿宋_GB2312" w:eastAsia="仿宋_GB2312" w:hAnsi="仿宋" w:hint="eastAsia"/>
          <w:sz w:val="32"/>
          <w:szCs w:val="32"/>
        </w:rPr>
        <w:t>的</w:t>
      </w:r>
      <w:r>
        <w:rPr>
          <w:rFonts w:ascii="仿宋_GB2312" w:eastAsia="仿宋_GB2312" w:hAnsi="仿宋"/>
          <w:sz w:val="32"/>
          <w:szCs w:val="32"/>
        </w:rPr>
        <w:t>本科</w:t>
      </w:r>
      <w:r>
        <w:rPr>
          <w:rFonts w:ascii="仿宋_GB2312" w:eastAsia="仿宋_GB2312" w:hAnsi="仿宋" w:hint="eastAsia"/>
          <w:sz w:val="32"/>
          <w:szCs w:val="32"/>
        </w:rPr>
        <w:t>毕业</w:t>
      </w:r>
      <w:r>
        <w:rPr>
          <w:rFonts w:ascii="仿宋_GB2312" w:eastAsia="仿宋_GB2312" w:hAnsi="仿宋"/>
          <w:sz w:val="32"/>
          <w:szCs w:val="32"/>
        </w:rPr>
        <w:t>院校原则上也应为相应层次</w:t>
      </w:r>
      <w:r>
        <w:rPr>
          <w:rFonts w:ascii="仿宋_GB2312" w:eastAsia="仿宋_GB2312" w:hAnsi="仿宋" w:hint="eastAsia"/>
          <w:sz w:val="32"/>
          <w:szCs w:val="32"/>
        </w:rPr>
        <w:t>。毕业时间截止到2</w:t>
      </w:r>
      <w:r>
        <w:rPr>
          <w:rFonts w:ascii="仿宋_GB2312" w:eastAsia="仿宋_GB2312" w:hAnsi="仿宋"/>
          <w:sz w:val="32"/>
          <w:szCs w:val="32"/>
        </w:rPr>
        <w:t>022</w:t>
      </w:r>
      <w:r>
        <w:rPr>
          <w:rFonts w:ascii="仿宋_GB2312" w:eastAsia="仿宋_GB2312" w:hAnsi="仿宋" w:hint="eastAsia"/>
          <w:sz w:val="32"/>
          <w:szCs w:val="32"/>
        </w:rPr>
        <w:t>年7月。</w:t>
      </w:r>
    </w:p>
    <w:p w:rsidR="00FF1553" w:rsidRDefault="006D65DD">
      <w:pPr>
        <w:snapToGrid w:val="0"/>
        <w:spacing w:line="560" w:lineRule="exact"/>
        <w:ind w:right="51" w:firstLineChars="200" w:firstLine="640"/>
        <w:textAlignment w:val="baseline"/>
        <w:rPr>
          <w:rFonts w:ascii="仿宋_GB2312" w:eastAsia="仿宋_GB2312" w:hAnsi="仿宋_GB2312" w:cs="仿宋_GB2312"/>
          <w:kern w:val="0"/>
          <w:sz w:val="32"/>
          <w:szCs w:val="32"/>
          <w:lang w:val="zh-CN" w:bidi="zh-CN"/>
        </w:rPr>
      </w:pPr>
      <w:r>
        <w:rPr>
          <w:rFonts w:ascii="仿宋_GB2312" w:eastAsia="仿宋_GB2312" w:hAnsi="仿宋"/>
          <w:sz w:val="32"/>
          <w:szCs w:val="32"/>
        </w:rPr>
        <w:t>2.</w:t>
      </w:r>
      <w:r>
        <w:rPr>
          <w:rFonts w:ascii="仿宋_GB2312" w:eastAsia="仿宋_GB2312" w:hAnsi="仿宋_GB2312" w:cs="仿宋_GB2312" w:hint="eastAsia"/>
          <w:kern w:val="0"/>
          <w:sz w:val="32"/>
          <w:szCs w:val="32"/>
          <w:lang w:val="zh-CN" w:bidi="zh-CN"/>
        </w:rPr>
        <w:t>年龄</w:t>
      </w:r>
      <w:r>
        <w:rPr>
          <w:rFonts w:ascii="仿宋_GB2312" w:eastAsia="仿宋_GB2312" w:hAnsi="仿宋_GB2312" w:cs="仿宋_GB2312"/>
          <w:kern w:val="0"/>
          <w:sz w:val="32"/>
          <w:szCs w:val="32"/>
          <w:lang w:val="zh-CN" w:bidi="zh-CN"/>
        </w:rPr>
        <w:t>条件：</w:t>
      </w:r>
      <w:r>
        <w:rPr>
          <w:rFonts w:ascii="仿宋_GB2312" w:eastAsia="仿宋_GB2312" w:hAnsi="仿宋" w:cs="仿宋_GB2312" w:hint="eastAsia"/>
          <w:kern w:val="0"/>
          <w:sz w:val="32"/>
          <w:szCs w:val="32"/>
          <w:lang w:val="zh-CN" w:bidi="zh-CN"/>
        </w:rPr>
        <w:t>一般在</w:t>
      </w:r>
      <w:r>
        <w:rPr>
          <w:rFonts w:ascii="仿宋_GB2312" w:eastAsia="仿宋_GB2312" w:hAnsi="仿宋" w:cs="仿宋_GB2312"/>
          <w:kern w:val="0"/>
          <w:sz w:val="32"/>
          <w:szCs w:val="32"/>
          <w:lang w:val="zh-CN" w:bidi="zh-CN"/>
        </w:rPr>
        <w:t>23</w:t>
      </w:r>
      <w:r>
        <w:rPr>
          <w:rFonts w:ascii="仿宋_GB2312" w:eastAsia="仿宋_GB2312" w:hAnsi="仿宋" w:cs="仿宋_GB2312" w:hint="eastAsia"/>
          <w:kern w:val="0"/>
          <w:sz w:val="32"/>
          <w:szCs w:val="32"/>
          <w:lang w:val="zh-CN" w:bidi="zh-CN"/>
        </w:rPr>
        <w:t>周岁及以下（1</w:t>
      </w:r>
      <w:r>
        <w:rPr>
          <w:rFonts w:ascii="仿宋_GB2312" w:eastAsia="仿宋_GB2312" w:hAnsi="仿宋" w:cs="仿宋_GB2312"/>
          <w:kern w:val="0"/>
          <w:sz w:val="32"/>
          <w:szCs w:val="32"/>
          <w:lang w:val="zh-CN" w:bidi="zh-CN"/>
        </w:rPr>
        <w:t>998</w:t>
      </w:r>
      <w:r>
        <w:rPr>
          <w:rFonts w:ascii="仿宋_GB2312" w:eastAsia="仿宋_GB2312" w:hAnsi="仿宋" w:cs="仿宋_GB2312" w:hint="eastAsia"/>
          <w:kern w:val="0"/>
          <w:sz w:val="32"/>
          <w:szCs w:val="32"/>
          <w:lang w:val="zh-CN" w:bidi="zh-CN"/>
        </w:rPr>
        <w:t>年</w:t>
      </w:r>
      <w:r>
        <w:rPr>
          <w:rFonts w:ascii="仿宋_GB2312" w:eastAsia="仿宋_GB2312" w:hAnsi="仿宋" w:cs="仿宋_GB2312"/>
          <w:kern w:val="0"/>
          <w:sz w:val="32"/>
          <w:szCs w:val="32"/>
          <w:lang w:val="zh-CN" w:bidi="zh-CN"/>
        </w:rPr>
        <w:t>9</w:t>
      </w:r>
      <w:r>
        <w:rPr>
          <w:rFonts w:ascii="仿宋_GB2312" w:eastAsia="仿宋_GB2312" w:hAnsi="仿宋" w:cs="仿宋_GB2312" w:hint="eastAsia"/>
          <w:kern w:val="0"/>
          <w:sz w:val="32"/>
          <w:szCs w:val="32"/>
          <w:lang w:val="zh-CN" w:bidi="zh-CN"/>
        </w:rPr>
        <w:t>月</w:t>
      </w:r>
      <w:r>
        <w:rPr>
          <w:rFonts w:ascii="仿宋_GB2312" w:eastAsia="仿宋_GB2312" w:hAnsi="仿宋" w:cs="仿宋_GB2312"/>
          <w:kern w:val="0"/>
          <w:sz w:val="32"/>
          <w:szCs w:val="32"/>
          <w:lang w:val="zh-CN" w:bidi="zh-CN"/>
        </w:rPr>
        <w:t>1</w:t>
      </w:r>
      <w:r>
        <w:rPr>
          <w:rFonts w:ascii="仿宋_GB2312" w:eastAsia="仿宋_GB2312" w:hAnsi="仿宋" w:cs="仿宋_GB2312" w:hint="eastAsia"/>
          <w:kern w:val="0"/>
          <w:sz w:val="32"/>
          <w:szCs w:val="32"/>
          <w:lang w:val="zh-CN" w:bidi="zh-CN"/>
        </w:rPr>
        <w:t>日及以后出生），硕士研究生可适当放宽至</w:t>
      </w:r>
      <w:r>
        <w:rPr>
          <w:rFonts w:ascii="仿宋_GB2312" w:eastAsia="仿宋_GB2312" w:hAnsi="仿宋" w:cs="仿宋_GB2312"/>
          <w:kern w:val="0"/>
          <w:sz w:val="32"/>
          <w:szCs w:val="32"/>
          <w:lang w:val="zh-CN" w:bidi="zh-CN"/>
        </w:rPr>
        <w:t>26</w:t>
      </w:r>
      <w:r>
        <w:rPr>
          <w:rFonts w:ascii="仿宋_GB2312" w:eastAsia="仿宋_GB2312" w:hAnsi="仿宋" w:cs="仿宋_GB2312" w:hint="eastAsia"/>
          <w:kern w:val="0"/>
          <w:sz w:val="32"/>
          <w:szCs w:val="32"/>
          <w:lang w:val="zh-CN" w:bidi="zh-CN"/>
        </w:rPr>
        <w:t>周岁及以下（1</w:t>
      </w:r>
      <w:r>
        <w:rPr>
          <w:rFonts w:ascii="仿宋_GB2312" w:eastAsia="仿宋_GB2312" w:hAnsi="仿宋" w:cs="仿宋_GB2312"/>
          <w:kern w:val="0"/>
          <w:sz w:val="32"/>
          <w:szCs w:val="32"/>
          <w:lang w:val="zh-CN" w:bidi="zh-CN"/>
        </w:rPr>
        <w:t>995</w:t>
      </w:r>
      <w:r>
        <w:rPr>
          <w:rFonts w:ascii="仿宋_GB2312" w:eastAsia="仿宋_GB2312" w:hAnsi="仿宋" w:cs="仿宋_GB2312" w:hint="eastAsia"/>
          <w:kern w:val="0"/>
          <w:sz w:val="32"/>
          <w:szCs w:val="32"/>
          <w:lang w:val="zh-CN" w:bidi="zh-CN"/>
        </w:rPr>
        <w:t>年</w:t>
      </w:r>
      <w:r>
        <w:rPr>
          <w:rFonts w:ascii="仿宋_GB2312" w:eastAsia="仿宋_GB2312" w:hAnsi="仿宋" w:cs="仿宋_GB2312"/>
          <w:kern w:val="0"/>
          <w:sz w:val="32"/>
          <w:szCs w:val="32"/>
          <w:lang w:val="zh-CN" w:bidi="zh-CN"/>
        </w:rPr>
        <w:t>9</w:t>
      </w:r>
      <w:r>
        <w:rPr>
          <w:rFonts w:ascii="仿宋_GB2312" w:eastAsia="仿宋_GB2312" w:hAnsi="仿宋" w:cs="仿宋_GB2312" w:hint="eastAsia"/>
          <w:kern w:val="0"/>
          <w:sz w:val="32"/>
          <w:szCs w:val="32"/>
          <w:lang w:val="zh-CN" w:bidi="zh-CN"/>
        </w:rPr>
        <w:t>月</w:t>
      </w:r>
      <w:r>
        <w:rPr>
          <w:rFonts w:ascii="仿宋_GB2312" w:eastAsia="仿宋_GB2312" w:hAnsi="仿宋" w:cs="仿宋_GB2312"/>
          <w:kern w:val="0"/>
          <w:sz w:val="32"/>
          <w:szCs w:val="32"/>
          <w:lang w:val="zh-CN" w:bidi="zh-CN"/>
        </w:rPr>
        <w:t>1</w:t>
      </w:r>
      <w:r>
        <w:rPr>
          <w:rFonts w:ascii="仿宋_GB2312" w:eastAsia="仿宋_GB2312" w:hAnsi="仿宋" w:cs="仿宋_GB2312" w:hint="eastAsia"/>
          <w:kern w:val="0"/>
          <w:sz w:val="32"/>
          <w:szCs w:val="32"/>
          <w:lang w:val="zh-CN" w:bidi="zh-CN"/>
        </w:rPr>
        <w:t>日及以后出生）,博士研究生可不受年龄限制。</w:t>
      </w:r>
    </w:p>
    <w:p w:rsidR="00FF1553" w:rsidRDefault="006D65DD">
      <w:pPr>
        <w:snapToGrid w:val="0"/>
        <w:spacing w:line="560" w:lineRule="exact"/>
        <w:ind w:firstLineChars="200" w:firstLine="640"/>
        <w:textAlignment w:val="baseline"/>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sz w:val="32"/>
          <w:szCs w:val="32"/>
        </w:rPr>
        <w:t>.</w:t>
      </w:r>
      <w:r>
        <w:rPr>
          <w:rFonts w:ascii="仿宋_GB2312" w:eastAsia="仿宋_GB2312" w:hAnsi="黑体" w:hint="eastAsia"/>
          <w:sz w:val="32"/>
          <w:szCs w:val="32"/>
        </w:rPr>
        <w:t>专业条件：专业不限，法学、中文、财会、信息技术等专业优先。</w:t>
      </w:r>
    </w:p>
    <w:p w:rsidR="00FF1553" w:rsidRDefault="006D65DD">
      <w:pPr>
        <w:snapToGrid w:val="0"/>
        <w:spacing w:line="560" w:lineRule="exact"/>
        <w:ind w:firstLineChars="200" w:firstLine="640"/>
        <w:textAlignment w:val="baseline"/>
        <w:rPr>
          <w:rFonts w:ascii="仿宋_GB2312" w:eastAsia="仿宋_GB2312" w:hAnsi="仿宋_GB2312" w:cs="仿宋_GB2312"/>
          <w:kern w:val="0"/>
          <w:sz w:val="32"/>
          <w:szCs w:val="32"/>
          <w:lang w:val="zh-CN" w:bidi="zh-CN"/>
        </w:rPr>
      </w:pPr>
      <w:r>
        <w:rPr>
          <w:rFonts w:ascii="仿宋_GB2312" w:eastAsia="仿宋_GB2312" w:hAnsi="黑体" w:hint="eastAsia"/>
          <w:sz w:val="32"/>
          <w:szCs w:val="32"/>
        </w:rPr>
        <w:t>4</w:t>
      </w:r>
      <w:r>
        <w:rPr>
          <w:rFonts w:ascii="仿宋_GB2312" w:eastAsia="仿宋_GB2312" w:hAnsi="黑体"/>
          <w:sz w:val="32"/>
          <w:szCs w:val="32"/>
        </w:rPr>
        <w:t>.</w:t>
      </w:r>
      <w:r>
        <w:rPr>
          <w:rFonts w:ascii="仿宋_GB2312" w:eastAsia="仿宋_GB2312" w:hAnsi="黑体" w:hint="eastAsia"/>
          <w:sz w:val="32"/>
          <w:szCs w:val="32"/>
        </w:rPr>
        <w:t>外语条件</w:t>
      </w:r>
      <w:r>
        <w:rPr>
          <w:rFonts w:ascii="仿宋_GB2312" w:eastAsia="仿宋_GB2312" w:hAnsi="黑体"/>
          <w:sz w:val="32"/>
          <w:szCs w:val="32"/>
        </w:rPr>
        <w:t>:</w:t>
      </w:r>
      <w:r>
        <w:rPr>
          <w:rFonts w:ascii="仿宋_GB2312" w:eastAsia="仿宋_GB2312" w:hAnsi="仿宋_GB2312" w:cs="仿宋_GB2312"/>
          <w:kern w:val="0"/>
          <w:sz w:val="32"/>
          <w:szCs w:val="32"/>
          <w:lang w:val="zh-CN" w:bidi="zh-CN"/>
        </w:rPr>
        <w:t>通过大学英语六级</w:t>
      </w:r>
      <w:r>
        <w:rPr>
          <w:rFonts w:ascii="仿宋_GB2312" w:eastAsia="仿宋_GB2312" w:hAnsi="仿宋" w:cs="仿宋_GB2312"/>
          <w:kern w:val="0"/>
          <w:sz w:val="32"/>
          <w:szCs w:val="32"/>
          <w:lang w:val="zh-CN" w:bidi="zh-CN"/>
        </w:rPr>
        <w:t>（</w:t>
      </w:r>
      <w:r>
        <w:rPr>
          <w:rFonts w:ascii="仿宋_GB2312" w:eastAsia="仿宋_GB2312" w:hAnsi="仿宋" w:cs="仿宋_GB2312" w:hint="eastAsia"/>
          <w:kern w:val="0"/>
          <w:sz w:val="32"/>
          <w:szCs w:val="32"/>
          <w:lang w:val="zh-CN" w:bidi="zh-CN"/>
        </w:rPr>
        <w:t>425分及以上</w:t>
      </w:r>
      <w:r>
        <w:rPr>
          <w:rFonts w:ascii="仿宋_GB2312" w:eastAsia="仿宋_GB2312" w:hAnsi="仿宋" w:cs="仿宋_GB2312"/>
          <w:kern w:val="0"/>
          <w:sz w:val="32"/>
          <w:szCs w:val="32"/>
          <w:lang w:val="zh-CN" w:bidi="zh-CN"/>
        </w:rPr>
        <w:t>）</w:t>
      </w:r>
      <w:r>
        <w:rPr>
          <w:rFonts w:ascii="仿宋_GB2312" w:eastAsia="仿宋_GB2312" w:hAnsi="仿宋" w:cs="仿宋_GB2312" w:hint="eastAsia"/>
          <w:kern w:val="0"/>
          <w:sz w:val="32"/>
          <w:szCs w:val="32"/>
          <w:lang w:val="zh-CN" w:bidi="zh-CN"/>
        </w:rPr>
        <w:t>,</w:t>
      </w:r>
      <w:r>
        <w:rPr>
          <w:rFonts w:ascii="仿宋_GB2312" w:eastAsia="仿宋_GB2312" w:hAnsi="仿宋_GB2312" w:cs="仿宋_GB2312"/>
          <w:kern w:val="0"/>
          <w:sz w:val="32"/>
          <w:szCs w:val="32"/>
          <w:lang w:val="zh-CN" w:bidi="zh-CN"/>
        </w:rPr>
        <w:t>或</w:t>
      </w:r>
      <w:r>
        <w:rPr>
          <w:rFonts w:ascii="仿宋_GB2312" w:eastAsia="仿宋_GB2312" w:hAnsi="仿宋_GB2312" w:cs="仿宋_GB2312" w:hint="eastAsia"/>
          <w:kern w:val="0"/>
          <w:sz w:val="32"/>
          <w:szCs w:val="32"/>
          <w:lang w:val="zh-CN" w:bidi="zh-CN"/>
        </w:rPr>
        <w:t>通过雅思（</w:t>
      </w:r>
      <w:r>
        <w:rPr>
          <w:rFonts w:ascii="仿宋_GB2312" w:eastAsia="仿宋_GB2312" w:hAnsi="仿宋_GB2312" w:cs="仿宋_GB2312"/>
          <w:kern w:val="0"/>
          <w:sz w:val="32"/>
          <w:szCs w:val="32"/>
          <w:lang w:val="zh-CN" w:bidi="zh-CN"/>
        </w:rPr>
        <w:t>6.5</w:t>
      </w:r>
      <w:r>
        <w:rPr>
          <w:rFonts w:ascii="仿宋_GB2312" w:eastAsia="仿宋_GB2312" w:hAnsi="仿宋_GB2312" w:cs="仿宋_GB2312" w:hint="eastAsia"/>
          <w:kern w:val="0"/>
          <w:sz w:val="32"/>
          <w:szCs w:val="32"/>
          <w:lang w:val="zh-CN" w:bidi="zh-CN"/>
        </w:rPr>
        <w:t>分及以上）、</w:t>
      </w:r>
      <w:r>
        <w:rPr>
          <w:rFonts w:ascii="仿宋_GB2312" w:eastAsia="仿宋_GB2312" w:hAnsi="仿宋_GB2312" w:cs="仿宋_GB2312"/>
          <w:kern w:val="0"/>
          <w:sz w:val="32"/>
          <w:szCs w:val="32"/>
          <w:lang w:val="zh-CN" w:bidi="zh-CN"/>
        </w:rPr>
        <w:t>托福</w:t>
      </w:r>
      <w:r>
        <w:rPr>
          <w:rFonts w:ascii="仿宋_GB2312" w:eastAsia="仿宋_GB2312" w:hAnsi="仿宋_GB2312" w:cs="仿宋_GB2312" w:hint="eastAsia"/>
          <w:kern w:val="0"/>
          <w:sz w:val="32"/>
          <w:szCs w:val="32"/>
          <w:lang w:val="zh-CN" w:bidi="zh-CN"/>
        </w:rPr>
        <w:t>（</w:t>
      </w:r>
      <w:r>
        <w:rPr>
          <w:rFonts w:ascii="仿宋_GB2312" w:eastAsia="仿宋_GB2312" w:hAnsi="仿宋_GB2312" w:cs="仿宋_GB2312"/>
          <w:kern w:val="0"/>
          <w:sz w:val="32"/>
          <w:szCs w:val="32"/>
          <w:lang w:val="zh-CN" w:bidi="zh-CN"/>
        </w:rPr>
        <w:t>85</w:t>
      </w:r>
      <w:r>
        <w:rPr>
          <w:rFonts w:ascii="仿宋_GB2312" w:eastAsia="仿宋_GB2312" w:hAnsi="仿宋_GB2312" w:cs="仿宋_GB2312" w:hint="eastAsia"/>
          <w:kern w:val="0"/>
          <w:sz w:val="32"/>
          <w:szCs w:val="32"/>
          <w:lang w:val="zh-CN" w:bidi="zh-CN"/>
        </w:rPr>
        <w:t>分及</w:t>
      </w:r>
      <w:r>
        <w:rPr>
          <w:rFonts w:ascii="仿宋_GB2312" w:eastAsia="仿宋_GB2312" w:hAnsi="仿宋_GB2312" w:cs="仿宋_GB2312"/>
          <w:kern w:val="0"/>
          <w:sz w:val="32"/>
          <w:szCs w:val="32"/>
          <w:lang w:val="zh-CN" w:bidi="zh-CN"/>
        </w:rPr>
        <w:t>以上</w:t>
      </w:r>
      <w:r>
        <w:rPr>
          <w:rFonts w:ascii="仿宋_GB2312" w:eastAsia="仿宋_GB2312" w:hAnsi="仿宋_GB2312" w:cs="仿宋_GB2312" w:hint="eastAsia"/>
          <w:kern w:val="0"/>
          <w:sz w:val="32"/>
          <w:szCs w:val="32"/>
          <w:lang w:val="zh-CN" w:bidi="zh-CN"/>
        </w:rPr>
        <w:t>）等</w:t>
      </w:r>
      <w:r>
        <w:rPr>
          <w:rFonts w:ascii="仿宋_GB2312" w:eastAsia="仿宋_GB2312" w:hAnsi="仿宋_GB2312" w:cs="仿宋_GB2312"/>
          <w:kern w:val="0"/>
          <w:sz w:val="32"/>
          <w:szCs w:val="32"/>
          <w:lang w:val="zh-CN" w:bidi="zh-CN"/>
        </w:rPr>
        <w:t>英语等级考试。</w:t>
      </w:r>
    </w:p>
    <w:p w:rsidR="00FF1553" w:rsidRDefault="006D65DD">
      <w:pPr>
        <w:snapToGrid w:val="0"/>
        <w:spacing w:line="560" w:lineRule="exact"/>
        <w:ind w:firstLineChars="200" w:firstLine="640"/>
        <w:textAlignment w:val="baseline"/>
        <w:rPr>
          <w:rFonts w:ascii="仿宋_GB2312" w:eastAsia="仿宋_GB2312" w:hAnsi="仿宋"/>
          <w:sz w:val="32"/>
          <w:szCs w:val="32"/>
        </w:rPr>
      </w:pPr>
      <w:r>
        <w:rPr>
          <w:rFonts w:ascii="仿宋_GB2312" w:eastAsia="仿宋_GB2312" w:hAnsi="仿宋_GB2312" w:cs="仿宋_GB2312"/>
          <w:kern w:val="0"/>
          <w:sz w:val="32"/>
          <w:szCs w:val="32"/>
          <w:lang w:val="zh-CN" w:bidi="zh-CN"/>
        </w:rPr>
        <w:t>5.</w:t>
      </w:r>
      <w:r>
        <w:rPr>
          <w:rFonts w:ascii="仿宋_GB2312" w:eastAsia="仿宋_GB2312" w:hAnsi="仿宋_GB2312" w:cs="仿宋_GB2312" w:hint="eastAsia"/>
          <w:kern w:val="0"/>
          <w:sz w:val="32"/>
          <w:szCs w:val="32"/>
          <w:lang w:val="zh-CN" w:bidi="zh-CN"/>
        </w:rPr>
        <w:t>其他条件：遵纪守法，品行端正，身心健康，</w:t>
      </w:r>
      <w:r>
        <w:rPr>
          <w:rFonts w:ascii="仿宋_GB2312" w:eastAsia="仿宋_GB2312" w:hAnsi="仿宋"/>
          <w:sz w:val="32"/>
          <w:szCs w:val="32"/>
        </w:rPr>
        <w:t>符合</w:t>
      </w:r>
      <w:r>
        <w:rPr>
          <w:rFonts w:ascii="仿宋_GB2312" w:eastAsia="仿宋_GB2312" w:hAnsi="仿宋" w:hint="eastAsia"/>
          <w:sz w:val="32"/>
          <w:szCs w:val="32"/>
        </w:rPr>
        <w:t>机场</w:t>
      </w:r>
      <w:r>
        <w:rPr>
          <w:rFonts w:ascii="仿宋_GB2312" w:eastAsia="仿宋_GB2312" w:hAnsi="仿宋"/>
          <w:sz w:val="32"/>
          <w:szCs w:val="32"/>
        </w:rPr>
        <w:t>公司《招聘管理规定》中入职员工需满足的其他基本条件</w:t>
      </w:r>
      <w:r>
        <w:rPr>
          <w:rFonts w:ascii="仿宋_GB2312" w:eastAsia="仿宋_GB2312" w:hAnsi="仿宋" w:hint="eastAsia"/>
          <w:sz w:val="32"/>
          <w:szCs w:val="32"/>
        </w:rPr>
        <w:t>。</w:t>
      </w:r>
    </w:p>
    <w:p w:rsidR="00FF1553" w:rsidRDefault="006D65DD">
      <w:pPr>
        <w:ind w:firstLineChars="200" w:firstLine="640"/>
        <w:rPr>
          <w:rFonts w:ascii="黑体" w:eastAsia="黑体" w:hAnsi="黑体"/>
          <w:sz w:val="32"/>
          <w:szCs w:val="32"/>
        </w:rPr>
      </w:pPr>
      <w:r>
        <w:rPr>
          <w:rFonts w:ascii="黑体" w:eastAsia="黑体" w:hAnsi="黑体" w:hint="eastAsia"/>
          <w:sz w:val="32"/>
          <w:szCs w:val="32"/>
        </w:rPr>
        <w:t>四、招聘流程</w:t>
      </w:r>
    </w:p>
    <w:p w:rsidR="00FF1553" w:rsidRDefault="006D65DD">
      <w:pPr>
        <w:widowControl/>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报名：</w:t>
      </w:r>
    </w:p>
    <w:p w:rsidR="00FF1553" w:rsidRDefault="006D65DD">
      <w:pPr>
        <w:widowControl/>
        <w:spacing w:line="520" w:lineRule="exact"/>
        <w:ind w:firstLineChars="200" w:firstLine="640"/>
        <w:rPr>
          <w:rFonts w:ascii="Times New Roman" w:eastAsia="仿宋_GB2312" w:hAnsi="Times New Roman" w:cs="Times New Roman"/>
          <w:sz w:val="32"/>
          <w:szCs w:val="32"/>
        </w:rPr>
      </w:pPr>
      <w:r>
        <w:rPr>
          <w:rFonts w:ascii="仿宋_GB2312" w:eastAsia="仿宋_GB2312" w:hAnsi="仿宋" w:hint="eastAsia"/>
          <w:sz w:val="32"/>
          <w:szCs w:val="32"/>
        </w:rPr>
        <w:t>报名方式：</w:t>
      </w:r>
      <w:r w:rsidR="00C74FC0">
        <w:rPr>
          <w:rFonts w:ascii="仿宋_GB2312" w:eastAsia="仿宋_GB2312" w:hAnsi="仿宋" w:hint="eastAsia"/>
          <w:sz w:val="32"/>
          <w:szCs w:val="32"/>
        </w:rPr>
        <w:t>将应聘报名表（详见附件</w:t>
      </w:r>
      <w:r>
        <w:rPr>
          <w:rFonts w:ascii="仿宋_GB2312" w:eastAsia="仿宋_GB2312" w:hAnsi="仿宋" w:hint="eastAsia"/>
          <w:sz w:val="32"/>
          <w:szCs w:val="32"/>
        </w:rPr>
        <w:t>）及个人简历发送至邮箱：</w:t>
      </w:r>
      <w:r w:rsidR="000F1035" w:rsidRPr="000F1035">
        <w:rPr>
          <w:rFonts w:ascii="仿宋_GB2312" w:eastAsia="仿宋_GB2312" w:hAnsi="仿宋"/>
          <w:color w:val="5B9BD5" w:themeColor="accent1"/>
          <w:sz w:val="32"/>
          <w:szCs w:val="32"/>
        </w:rPr>
        <w:t>nbairporthr@nbairport.com</w:t>
      </w:r>
      <w:r>
        <w:rPr>
          <w:rFonts w:ascii="仿宋_GB2312" w:eastAsia="仿宋_GB2312" w:hAnsi="仿宋" w:hint="eastAsia"/>
          <w:sz w:val="32"/>
          <w:szCs w:val="32"/>
        </w:rPr>
        <w:t>。应聘邮件的标题请注明：“姓名+应聘管理培训生岗位”。</w:t>
      </w:r>
      <w:r w:rsidR="00C74FC0">
        <w:rPr>
          <w:rFonts w:ascii="仿宋_GB2312" w:eastAsia="仿宋_GB2312" w:hAnsi="仿宋" w:hint="eastAsia"/>
          <w:sz w:val="32"/>
          <w:szCs w:val="32"/>
        </w:rPr>
        <w:t>截止时间：</w:t>
      </w:r>
      <w:r>
        <w:rPr>
          <w:rFonts w:ascii="Times New Roman" w:eastAsia="仿宋_GB2312" w:hAnsi="Times New Roman" w:cs="Times New Roman" w:hint="eastAsia"/>
          <w:sz w:val="32"/>
          <w:szCs w:val="32"/>
        </w:rPr>
        <w:t>2</w:t>
      </w:r>
      <w:r w:rsidR="00E86814">
        <w:rPr>
          <w:rFonts w:ascii="Times New Roman" w:eastAsia="仿宋_GB2312" w:hAnsi="Times New Roman" w:cs="Times New Roman"/>
          <w:sz w:val="32"/>
          <w:szCs w:val="32"/>
        </w:rPr>
        <w:t>022</w:t>
      </w:r>
      <w:r>
        <w:rPr>
          <w:rFonts w:ascii="Times New Roman" w:eastAsia="仿宋_GB2312" w:hAnsi="Times New Roman" w:cs="Times New Roman" w:hint="eastAsia"/>
          <w:sz w:val="32"/>
          <w:szCs w:val="32"/>
        </w:rPr>
        <w:t>年</w:t>
      </w:r>
      <w:r w:rsidR="00D077A9">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sidR="00D077A9">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bookmarkStart w:id="0" w:name="_GoBack"/>
      <w:bookmarkEnd w:id="0"/>
    </w:p>
    <w:p w:rsidR="00FF1553" w:rsidRDefault="006D65DD">
      <w:pPr>
        <w:widowControl/>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资格审查：</w:t>
      </w:r>
    </w:p>
    <w:p w:rsidR="00FF1553" w:rsidRDefault="006D65DD">
      <w:pPr>
        <w:widowControl/>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对报名人员的资格进行初审，确定参加能力测评的人选。</w:t>
      </w:r>
    </w:p>
    <w:p w:rsidR="00FF1553" w:rsidRDefault="006D65DD">
      <w:pPr>
        <w:widowControl/>
        <w:spacing w:line="52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能力测评：</w:t>
      </w:r>
    </w:p>
    <w:p w:rsidR="00FF1553" w:rsidRPr="00CF5A46" w:rsidRDefault="006D65DD">
      <w:pPr>
        <w:widowControl/>
        <w:spacing w:line="520" w:lineRule="exact"/>
        <w:ind w:firstLineChars="200" w:firstLine="640"/>
        <w:rPr>
          <w:rFonts w:ascii="仿宋_GB2312" w:eastAsia="仿宋_GB2312" w:hAnsi="仿宋"/>
          <w:sz w:val="32"/>
          <w:szCs w:val="32"/>
        </w:rPr>
      </w:pPr>
      <w:r w:rsidRPr="00CF5A46">
        <w:rPr>
          <w:rFonts w:ascii="仿宋_GB2312" w:eastAsia="仿宋_GB2312" w:hAnsi="仿宋" w:hint="eastAsia"/>
          <w:sz w:val="32"/>
          <w:szCs w:val="32"/>
        </w:rPr>
        <w:t>共分为两轮测试。</w:t>
      </w:r>
      <w:r w:rsidR="00CF5A46" w:rsidRPr="00CF5A46">
        <w:rPr>
          <w:rFonts w:ascii="仿宋_GB2312" w:eastAsia="仿宋_GB2312" w:hAnsi="仿宋" w:hint="eastAsia"/>
          <w:sz w:val="32"/>
          <w:szCs w:val="32"/>
        </w:rPr>
        <w:t>第一轮测试主要采取线上面试的方式。</w:t>
      </w:r>
      <w:r w:rsidRPr="00CF5A46">
        <w:rPr>
          <w:rFonts w:ascii="仿宋_GB2312" w:eastAsia="仿宋_GB2312" w:hAnsi="仿宋" w:hint="eastAsia"/>
          <w:sz w:val="32"/>
          <w:szCs w:val="32"/>
        </w:rPr>
        <w:t>第二轮测试</w:t>
      </w:r>
      <w:r w:rsidR="00CF5A46" w:rsidRPr="00CF5A46">
        <w:rPr>
          <w:rFonts w:ascii="仿宋_GB2312" w:eastAsia="仿宋_GB2312" w:hAnsi="仿宋" w:hint="eastAsia"/>
          <w:sz w:val="32"/>
          <w:szCs w:val="32"/>
        </w:rPr>
        <w:t>需到宁波机场现场参加，具体时间另行通知</w:t>
      </w:r>
      <w:r w:rsidRPr="00CF5A46">
        <w:rPr>
          <w:rFonts w:ascii="仿宋_GB2312" w:eastAsia="仿宋_GB2312" w:hAnsi="仿宋" w:hint="eastAsia"/>
          <w:sz w:val="32"/>
          <w:szCs w:val="32"/>
        </w:rPr>
        <w:t>。</w:t>
      </w:r>
    </w:p>
    <w:p w:rsidR="00FF1553" w:rsidRDefault="006D65DD">
      <w:pPr>
        <w:widowControl/>
        <w:spacing w:line="52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lastRenderedPageBreak/>
        <w:t>体检、背景调查：</w:t>
      </w:r>
    </w:p>
    <w:p w:rsidR="00FF1553" w:rsidRDefault="006D65DD">
      <w:pPr>
        <w:widowControl/>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根据能力测评结果，择优确定</w:t>
      </w:r>
      <w:r w:rsidR="00F15AF0">
        <w:rPr>
          <w:rFonts w:ascii="仿宋_GB2312" w:eastAsia="仿宋_GB2312" w:hAnsi="仿宋" w:hint="eastAsia"/>
          <w:sz w:val="32"/>
          <w:szCs w:val="32"/>
        </w:rPr>
        <w:t>拟</w:t>
      </w:r>
      <w:r>
        <w:rPr>
          <w:rFonts w:ascii="仿宋_GB2312" w:eastAsia="仿宋_GB2312" w:hAnsi="仿宋" w:hint="eastAsia"/>
          <w:sz w:val="32"/>
          <w:szCs w:val="32"/>
        </w:rPr>
        <w:t>录用人员，按照宁波机场有关规定进行体检、心理测试及入职背景调查，合格者正式办理入职手续。</w:t>
      </w:r>
    </w:p>
    <w:p w:rsidR="00FF1553" w:rsidRDefault="006D65DD">
      <w:pPr>
        <w:ind w:firstLineChars="200" w:firstLine="640"/>
        <w:rPr>
          <w:rFonts w:ascii="仿宋_GB2312" w:eastAsia="仿宋_GB2312" w:hAnsi="仿宋"/>
          <w:b/>
          <w:sz w:val="32"/>
          <w:szCs w:val="32"/>
        </w:rPr>
      </w:pPr>
      <w:r>
        <w:rPr>
          <w:rFonts w:ascii="黑体" w:eastAsia="黑体" w:hAnsi="黑体" w:hint="eastAsia"/>
          <w:sz w:val="32"/>
          <w:szCs w:val="32"/>
        </w:rPr>
        <w:t>五、注意事项</w:t>
      </w:r>
    </w:p>
    <w:p w:rsidR="00FF1553" w:rsidRDefault="006D65DD">
      <w:pPr>
        <w:widowControl/>
        <w:spacing w:line="52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进入招聘后续环节的具体事宜将以电子邮件形式通知，请确保简历中的电子邮箱地址正确，并注意及时查收和回复。条件不符或未通过测试者，不另行通知，敬请谅解。</w:t>
      </w:r>
    </w:p>
    <w:p w:rsidR="00FF1553" w:rsidRDefault="006D65DD">
      <w:pPr>
        <w:widowControl/>
        <w:spacing w:line="52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其他未尽事宜请咨询宁波机场人力资源部，电话：0</w:t>
      </w:r>
      <w:r>
        <w:rPr>
          <w:rFonts w:ascii="仿宋_GB2312" w:eastAsia="仿宋_GB2312" w:hAnsi="仿宋"/>
          <w:sz w:val="32"/>
          <w:szCs w:val="32"/>
        </w:rPr>
        <w:t>574-8900</w:t>
      </w:r>
      <w:r>
        <w:rPr>
          <w:rFonts w:ascii="仿宋_GB2312" w:eastAsia="仿宋_GB2312" w:hAnsi="仿宋" w:hint="eastAsia"/>
          <w:sz w:val="32"/>
          <w:szCs w:val="32"/>
        </w:rPr>
        <w:t>5215（叶）,8</w:t>
      </w:r>
      <w:r>
        <w:rPr>
          <w:rFonts w:ascii="仿宋_GB2312" w:eastAsia="仿宋_GB2312" w:hAnsi="仿宋"/>
          <w:sz w:val="32"/>
          <w:szCs w:val="32"/>
        </w:rPr>
        <w:t>900</w:t>
      </w:r>
      <w:r>
        <w:rPr>
          <w:rFonts w:ascii="仿宋_GB2312" w:eastAsia="仿宋_GB2312" w:hAnsi="仿宋" w:hint="eastAsia"/>
          <w:sz w:val="32"/>
          <w:szCs w:val="32"/>
        </w:rPr>
        <w:t>5</w:t>
      </w:r>
      <w:r>
        <w:rPr>
          <w:rFonts w:ascii="仿宋_GB2312" w:eastAsia="仿宋_GB2312" w:hAnsi="仿宋"/>
          <w:sz w:val="32"/>
          <w:szCs w:val="32"/>
        </w:rPr>
        <w:t>2</w:t>
      </w:r>
      <w:r w:rsidR="00F15AF0">
        <w:rPr>
          <w:rFonts w:ascii="仿宋_GB2312" w:eastAsia="仿宋_GB2312" w:hAnsi="仿宋"/>
          <w:sz w:val="32"/>
          <w:szCs w:val="32"/>
        </w:rPr>
        <w:t>18</w:t>
      </w:r>
      <w:r>
        <w:rPr>
          <w:rFonts w:ascii="仿宋_GB2312" w:eastAsia="仿宋_GB2312" w:hAnsi="仿宋" w:hint="eastAsia"/>
          <w:sz w:val="32"/>
          <w:szCs w:val="32"/>
        </w:rPr>
        <w:t>（</w:t>
      </w:r>
      <w:r w:rsidR="00F15AF0">
        <w:rPr>
          <w:rFonts w:ascii="仿宋_GB2312" w:eastAsia="仿宋_GB2312" w:hAnsi="仿宋" w:hint="eastAsia"/>
          <w:sz w:val="32"/>
          <w:szCs w:val="32"/>
        </w:rPr>
        <w:t>魏</w:t>
      </w:r>
      <w:r>
        <w:rPr>
          <w:rFonts w:ascii="仿宋_GB2312" w:eastAsia="仿宋_GB2312" w:hAnsi="仿宋" w:hint="eastAsia"/>
          <w:sz w:val="32"/>
          <w:szCs w:val="32"/>
        </w:rPr>
        <w:t>）。</w:t>
      </w:r>
    </w:p>
    <w:p w:rsidR="00FF1553" w:rsidRDefault="006D65DD">
      <w:pPr>
        <w:widowControl/>
        <w:spacing w:line="520" w:lineRule="exact"/>
        <w:ind w:firstLineChars="200" w:firstLine="643"/>
        <w:rPr>
          <w:rFonts w:ascii="仿宋_GB2312" w:eastAsia="仿宋_GB2312" w:hAnsi="仿宋" w:cs="Times New Roman"/>
          <w:b/>
          <w:sz w:val="32"/>
          <w:szCs w:val="32"/>
        </w:rPr>
      </w:pPr>
      <w:r>
        <w:rPr>
          <w:rFonts w:ascii="仿宋_GB2312" w:eastAsia="仿宋_GB2312" w:hAnsi="仿宋" w:cs="Times New Roman"/>
          <w:b/>
          <w:sz w:val="32"/>
          <w:szCs w:val="32"/>
        </w:rPr>
        <w:br w:type="page"/>
      </w:r>
    </w:p>
    <w:p w:rsidR="00FF1553" w:rsidRDefault="006D65DD">
      <w:pPr>
        <w:rPr>
          <w:rFonts w:ascii="黑体" w:eastAsia="黑体" w:hAnsi="黑体" w:cs="Times New Roman"/>
          <w:sz w:val="28"/>
          <w:szCs w:val="28"/>
        </w:rPr>
      </w:pPr>
      <w:r>
        <w:rPr>
          <w:rFonts w:ascii="黑体" w:eastAsia="黑体" w:hAnsi="黑体" w:cs="Times New Roman" w:hint="eastAsia"/>
          <w:sz w:val="28"/>
          <w:szCs w:val="28"/>
        </w:rPr>
        <w:lastRenderedPageBreak/>
        <w:t>附件</w:t>
      </w:r>
    </w:p>
    <w:p w:rsidR="00FF1553" w:rsidRDefault="006D65DD">
      <w:pPr>
        <w:jc w:val="center"/>
        <w:rPr>
          <w:rFonts w:ascii="仿宋_GB2312" w:eastAsia="仿宋_GB2312" w:hAnsi="仿宋" w:cs="Times New Roman"/>
          <w:sz w:val="28"/>
          <w:szCs w:val="28"/>
        </w:rPr>
      </w:pPr>
      <w:r>
        <w:rPr>
          <w:rFonts w:ascii="方正小标宋简体" w:eastAsia="方正小标宋简体" w:hAnsi="仿宋" w:cs="Times New Roman" w:hint="eastAsia"/>
          <w:sz w:val="36"/>
          <w:szCs w:val="36"/>
        </w:rPr>
        <w:t>管理培训生应聘报名表</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356"/>
        <w:gridCol w:w="1281"/>
        <w:gridCol w:w="1171"/>
        <w:gridCol w:w="1276"/>
        <w:gridCol w:w="1062"/>
        <w:gridCol w:w="454"/>
        <w:gridCol w:w="1273"/>
        <w:gridCol w:w="1606"/>
      </w:tblGrid>
      <w:tr w:rsidR="00FF1553">
        <w:trPr>
          <w:cantSplit/>
          <w:trHeight w:hRule="exact" w:val="624"/>
          <w:jc w:val="center"/>
        </w:trPr>
        <w:tc>
          <w:tcPr>
            <w:tcW w:w="447" w:type="dxa"/>
            <w:vMerge w:val="restart"/>
            <w:tcBorders>
              <w:top w:val="double" w:sz="4" w:space="0" w:color="auto"/>
              <w:left w:val="double" w:sz="4" w:space="0" w:color="auto"/>
              <w:bottom w:val="single" w:sz="4" w:space="0" w:color="auto"/>
              <w:right w:val="single" w:sz="4" w:space="0" w:color="auto"/>
            </w:tcBorders>
            <w:vAlign w:val="center"/>
          </w:tcPr>
          <w:p w:rsidR="00FF1553" w:rsidRDefault="006D65DD">
            <w:pPr>
              <w:jc w:val="center"/>
            </w:pPr>
            <w:r>
              <w:rPr>
                <w:rFonts w:hint="eastAsia"/>
              </w:rPr>
              <w:t>基</w:t>
            </w:r>
          </w:p>
          <w:p w:rsidR="00FF1553" w:rsidRDefault="006D65DD">
            <w:pPr>
              <w:jc w:val="center"/>
            </w:pPr>
            <w:r>
              <w:rPr>
                <w:rFonts w:hint="eastAsia"/>
              </w:rPr>
              <w:t>本</w:t>
            </w:r>
          </w:p>
          <w:p w:rsidR="00FF1553" w:rsidRDefault="006D65DD">
            <w:pPr>
              <w:jc w:val="center"/>
            </w:pPr>
            <w:r>
              <w:rPr>
                <w:rFonts w:hint="eastAsia"/>
              </w:rPr>
              <w:t>情</w:t>
            </w:r>
          </w:p>
          <w:p w:rsidR="00FF1553" w:rsidRDefault="006D65DD">
            <w:pPr>
              <w:jc w:val="center"/>
            </w:pPr>
            <w:r>
              <w:rPr>
                <w:rFonts w:hint="eastAsia"/>
              </w:rPr>
              <w:t>况</w:t>
            </w:r>
          </w:p>
        </w:tc>
        <w:tc>
          <w:tcPr>
            <w:tcW w:w="1356" w:type="dxa"/>
            <w:tcBorders>
              <w:top w:val="doub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姓名</w:t>
            </w:r>
          </w:p>
        </w:tc>
        <w:tc>
          <w:tcPr>
            <w:tcW w:w="1281" w:type="dxa"/>
            <w:tcBorders>
              <w:top w:val="doub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171" w:type="dxa"/>
            <w:tcBorders>
              <w:top w:val="doub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性别</w:t>
            </w:r>
          </w:p>
        </w:tc>
        <w:tc>
          <w:tcPr>
            <w:tcW w:w="1276" w:type="dxa"/>
            <w:tcBorders>
              <w:top w:val="doub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516" w:type="dxa"/>
            <w:gridSpan w:val="2"/>
            <w:tcBorders>
              <w:top w:val="doub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出生年月</w:t>
            </w:r>
          </w:p>
        </w:tc>
        <w:tc>
          <w:tcPr>
            <w:tcW w:w="1273" w:type="dxa"/>
            <w:tcBorders>
              <w:top w:val="doub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606" w:type="dxa"/>
            <w:vMerge w:val="restart"/>
            <w:tcBorders>
              <w:top w:val="double" w:sz="4" w:space="0" w:color="auto"/>
              <w:left w:val="single" w:sz="4" w:space="0" w:color="auto"/>
              <w:bottom w:val="single" w:sz="4" w:space="0" w:color="auto"/>
              <w:right w:val="double" w:sz="4" w:space="0" w:color="auto"/>
            </w:tcBorders>
            <w:vAlign w:val="center"/>
          </w:tcPr>
          <w:p w:rsidR="00FF1553" w:rsidRDefault="006D65DD">
            <w:pPr>
              <w:spacing w:line="288" w:lineRule="auto"/>
              <w:jc w:val="center"/>
              <w:rPr>
                <w:sz w:val="24"/>
              </w:rPr>
            </w:pPr>
            <w:r>
              <w:rPr>
                <w:rFonts w:hint="eastAsia"/>
                <w:sz w:val="24"/>
              </w:rPr>
              <w:t>照</w:t>
            </w:r>
          </w:p>
          <w:p w:rsidR="00FF1553" w:rsidRDefault="006D65DD">
            <w:pPr>
              <w:spacing w:line="288" w:lineRule="auto"/>
              <w:jc w:val="center"/>
            </w:pPr>
            <w:r>
              <w:rPr>
                <w:rFonts w:hint="eastAsia"/>
                <w:sz w:val="24"/>
              </w:rPr>
              <w:t>片</w:t>
            </w:r>
          </w:p>
        </w:tc>
      </w:tr>
      <w:tr w:rsidR="00FF1553">
        <w:trPr>
          <w:cantSplit/>
          <w:trHeight w:hRule="exact" w:val="624"/>
          <w:jc w:val="center"/>
        </w:trPr>
        <w:tc>
          <w:tcPr>
            <w:tcW w:w="447" w:type="dxa"/>
            <w:vMerge/>
            <w:tcBorders>
              <w:top w:val="single" w:sz="4" w:space="0" w:color="auto"/>
              <w:left w:val="double" w:sz="4" w:space="0" w:color="auto"/>
              <w:bottom w:val="single" w:sz="4" w:space="0" w:color="auto"/>
              <w:right w:val="single" w:sz="4" w:space="0" w:color="auto"/>
            </w:tcBorders>
            <w:vAlign w:val="center"/>
          </w:tcPr>
          <w:p w:rsidR="00FF1553" w:rsidRDefault="00FF1553">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籍贯</w:t>
            </w:r>
          </w:p>
        </w:tc>
        <w:tc>
          <w:tcPr>
            <w:tcW w:w="1281" w:type="dxa"/>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171" w:type="dxa"/>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政治面貌</w:t>
            </w:r>
          </w:p>
        </w:tc>
        <w:tc>
          <w:tcPr>
            <w:tcW w:w="1276" w:type="dxa"/>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民族</w:t>
            </w:r>
          </w:p>
        </w:tc>
        <w:tc>
          <w:tcPr>
            <w:tcW w:w="1273" w:type="dxa"/>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606" w:type="dxa"/>
            <w:vMerge/>
            <w:tcBorders>
              <w:top w:val="single" w:sz="4" w:space="0" w:color="auto"/>
              <w:left w:val="single" w:sz="4" w:space="0" w:color="auto"/>
              <w:bottom w:val="single" w:sz="4" w:space="0" w:color="auto"/>
              <w:right w:val="double" w:sz="4" w:space="0" w:color="auto"/>
            </w:tcBorders>
            <w:vAlign w:val="center"/>
          </w:tcPr>
          <w:p w:rsidR="00FF1553" w:rsidRDefault="00FF1553">
            <w:pPr>
              <w:spacing w:line="288" w:lineRule="auto"/>
              <w:jc w:val="center"/>
            </w:pPr>
          </w:p>
        </w:tc>
      </w:tr>
      <w:tr w:rsidR="00FF1553">
        <w:trPr>
          <w:cantSplit/>
          <w:trHeight w:hRule="exact" w:val="624"/>
          <w:jc w:val="center"/>
        </w:trPr>
        <w:tc>
          <w:tcPr>
            <w:tcW w:w="447" w:type="dxa"/>
            <w:vMerge/>
            <w:tcBorders>
              <w:top w:val="single" w:sz="4" w:space="0" w:color="auto"/>
              <w:left w:val="double" w:sz="4" w:space="0" w:color="auto"/>
              <w:bottom w:val="single" w:sz="4" w:space="0" w:color="auto"/>
              <w:right w:val="single" w:sz="4" w:space="0" w:color="auto"/>
            </w:tcBorders>
            <w:vAlign w:val="center"/>
          </w:tcPr>
          <w:p w:rsidR="00FF1553" w:rsidRDefault="00FF1553">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身高</w:t>
            </w:r>
          </w:p>
        </w:tc>
        <w:tc>
          <w:tcPr>
            <w:tcW w:w="1281" w:type="dxa"/>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171" w:type="dxa"/>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婚姻状况</w:t>
            </w:r>
          </w:p>
        </w:tc>
        <w:tc>
          <w:tcPr>
            <w:tcW w:w="1276" w:type="dxa"/>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健康状况</w:t>
            </w:r>
          </w:p>
        </w:tc>
        <w:tc>
          <w:tcPr>
            <w:tcW w:w="1273" w:type="dxa"/>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606" w:type="dxa"/>
            <w:vMerge/>
            <w:tcBorders>
              <w:top w:val="single" w:sz="4" w:space="0" w:color="auto"/>
              <w:left w:val="single" w:sz="4" w:space="0" w:color="auto"/>
              <w:bottom w:val="single" w:sz="4" w:space="0" w:color="auto"/>
              <w:right w:val="double" w:sz="4" w:space="0" w:color="auto"/>
            </w:tcBorders>
            <w:vAlign w:val="center"/>
          </w:tcPr>
          <w:p w:rsidR="00FF1553" w:rsidRDefault="00FF1553">
            <w:pPr>
              <w:spacing w:line="288" w:lineRule="auto"/>
              <w:jc w:val="center"/>
            </w:pPr>
          </w:p>
        </w:tc>
      </w:tr>
      <w:tr w:rsidR="00FF1553">
        <w:trPr>
          <w:cantSplit/>
          <w:trHeight w:hRule="exact" w:val="624"/>
          <w:jc w:val="center"/>
        </w:trPr>
        <w:tc>
          <w:tcPr>
            <w:tcW w:w="447" w:type="dxa"/>
            <w:vMerge/>
            <w:tcBorders>
              <w:top w:val="single" w:sz="4" w:space="0" w:color="auto"/>
              <w:left w:val="double" w:sz="4" w:space="0" w:color="auto"/>
              <w:bottom w:val="single" w:sz="4" w:space="0" w:color="auto"/>
              <w:right w:val="single" w:sz="4" w:space="0" w:color="auto"/>
            </w:tcBorders>
            <w:vAlign w:val="center"/>
          </w:tcPr>
          <w:p w:rsidR="00FF1553" w:rsidRDefault="00FF1553">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学历</w:t>
            </w:r>
          </w:p>
        </w:tc>
        <w:tc>
          <w:tcPr>
            <w:tcW w:w="1281" w:type="dxa"/>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171" w:type="dxa"/>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学位</w:t>
            </w:r>
          </w:p>
        </w:tc>
        <w:tc>
          <w:tcPr>
            <w:tcW w:w="1276" w:type="dxa"/>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毕业时间</w:t>
            </w:r>
          </w:p>
        </w:tc>
        <w:tc>
          <w:tcPr>
            <w:tcW w:w="1273" w:type="dxa"/>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606" w:type="dxa"/>
            <w:vMerge/>
            <w:tcBorders>
              <w:top w:val="single" w:sz="4" w:space="0" w:color="auto"/>
              <w:left w:val="single" w:sz="4" w:space="0" w:color="auto"/>
              <w:bottom w:val="single" w:sz="4" w:space="0" w:color="auto"/>
              <w:right w:val="double" w:sz="4" w:space="0" w:color="auto"/>
            </w:tcBorders>
            <w:vAlign w:val="center"/>
          </w:tcPr>
          <w:p w:rsidR="00FF1553" w:rsidRDefault="00FF1553">
            <w:pPr>
              <w:spacing w:line="288" w:lineRule="auto"/>
              <w:jc w:val="center"/>
            </w:pPr>
          </w:p>
        </w:tc>
      </w:tr>
      <w:tr w:rsidR="00FF1553">
        <w:trPr>
          <w:cantSplit/>
          <w:trHeight w:hRule="exact" w:val="624"/>
          <w:jc w:val="center"/>
        </w:trPr>
        <w:tc>
          <w:tcPr>
            <w:tcW w:w="447" w:type="dxa"/>
            <w:vMerge/>
            <w:tcBorders>
              <w:top w:val="single" w:sz="4" w:space="0" w:color="auto"/>
              <w:left w:val="double" w:sz="4" w:space="0" w:color="auto"/>
              <w:bottom w:val="single" w:sz="4" w:space="0" w:color="auto"/>
              <w:right w:val="single" w:sz="4" w:space="0" w:color="auto"/>
            </w:tcBorders>
            <w:vAlign w:val="center"/>
          </w:tcPr>
          <w:p w:rsidR="00FF1553" w:rsidRDefault="00FF1553">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毕业院校</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所学专业</w:t>
            </w:r>
          </w:p>
        </w:tc>
        <w:tc>
          <w:tcPr>
            <w:tcW w:w="2879" w:type="dxa"/>
            <w:gridSpan w:val="2"/>
            <w:tcBorders>
              <w:top w:val="single" w:sz="4" w:space="0" w:color="auto"/>
              <w:left w:val="single" w:sz="4" w:space="0" w:color="auto"/>
              <w:bottom w:val="single" w:sz="4" w:space="0" w:color="auto"/>
              <w:right w:val="double" w:sz="4" w:space="0" w:color="auto"/>
            </w:tcBorders>
            <w:vAlign w:val="center"/>
          </w:tcPr>
          <w:p w:rsidR="00FF1553" w:rsidRDefault="00FF1553">
            <w:pPr>
              <w:spacing w:line="288" w:lineRule="auto"/>
              <w:jc w:val="center"/>
            </w:pPr>
          </w:p>
        </w:tc>
      </w:tr>
      <w:tr w:rsidR="00FF1553">
        <w:trPr>
          <w:cantSplit/>
          <w:trHeight w:hRule="exact" w:val="624"/>
          <w:jc w:val="center"/>
        </w:trPr>
        <w:tc>
          <w:tcPr>
            <w:tcW w:w="447" w:type="dxa"/>
            <w:vMerge/>
            <w:tcBorders>
              <w:top w:val="single" w:sz="4" w:space="0" w:color="auto"/>
              <w:left w:val="double" w:sz="4" w:space="0" w:color="auto"/>
              <w:bottom w:val="single" w:sz="4" w:space="0" w:color="auto"/>
              <w:right w:val="single" w:sz="4" w:space="0" w:color="auto"/>
            </w:tcBorders>
            <w:vAlign w:val="center"/>
          </w:tcPr>
          <w:p w:rsidR="00FF1553" w:rsidRDefault="00FF1553">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身份证号</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英语水平</w:t>
            </w:r>
          </w:p>
        </w:tc>
        <w:tc>
          <w:tcPr>
            <w:tcW w:w="2879" w:type="dxa"/>
            <w:gridSpan w:val="2"/>
            <w:tcBorders>
              <w:top w:val="single" w:sz="4" w:space="0" w:color="auto"/>
              <w:left w:val="single" w:sz="4" w:space="0" w:color="auto"/>
              <w:bottom w:val="single" w:sz="4" w:space="0" w:color="auto"/>
              <w:right w:val="double" w:sz="4" w:space="0" w:color="auto"/>
            </w:tcBorders>
            <w:vAlign w:val="center"/>
          </w:tcPr>
          <w:p w:rsidR="00FF1553" w:rsidRDefault="006D65DD">
            <w:pPr>
              <w:spacing w:line="288" w:lineRule="auto"/>
              <w:jc w:val="center"/>
            </w:pPr>
            <w:r>
              <w:rPr>
                <w:rFonts w:hint="eastAsia"/>
              </w:rPr>
              <w:t>（分数：分）</w:t>
            </w:r>
          </w:p>
        </w:tc>
      </w:tr>
      <w:tr w:rsidR="00FF1553">
        <w:trPr>
          <w:cantSplit/>
          <w:jc w:val="center"/>
        </w:trPr>
        <w:tc>
          <w:tcPr>
            <w:tcW w:w="447" w:type="dxa"/>
            <w:vMerge/>
            <w:tcBorders>
              <w:top w:val="single" w:sz="4" w:space="0" w:color="auto"/>
              <w:left w:val="double" w:sz="4" w:space="0" w:color="auto"/>
              <w:bottom w:val="single" w:sz="4" w:space="0" w:color="auto"/>
              <w:right w:val="single" w:sz="4" w:space="0" w:color="auto"/>
            </w:tcBorders>
            <w:vAlign w:val="center"/>
          </w:tcPr>
          <w:p w:rsidR="00FF1553" w:rsidRDefault="00FF1553">
            <w:pPr>
              <w:jc w:val="center"/>
            </w:pPr>
          </w:p>
        </w:tc>
        <w:tc>
          <w:tcPr>
            <w:tcW w:w="2637" w:type="dxa"/>
            <w:gridSpan w:val="2"/>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专业综合排名</w:t>
            </w:r>
          </w:p>
          <w:p w:rsidR="00FF1553" w:rsidRDefault="006D65DD">
            <w:pPr>
              <w:spacing w:line="288" w:lineRule="auto"/>
              <w:jc w:val="center"/>
            </w:pPr>
            <w:r>
              <w:rPr>
                <w:rFonts w:hint="eastAsia"/>
              </w:rPr>
              <w:t>（个人名次/总人数）</w:t>
            </w:r>
          </w:p>
        </w:tc>
        <w:tc>
          <w:tcPr>
            <w:tcW w:w="2447" w:type="dxa"/>
            <w:gridSpan w:val="2"/>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在校平均分</w:t>
            </w:r>
          </w:p>
        </w:tc>
        <w:tc>
          <w:tcPr>
            <w:tcW w:w="2879" w:type="dxa"/>
            <w:gridSpan w:val="2"/>
            <w:tcBorders>
              <w:top w:val="single" w:sz="4" w:space="0" w:color="auto"/>
              <w:left w:val="single" w:sz="4" w:space="0" w:color="auto"/>
              <w:bottom w:val="single" w:sz="4" w:space="0" w:color="auto"/>
              <w:right w:val="double" w:sz="4" w:space="0" w:color="auto"/>
            </w:tcBorders>
            <w:vAlign w:val="center"/>
          </w:tcPr>
          <w:p w:rsidR="00FF1553" w:rsidRDefault="00FF1553">
            <w:pPr>
              <w:spacing w:line="288" w:lineRule="auto"/>
              <w:jc w:val="center"/>
            </w:pPr>
          </w:p>
        </w:tc>
      </w:tr>
      <w:tr w:rsidR="00FF1553">
        <w:trPr>
          <w:cantSplit/>
          <w:trHeight w:val="677"/>
          <w:jc w:val="center"/>
        </w:trPr>
        <w:tc>
          <w:tcPr>
            <w:tcW w:w="447" w:type="dxa"/>
            <w:vMerge/>
            <w:tcBorders>
              <w:top w:val="single" w:sz="4" w:space="0" w:color="auto"/>
              <w:left w:val="double" w:sz="4" w:space="0" w:color="auto"/>
              <w:bottom w:val="single" w:sz="4" w:space="0" w:color="auto"/>
              <w:right w:val="single" w:sz="4" w:space="0" w:color="auto"/>
            </w:tcBorders>
            <w:vAlign w:val="center"/>
          </w:tcPr>
          <w:p w:rsidR="00FF1553" w:rsidRDefault="00FF1553">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通讯地址</w:t>
            </w:r>
          </w:p>
          <w:p w:rsidR="00FF1553" w:rsidRDefault="006D65DD">
            <w:pPr>
              <w:spacing w:line="288" w:lineRule="auto"/>
              <w:jc w:val="center"/>
            </w:pPr>
            <w:r>
              <w:rPr>
                <w:rFonts w:hint="eastAsia"/>
              </w:rPr>
              <w:t>及邮编</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jc w:val="center"/>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联系电话</w:t>
            </w:r>
          </w:p>
        </w:tc>
        <w:tc>
          <w:tcPr>
            <w:tcW w:w="2879" w:type="dxa"/>
            <w:gridSpan w:val="2"/>
            <w:tcBorders>
              <w:top w:val="single" w:sz="4" w:space="0" w:color="auto"/>
              <w:left w:val="single" w:sz="4" w:space="0" w:color="auto"/>
              <w:bottom w:val="single" w:sz="4" w:space="0" w:color="auto"/>
              <w:right w:val="double" w:sz="4" w:space="0" w:color="auto"/>
            </w:tcBorders>
            <w:vAlign w:val="center"/>
          </w:tcPr>
          <w:p w:rsidR="00FF1553" w:rsidRDefault="006D65DD">
            <w:pPr>
              <w:spacing w:line="288" w:lineRule="auto"/>
              <w:rPr>
                <w:rFonts w:ascii="宋体" w:hAnsi="宋体"/>
              </w:rPr>
            </w:pPr>
            <w:r>
              <w:rPr>
                <w:rFonts w:ascii="宋体" w:hAnsi="宋体" w:hint="eastAsia"/>
              </w:rPr>
              <w:t>(</w:t>
            </w:r>
            <w:r>
              <w:rPr>
                <w:rFonts w:ascii="宋体" w:hAnsi="宋体" w:hint="eastAsia"/>
              </w:rPr>
              <w:t>手机</w:t>
            </w:r>
            <w:r>
              <w:rPr>
                <w:rFonts w:ascii="宋体" w:hAnsi="宋体" w:hint="eastAsia"/>
              </w:rPr>
              <w:t>)</w:t>
            </w:r>
          </w:p>
          <w:p w:rsidR="00FF1553" w:rsidRDefault="006D65DD">
            <w:pPr>
              <w:spacing w:line="288" w:lineRule="auto"/>
            </w:pPr>
            <w:r>
              <w:rPr>
                <w:rFonts w:ascii="宋体" w:hAnsi="宋体" w:hint="eastAsia"/>
              </w:rPr>
              <w:t>(</w:t>
            </w:r>
            <w:r>
              <w:rPr>
                <w:rFonts w:ascii="宋体" w:hAnsi="宋体" w:hint="eastAsia"/>
              </w:rPr>
              <w:t>座机</w:t>
            </w:r>
            <w:r>
              <w:rPr>
                <w:rFonts w:ascii="宋体" w:hAnsi="宋体" w:hint="eastAsia"/>
              </w:rPr>
              <w:t>)</w:t>
            </w:r>
          </w:p>
        </w:tc>
      </w:tr>
      <w:tr w:rsidR="00FF1553">
        <w:trPr>
          <w:cantSplit/>
          <w:trHeight w:hRule="exact" w:val="567"/>
          <w:jc w:val="center"/>
        </w:trPr>
        <w:tc>
          <w:tcPr>
            <w:tcW w:w="447" w:type="dxa"/>
            <w:vMerge/>
            <w:tcBorders>
              <w:top w:val="single" w:sz="4" w:space="0" w:color="auto"/>
              <w:left w:val="double" w:sz="4" w:space="0" w:color="auto"/>
              <w:bottom w:val="single" w:sz="4" w:space="0" w:color="auto"/>
              <w:right w:val="single" w:sz="4" w:space="0" w:color="auto"/>
            </w:tcBorders>
            <w:vAlign w:val="center"/>
          </w:tcPr>
          <w:p w:rsidR="00FF1553" w:rsidRDefault="00FF1553">
            <w:pPr>
              <w:jc w:val="center"/>
            </w:pPr>
          </w:p>
        </w:tc>
        <w:tc>
          <w:tcPr>
            <w:tcW w:w="1356" w:type="dxa"/>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家庭住址</w:t>
            </w:r>
          </w:p>
        </w:tc>
        <w:tc>
          <w:tcPr>
            <w:tcW w:w="3728" w:type="dxa"/>
            <w:gridSpan w:val="3"/>
            <w:tcBorders>
              <w:top w:val="single" w:sz="4" w:space="0" w:color="auto"/>
              <w:left w:val="single" w:sz="4" w:space="0" w:color="auto"/>
              <w:bottom w:val="single" w:sz="4" w:space="0" w:color="auto"/>
              <w:right w:val="single" w:sz="4" w:space="0" w:color="auto"/>
            </w:tcBorders>
            <w:vAlign w:val="center"/>
          </w:tcPr>
          <w:p w:rsidR="00FF1553" w:rsidRDefault="00FF1553">
            <w:pPr>
              <w:spacing w:line="288" w:lineRule="auto"/>
            </w:pP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FF1553" w:rsidRDefault="006D65DD">
            <w:pPr>
              <w:spacing w:line="288" w:lineRule="auto"/>
              <w:jc w:val="center"/>
            </w:pPr>
            <w:r>
              <w:rPr>
                <w:rFonts w:hint="eastAsia"/>
              </w:rPr>
              <w:t>电子信箱</w:t>
            </w:r>
          </w:p>
        </w:tc>
        <w:tc>
          <w:tcPr>
            <w:tcW w:w="2879" w:type="dxa"/>
            <w:gridSpan w:val="2"/>
            <w:tcBorders>
              <w:top w:val="single" w:sz="4" w:space="0" w:color="auto"/>
              <w:left w:val="single" w:sz="4" w:space="0" w:color="auto"/>
              <w:bottom w:val="single" w:sz="4" w:space="0" w:color="auto"/>
              <w:right w:val="double" w:sz="4" w:space="0" w:color="auto"/>
            </w:tcBorders>
            <w:vAlign w:val="center"/>
          </w:tcPr>
          <w:p w:rsidR="00FF1553" w:rsidRDefault="00FF1553">
            <w:pPr>
              <w:spacing w:line="288" w:lineRule="auto"/>
              <w:rPr>
                <w:rFonts w:ascii="宋体" w:hAnsi="宋体"/>
              </w:rPr>
            </w:pPr>
          </w:p>
        </w:tc>
      </w:tr>
      <w:tr w:rsidR="00FF1553">
        <w:trPr>
          <w:cantSplit/>
          <w:trHeight w:hRule="exact" w:val="749"/>
          <w:jc w:val="center"/>
        </w:trPr>
        <w:tc>
          <w:tcPr>
            <w:tcW w:w="447" w:type="dxa"/>
            <w:vMerge/>
            <w:tcBorders>
              <w:top w:val="single" w:sz="4" w:space="0" w:color="auto"/>
              <w:left w:val="double" w:sz="4" w:space="0" w:color="auto"/>
              <w:bottom w:val="double" w:sz="4" w:space="0" w:color="auto"/>
              <w:right w:val="single" w:sz="4" w:space="0" w:color="auto"/>
            </w:tcBorders>
            <w:vAlign w:val="center"/>
          </w:tcPr>
          <w:p w:rsidR="00FF1553" w:rsidRDefault="00FF1553">
            <w:pPr>
              <w:jc w:val="center"/>
            </w:pPr>
          </w:p>
        </w:tc>
        <w:tc>
          <w:tcPr>
            <w:tcW w:w="1356" w:type="dxa"/>
            <w:tcBorders>
              <w:top w:val="single" w:sz="4" w:space="0" w:color="auto"/>
              <w:left w:val="single" w:sz="4" w:space="0" w:color="auto"/>
              <w:bottom w:val="double" w:sz="4" w:space="0" w:color="auto"/>
              <w:right w:val="single" w:sz="4" w:space="0" w:color="auto"/>
            </w:tcBorders>
            <w:vAlign w:val="center"/>
          </w:tcPr>
          <w:p w:rsidR="00FF1553" w:rsidRDefault="006D65DD">
            <w:pPr>
              <w:spacing w:line="288" w:lineRule="auto"/>
              <w:jc w:val="center"/>
            </w:pPr>
            <w:r>
              <w:rPr>
                <w:rFonts w:hint="eastAsia"/>
              </w:rPr>
              <w:t>技能水平及持证情况</w:t>
            </w:r>
          </w:p>
        </w:tc>
        <w:tc>
          <w:tcPr>
            <w:tcW w:w="3728" w:type="dxa"/>
            <w:gridSpan w:val="3"/>
            <w:tcBorders>
              <w:top w:val="single" w:sz="4" w:space="0" w:color="auto"/>
              <w:left w:val="single" w:sz="4" w:space="0" w:color="auto"/>
              <w:bottom w:val="double" w:sz="4" w:space="0" w:color="auto"/>
              <w:right w:val="single" w:sz="4" w:space="0" w:color="auto"/>
            </w:tcBorders>
            <w:vAlign w:val="center"/>
          </w:tcPr>
          <w:p w:rsidR="00FF1553" w:rsidRDefault="00FF1553">
            <w:pPr>
              <w:spacing w:line="288" w:lineRule="auto"/>
              <w:jc w:val="center"/>
            </w:pPr>
          </w:p>
        </w:tc>
        <w:tc>
          <w:tcPr>
            <w:tcW w:w="1516" w:type="dxa"/>
            <w:gridSpan w:val="2"/>
            <w:tcBorders>
              <w:top w:val="single" w:sz="4" w:space="0" w:color="auto"/>
              <w:left w:val="single" w:sz="4" w:space="0" w:color="auto"/>
              <w:bottom w:val="double" w:sz="4" w:space="0" w:color="auto"/>
              <w:right w:val="single" w:sz="4" w:space="0" w:color="auto"/>
            </w:tcBorders>
            <w:vAlign w:val="center"/>
          </w:tcPr>
          <w:p w:rsidR="00FF1553" w:rsidRDefault="006D65DD">
            <w:pPr>
              <w:spacing w:line="288" w:lineRule="auto"/>
              <w:jc w:val="center"/>
            </w:pPr>
            <w:r>
              <w:rPr>
                <w:rFonts w:hint="eastAsia"/>
              </w:rPr>
              <w:t>其他需要说明的事项</w:t>
            </w:r>
          </w:p>
        </w:tc>
        <w:tc>
          <w:tcPr>
            <w:tcW w:w="2879" w:type="dxa"/>
            <w:gridSpan w:val="2"/>
            <w:tcBorders>
              <w:top w:val="single" w:sz="4" w:space="0" w:color="auto"/>
              <w:left w:val="single" w:sz="4" w:space="0" w:color="auto"/>
              <w:bottom w:val="double" w:sz="4" w:space="0" w:color="auto"/>
              <w:right w:val="double" w:sz="4" w:space="0" w:color="auto"/>
            </w:tcBorders>
            <w:vAlign w:val="center"/>
          </w:tcPr>
          <w:p w:rsidR="00FF1553" w:rsidRDefault="00FF1553">
            <w:pPr>
              <w:spacing w:line="288" w:lineRule="auto"/>
              <w:jc w:val="center"/>
            </w:pPr>
          </w:p>
        </w:tc>
      </w:tr>
      <w:tr w:rsidR="00FF1553">
        <w:trPr>
          <w:cantSplit/>
          <w:trHeight w:hRule="exact" w:val="567"/>
          <w:jc w:val="center"/>
        </w:trPr>
        <w:tc>
          <w:tcPr>
            <w:tcW w:w="447" w:type="dxa"/>
            <w:vMerge w:val="restart"/>
            <w:tcBorders>
              <w:top w:val="double" w:sz="4" w:space="0" w:color="auto"/>
              <w:left w:val="double" w:sz="4" w:space="0" w:color="auto"/>
              <w:bottom w:val="double" w:sz="4" w:space="0" w:color="auto"/>
            </w:tcBorders>
            <w:vAlign w:val="center"/>
          </w:tcPr>
          <w:p w:rsidR="00FF1553" w:rsidRDefault="006D65DD">
            <w:pPr>
              <w:jc w:val="center"/>
            </w:pPr>
            <w:r>
              <w:rPr>
                <w:rFonts w:hint="eastAsia"/>
              </w:rPr>
              <w:t>家</w:t>
            </w:r>
          </w:p>
          <w:p w:rsidR="00FF1553" w:rsidRDefault="006D65DD">
            <w:pPr>
              <w:jc w:val="center"/>
            </w:pPr>
            <w:r>
              <w:rPr>
                <w:rFonts w:hint="eastAsia"/>
              </w:rPr>
              <w:t>庭</w:t>
            </w:r>
          </w:p>
          <w:p w:rsidR="00FF1553" w:rsidRDefault="006D65DD">
            <w:pPr>
              <w:jc w:val="center"/>
            </w:pPr>
            <w:r>
              <w:rPr>
                <w:rFonts w:hint="eastAsia"/>
              </w:rPr>
              <w:t>成</w:t>
            </w:r>
          </w:p>
          <w:p w:rsidR="00FF1553" w:rsidRDefault="006D65DD">
            <w:pPr>
              <w:jc w:val="center"/>
            </w:pPr>
            <w:r>
              <w:rPr>
                <w:rFonts w:hint="eastAsia"/>
              </w:rPr>
              <w:t>员</w:t>
            </w:r>
          </w:p>
        </w:tc>
        <w:tc>
          <w:tcPr>
            <w:tcW w:w="1356" w:type="dxa"/>
            <w:tcBorders>
              <w:top w:val="double" w:sz="4" w:space="0" w:color="auto"/>
            </w:tcBorders>
            <w:vAlign w:val="center"/>
          </w:tcPr>
          <w:p w:rsidR="00FF1553" w:rsidRDefault="006D65DD">
            <w:pPr>
              <w:spacing w:line="288" w:lineRule="auto"/>
              <w:jc w:val="center"/>
            </w:pPr>
            <w:r>
              <w:rPr>
                <w:rFonts w:hint="eastAsia"/>
              </w:rPr>
              <w:t>姓名</w:t>
            </w:r>
          </w:p>
        </w:tc>
        <w:tc>
          <w:tcPr>
            <w:tcW w:w="1281" w:type="dxa"/>
            <w:tcBorders>
              <w:top w:val="double" w:sz="4" w:space="0" w:color="auto"/>
              <w:right w:val="single" w:sz="4" w:space="0" w:color="auto"/>
            </w:tcBorders>
            <w:vAlign w:val="center"/>
          </w:tcPr>
          <w:p w:rsidR="00FF1553" w:rsidRDefault="006D65DD">
            <w:pPr>
              <w:spacing w:line="288" w:lineRule="auto"/>
              <w:jc w:val="center"/>
            </w:pPr>
            <w:r>
              <w:rPr>
                <w:rFonts w:hint="eastAsia"/>
              </w:rPr>
              <w:t>关系</w:t>
            </w:r>
          </w:p>
        </w:tc>
        <w:tc>
          <w:tcPr>
            <w:tcW w:w="5236" w:type="dxa"/>
            <w:gridSpan w:val="5"/>
            <w:tcBorders>
              <w:top w:val="double" w:sz="4" w:space="0" w:color="auto"/>
              <w:right w:val="single" w:sz="4" w:space="0" w:color="auto"/>
            </w:tcBorders>
            <w:vAlign w:val="center"/>
          </w:tcPr>
          <w:p w:rsidR="00FF1553" w:rsidRDefault="006D65DD">
            <w:pPr>
              <w:spacing w:line="288" w:lineRule="auto"/>
              <w:jc w:val="center"/>
            </w:pPr>
            <w:r>
              <w:rPr>
                <w:rFonts w:hint="eastAsia"/>
              </w:rPr>
              <w:t>所在单位及部门</w:t>
            </w:r>
          </w:p>
        </w:tc>
        <w:tc>
          <w:tcPr>
            <w:tcW w:w="1606" w:type="dxa"/>
            <w:tcBorders>
              <w:top w:val="double" w:sz="4" w:space="0" w:color="auto"/>
              <w:left w:val="single" w:sz="4" w:space="0" w:color="auto"/>
              <w:right w:val="double" w:sz="4" w:space="0" w:color="auto"/>
            </w:tcBorders>
            <w:vAlign w:val="center"/>
          </w:tcPr>
          <w:p w:rsidR="00FF1553" w:rsidRDefault="006D65DD">
            <w:pPr>
              <w:spacing w:line="288" w:lineRule="auto"/>
              <w:jc w:val="center"/>
            </w:pPr>
            <w:r>
              <w:rPr>
                <w:rFonts w:hint="eastAsia"/>
              </w:rPr>
              <w:t>职务</w:t>
            </w:r>
          </w:p>
        </w:tc>
      </w:tr>
      <w:tr w:rsidR="00FF1553">
        <w:trPr>
          <w:cantSplit/>
          <w:trHeight w:val="2551"/>
          <w:jc w:val="center"/>
        </w:trPr>
        <w:tc>
          <w:tcPr>
            <w:tcW w:w="447" w:type="dxa"/>
            <w:vMerge/>
            <w:tcBorders>
              <w:left w:val="double" w:sz="4" w:space="0" w:color="auto"/>
              <w:bottom w:val="double" w:sz="4" w:space="0" w:color="auto"/>
            </w:tcBorders>
            <w:vAlign w:val="center"/>
          </w:tcPr>
          <w:p w:rsidR="00FF1553" w:rsidRDefault="00FF1553">
            <w:pPr>
              <w:jc w:val="center"/>
            </w:pPr>
          </w:p>
        </w:tc>
        <w:tc>
          <w:tcPr>
            <w:tcW w:w="1356" w:type="dxa"/>
            <w:vAlign w:val="center"/>
          </w:tcPr>
          <w:p w:rsidR="00FF1553" w:rsidRDefault="00FF1553">
            <w:pPr>
              <w:spacing w:line="288" w:lineRule="auto"/>
              <w:jc w:val="center"/>
            </w:pPr>
          </w:p>
        </w:tc>
        <w:tc>
          <w:tcPr>
            <w:tcW w:w="1281" w:type="dxa"/>
            <w:tcBorders>
              <w:right w:val="single" w:sz="4" w:space="0" w:color="auto"/>
            </w:tcBorders>
            <w:vAlign w:val="center"/>
          </w:tcPr>
          <w:p w:rsidR="00FF1553" w:rsidRDefault="00FF1553">
            <w:pPr>
              <w:spacing w:line="288" w:lineRule="auto"/>
              <w:jc w:val="center"/>
            </w:pPr>
          </w:p>
        </w:tc>
        <w:tc>
          <w:tcPr>
            <w:tcW w:w="5236" w:type="dxa"/>
            <w:gridSpan w:val="5"/>
            <w:tcBorders>
              <w:right w:val="single" w:sz="4" w:space="0" w:color="auto"/>
            </w:tcBorders>
            <w:vAlign w:val="center"/>
          </w:tcPr>
          <w:p w:rsidR="00FF1553" w:rsidRDefault="00FF1553">
            <w:pPr>
              <w:spacing w:line="288" w:lineRule="auto"/>
              <w:jc w:val="center"/>
            </w:pPr>
          </w:p>
        </w:tc>
        <w:tc>
          <w:tcPr>
            <w:tcW w:w="1606" w:type="dxa"/>
            <w:tcBorders>
              <w:left w:val="single" w:sz="4" w:space="0" w:color="auto"/>
              <w:right w:val="double" w:sz="4" w:space="0" w:color="auto"/>
            </w:tcBorders>
            <w:vAlign w:val="center"/>
          </w:tcPr>
          <w:p w:rsidR="00FF1553" w:rsidRDefault="00FF1553">
            <w:pPr>
              <w:spacing w:line="288" w:lineRule="auto"/>
              <w:jc w:val="center"/>
            </w:pPr>
          </w:p>
        </w:tc>
      </w:tr>
      <w:tr w:rsidR="00FF1553">
        <w:trPr>
          <w:cantSplit/>
          <w:trHeight w:hRule="exact" w:val="567"/>
          <w:jc w:val="center"/>
        </w:trPr>
        <w:tc>
          <w:tcPr>
            <w:tcW w:w="447" w:type="dxa"/>
            <w:vMerge w:val="restart"/>
            <w:tcBorders>
              <w:top w:val="double" w:sz="4" w:space="0" w:color="auto"/>
              <w:left w:val="double" w:sz="4" w:space="0" w:color="auto"/>
            </w:tcBorders>
            <w:vAlign w:val="center"/>
          </w:tcPr>
          <w:p w:rsidR="00FF1553" w:rsidRDefault="006D65DD">
            <w:pPr>
              <w:jc w:val="center"/>
            </w:pPr>
            <w:r>
              <w:rPr>
                <w:rFonts w:hint="eastAsia"/>
              </w:rPr>
              <w:t>教育背景</w:t>
            </w:r>
          </w:p>
        </w:tc>
        <w:tc>
          <w:tcPr>
            <w:tcW w:w="2637" w:type="dxa"/>
            <w:gridSpan w:val="2"/>
            <w:tcBorders>
              <w:top w:val="double" w:sz="4" w:space="0" w:color="auto"/>
            </w:tcBorders>
            <w:vAlign w:val="center"/>
          </w:tcPr>
          <w:p w:rsidR="00FF1553" w:rsidRDefault="006D65DD">
            <w:pPr>
              <w:spacing w:line="288" w:lineRule="auto"/>
              <w:jc w:val="center"/>
            </w:pPr>
            <w:r>
              <w:rPr>
                <w:rFonts w:hint="eastAsia"/>
              </w:rPr>
              <w:t>起止日期(年月)</w:t>
            </w:r>
          </w:p>
        </w:tc>
        <w:tc>
          <w:tcPr>
            <w:tcW w:w="3509" w:type="dxa"/>
            <w:gridSpan w:val="3"/>
            <w:tcBorders>
              <w:top w:val="double" w:sz="4" w:space="0" w:color="auto"/>
            </w:tcBorders>
            <w:vAlign w:val="center"/>
          </w:tcPr>
          <w:p w:rsidR="00FF1553" w:rsidRDefault="006D65DD">
            <w:pPr>
              <w:spacing w:line="288" w:lineRule="auto"/>
              <w:jc w:val="center"/>
            </w:pPr>
            <w:r>
              <w:rPr>
                <w:rFonts w:hint="eastAsia"/>
              </w:rPr>
              <w:t>学校（高中起）</w:t>
            </w:r>
          </w:p>
        </w:tc>
        <w:tc>
          <w:tcPr>
            <w:tcW w:w="1727" w:type="dxa"/>
            <w:gridSpan w:val="2"/>
            <w:tcBorders>
              <w:top w:val="double" w:sz="4" w:space="0" w:color="auto"/>
            </w:tcBorders>
            <w:vAlign w:val="center"/>
          </w:tcPr>
          <w:p w:rsidR="00FF1553" w:rsidRDefault="006D65DD">
            <w:pPr>
              <w:spacing w:line="288" w:lineRule="auto"/>
              <w:jc w:val="center"/>
            </w:pPr>
            <w:r>
              <w:rPr>
                <w:rFonts w:hint="eastAsia"/>
              </w:rPr>
              <w:t>院系</w:t>
            </w:r>
          </w:p>
        </w:tc>
        <w:tc>
          <w:tcPr>
            <w:tcW w:w="1606" w:type="dxa"/>
            <w:tcBorders>
              <w:top w:val="double" w:sz="4" w:space="0" w:color="auto"/>
              <w:right w:val="double" w:sz="4" w:space="0" w:color="auto"/>
            </w:tcBorders>
            <w:vAlign w:val="center"/>
          </w:tcPr>
          <w:p w:rsidR="00FF1553" w:rsidRDefault="006D65DD">
            <w:pPr>
              <w:spacing w:line="288" w:lineRule="auto"/>
              <w:jc w:val="center"/>
            </w:pPr>
            <w:r>
              <w:rPr>
                <w:rFonts w:hint="eastAsia"/>
              </w:rPr>
              <w:t>专业</w:t>
            </w:r>
          </w:p>
        </w:tc>
      </w:tr>
      <w:tr w:rsidR="00FF1553">
        <w:trPr>
          <w:cantSplit/>
          <w:trHeight w:val="2258"/>
          <w:jc w:val="center"/>
        </w:trPr>
        <w:tc>
          <w:tcPr>
            <w:tcW w:w="447" w:type="dxa"/>
            <w:vMerge/>
            <w:tcBorders>
              <w:left w:val="double" w:sz="4" w:space="0" w:color="auto"/>
            </w:tcBorders>
            <w:vAlign w:val="center"/>
          </w:tcPr>
          <w:p w:rsidR="00FF1553" w:rsidRDefault="00FF1553">
            <w:pPr>
              <w:jc w:val="center"/>
            </w:pPr>
          </w:p>
        </w:tc>
        <w:tc>
          <w:tcPr>
            <w:tcW w:w="2637" w:type="dxa"/>
            <w:gridSpan w:val="2"/>
            <w:vAlign w:val="center"/>
          </w:tcPr>
          <w:p w:rsidR="00FF1553" w:rsidRDefault="00FF1553">
            <w:pPr>
              <w:spacing w:line="288" w:lineRule="auto"/>
              <w:jc w:val="center"/>
            </w:pPr>
          </w:p>
        </w:tc>
        <w:tc>
          <w:tcPr>
            <w:tcW w:w="3509" w:type="dxa"/>
            <w:gridSpan w:val="3"/>
            <w:vAlign w:val="center"/>
          </w:tcPr>
          <w:p w:rsidR="00FF1553" w:rsidRDefault="00FF1553">
            <w:pPr>
              <w:spacing w:line="288" w:lineRule="auto"/>
              <w:jc w:val="center"/>
            </w:pPr>
          </w:p>
        </w:tc>
        <w:tc>
          <w:tcPr>
            <w:tcW w:w="1727" w:type="dxa"/>
            <w:gridSpan w:val="2"/>
            <w:vAlign w:val="center"/>
          </w:tcPr>
          <w:p w:rsidR="00FF1553" w:rsidRDefault="00FF1553">
            <w:pPr>
              <w:spacing w:line="288" w:lineRule="auto"/>
              <w:jc w:val="center"/>
            </w:pPr>
          </w:p>
        </w:tc>
        <w:tc>
          <w:tcPr>
            <w:tcW w:w="1606" w:type="dxa"/>
            <w:tcBorders>
              <w:right w:val="double" w:sz="4" w:space="0" w:color="auto"/>
            </w:tcBorders>
            <w:vAlign w:val="center"/>
          </w:tcPr>
          <w:p w:rsidR="00FF1553" w:rsidRDefault="00FF1553">
            <w:pPr>
              <w:spacing w:line="288" w:lineRule="auto"/>
              <w:jc w:val="center"/>
            </w:pPr>
          </w:p>
        </w:tc>
      </w:tr>
      <w:tr w:rsidR="00FF1553">
        <w:trPr>
          <w:cantSplit/>
          <w:jc w:val="center"/>
        </w:trPr>
        <w:tc>
          <w:tcPr>
            <w:tcW w:w="447" w:type="dxa"/>
            <w:vMerge w:val="restart"/>
            <w:tcBorders>
              <w:top w:val="double" w:sz="4" w:space="0" w:color="auto"/>
              <w:left w:val="double" w:sz="4" w:space="0" w:color="auto"/>
            </w:tcBorders>
            <w:vAlign w:val="center"/>
          </w:tcPr>
          <w:p w:rsidR="00FF1553" w:rsidRDefault="006D65DD">
            <w:pPr>
              <w:jc w:val="center"/>
            </w:pPr>
            <w:r>
              <w:rPr>
                <w:rFonts w:hint="eastAsia"/>
              </w:rPr>
              <w:lastRenderedPageBreak/>
              <w:t>工作经历</w:t>
            </w:r>
          </w:p>
        </w:tc>
        <w:tc>
          <w:tcPr>
            <w:tcW w:w="2637" w:type="dxa"/>
            <w:gridSpan w:val="2"/>
            <w:tcBorders>
              <w:top w:val="double" w:sz="4" w:space="0" w:color="auto"/>
            </w:tcBorders>
            <w:vAlign w:val="center"/>
          </w:tcPr>
          <w:p w:rsidR="00FF1553" w:rsidRDefault="006D65DD">
            <w:pPr>
              <w:spacing w:line="288" w:lineRule="auto"/>
              <w:jc w:val="center"/>
            </w:pPr>
            <w:r>
              <w:rPr>
                <w:rFonts w:hint="eastAsia"/>
              </w:rPr>
              <w:t>起止日期(年月)</w:t>
            </w:r>
          </w:p>
        </w:tc>
        <w:tc>
          <w:tcPr>
            <w:tcW w:w="3509" w:type="dxa"/>
            <w:gridSpan w:val="3"/>
            <w:tcBorders>
              <w:top w:val="double" w:sz="4" w:space="0" w:color="auto"/>
            </w:tcBorders>
            <w:vAlign w:val="center"/>
          </w:tcPr>
          <w:p w:rsidR="00FF1553" w:rsidRDefault="006D65DD">
            <w:pPr>
              <w:spacing w:line="288" w:lineRule="auto"/>
              <w:jc w:val="center"/>
            </w:pPr>
            <w:r>
              <w:rPr>
                <w:rFonts w:hint="eastAsia"/>
              </w:rPr>
              <w:t>工作单位</w:t>
            </w:r>
          </w:p>
        </w:tc>
        <w:tc>
          <w:tcPr>
            <w:tcW w:w="1727" w:type="dxa"/>
            <w:gridSpan w:val="2"/>
            <w:tcBorders>
              <w:top w:val="double" w:sz="4" w:space="0" w:color="auto"/>
            </w:tcBorders>
            <w:vAlign w:val="center"/>
          </w:tcPr>
          <w:p w:rsidR="00FF1553" w:rsidRDefault="006D65DD">
            <w:pPr>
              <w:spacing w:line="288" w:lineRule="auto"/>
              <w:jc w:val="center"/>
            </w:pPr>
            <w:r>
              <w:rPr>
                <w:rFonts w:hint="eastAsia"/>
              </w:rPr>
              <w:t>部门</w:t>
            </w:r>
          </w:p>
        </w:tc>
        <w:tc>
          <w:tcPr>
            <w:tcW w:w="1606" w:type="dxa"/>
            <w:tcBorders>
              <w:top w:val="double" w:sz="4" w:space="0" w:color="auto"/>
              <w:right w:val="double" w:sz="4" w:space="0" w:color="auto"/>
            </w:tcBorders>
            <w:vAlign w:val="center"/>
          </w:tcPr>
          <w:p w:rsidR="00FF1553" w:rsidRDefault="006D65DD">
            <w:pPr>
              <w:spacing w:line="288" w:lineRule="auto"/>
              <w:jc w:val="center"/>
            </w:pPr>
            <w:r>
              <w:rPr>
                <w:rFonts w:hint="eastAsia"/>
              </w:rPr>
              <w:t>岗位</w:t>
            </w:r>
          </w:p>
        </w:tc>
      </w:tr>
      <w:tr w:rsidR="00FF1553">
        <w:trPr>
          <w:cantSplit/>
          <w:trHeight w:val="1853"/>
          <w:jc w:val="center"/>
        </w:trPr>
        <w:tc>
          <w:tcPr>
            <w:tcW w:w="447" w:type="dxa"/>
            <w:vMerge/>
            <w:tcBorders>
              <w:left w:val="double" w:sz="4" w:space="0" w:color="auto"/>
            </w:tcBorders>
            <w:vAlign w:val="center"/>
          </w:tcPr>
          <w:p w:rsidR="00FF1553" w:rsidRDefault="00FF1553">
            <w:pPr>
              <w:jc w:val="center"/>
            </w:pPr>
          </w:p>
        </w:tc>
        <w:tc>
          <w:tcPr>
            <w:tcW w:w="2637" w:type="dxa"/>
            <w:gridSpan w:val="2"/>
            <w:vAlign w:val="center"/>
          </w:tcPr>
          <w:p w:rsidR="00FF1553" w:rsidRDefault="00FF1553">
            <w:pPr>
              <w:spacing w:line="288" w:lineRule="auto"/>
              <w:jc w:val="center"/>
            </w:pPr>
          </w:p>
        </w:tc>
        <w:tc>
          <w:tcPr>
            <w:tcW w:w="3509" w:type="dxa"/>
            <w:gridSpan w:val="3"/>
            <w:vAlign w:val="center"/>
          </w:tcPr>
          <w:p w:rsidR="00FF1553" w:rsidRDefault="00FF1553">
            <w:pPr>
              <w:spacing w:line="288" w:lineRule="auto"/>
              <w:jc w:val="center"/>
            </w:pPr>
          </w:p>
        </w:tc>
        <w:tc>
          <w:tcPr>
            <w:tcW w:w="1727" w:type="dxa"/>
            <w:gridSpan w:val="2"/>
            <w:vAlign w:val="center"/>
          </w:tcPr>
          <w:p w:rsidR="00FF1553" w:rsidRDefault="00FF1553">
            <w:pPr>
              <w:spacing w:line="288" w:lineRule="auto"/>
              <w:jc w:val="center"/>
            </w:pPr>
          </w:p>
        </w:tc>
        <w:tc>
          <w:tcPr>
            <w:tcW w:w="1606" w:type="dxa"/>
            <w:tcBorders>
              <w:right w:val="double" w:sz="4" w:space="0" w:color="auto"/>
            </w:tcBorders>
            <w:vAlign w:val="center"/>
          </w:tcPr>
          <w:p w:rsidR="00FF1553" w:rsidRDefault="00FF1553">
            <w:pPr>
              <w:spacing w:line="288" w:lineRule="auto"/>
              <w:jc w:val="center"/>
            </w:pPr>
          </w:p>
        </w:tc>
      </w:tr>
      <w:tr w:rsidR="00FF1553">
        <w:trPr>
          <w:cantSplit/>
          <w:jc w:val="center"/>
        </w:trPr>
        <w:tc>
          <w:tcPr>
            <w:tcW w:w="447" w:type="dxa"/>
            <w:vMerge w:val="restart"/>
            <w:tcBorders>
              <w:top w:val="double" w:sz="4" w:space="0" w:color="auto"/>
              <w:left w:val="double" w:sz="4" w:space="0" w:color="auto"/>
            </w:tcBorders>
            <w:vAlign w:val="center"/>
          </w:tcPr>
          <w:p w:rsidR="00FF1553" w:rsidRDefault="006D65DD">
            <w:pPr>
              <w:jc w:val="center"/>
            </w:pPr>
            <w:r>
              <w:rPr>
                <w:rFonts w:hint="eastAsia"/>
              </w:rPr>
              <w:t>实习经历</w:t>
            </w:r>
          </w:p>
        </w:tc>
        <w:tc>
          <w:tcPr>
            <w:tcW w:w="2637" w:type="dxa"/>
            <w:gridSpan w:val="2"/>
            <w:tcBorders>
              <w:top w:val="double" w:sz="4" w:space="0" w:color="auto"/>
            </w:tcBorders>
            <w:vAlign w:val="center"/>
          </w:tcPr>
          <w:p w:rsidR="00FF1553" w:rsidRDefault="006D65DD">
            <w:pPr>
              <w:spacing w:line="288" w:lineRule="auto"/>
              <w:jc w:val="center"/>
            </w:pPr>
            <w:r>
              <w:rPr>
                <w:rFonts w:hint="eastAsia"/>
              </w:rPr>
              <w:t>起止日期(年月)</w:t>
            </w:r>
          </w:p>
        </w:tc>
        <w:tc>
          <w:tcPr>
            <w:tcW w:w="3509" w:type="dxa"/>
            <w:gridSpan w:val="3"/>
            <w:tcBorders>
              <w:top w:val="double" w:sz="4" w:space="0" w:color="auto"/>
            </w:tcBorders>
            <w:vAlign w:val="center"/>
          </w:tcPr>
          <w:p w:rsidR="00FF1553" w:rsidRDefault="006D65DD">
            <w:pPr>
              <w:spacing w:line="288" w:lineRule="auto"/>
              <w:jc w:val="center"/>
            </w:pPr>
            <w:r>
              <w:rPr>
                <w:rFonts w:hint="eastAsia"/>
              </w:rPr>
              <w:t>实习/兼职单位</w:t>
            </w:r>
          </w:p>
        </w:tc>
        <w:tc>
          <w:tcPr>
            <w:tcW w:w="1727" w:type="dxa"/>
            <w:gridSpan w:val="2"/>
            <w:tcBorders>
              <w:top w:val="double" w:sz="4" w:space="0" w:color="auto"/>
            </w:tcBorders>
            <w:vAlign w:val="center"/>
          </w:tcPr>
          <w:p w:rsidR="00FF1553" w:rsidRDefault="006D65DD">
            <w:pPr>
              <w:spacing w:line="288" w:lineRule="auto"/>
              <w:jc w:val="center"/>
            </w:pPr>
            <w:r>
              <w:rPr>
                <w:rFonts w:hint="eastAsia"/>
              </w:rPr>
              <w:t>部门</w:t>
            </w:r>
          </w:p>
        </w:tc>
        <w:tc>
          <w:tcPr>
            <w:tcW w:w="1606" w:type="dxa"/>
            <w:tcBorders>
              <w:top w:val="double" w:sz="4" w:space="0" w:color="auto"/>
              <w:right w:val="double" w:sz="4" w:space="0" w:color="auto"/>
            </w:tcBorders>
            <w:vAlign w:val="center"/>
          </w:tcPr>
          <w:p w:rsidR="00FF1553" w:rsidRDefault="006D65DD">
            <w:pPr>
              <w:spacing w:line="288" w:lineRule="auto"/>
              <w:jc w:val="center"/>
            </w:pPr>
            <w:r>
              <w:rPr>
                <w:rFonts w:hint="eastAsia"/>
              </w:rPr>
              <w:t>岗位</w:t>
            </w:r>
          </w:p>
        </w:tc>
      </w:tr>
      <w:tr w:rsidR="00FF1553">
        <w:trPr>
          <w:cantSplit/>
          <w:trHeight w:val="1912"/>
          <w:jc w:val="center"/>
        </w:trPr>
        <w:tc>
          <w:tcPr>
            <w:tcW w:w="447" w:type="dxa"/>
            <w:vMerge/>
            <w:tcBorders>
              <w:left w:val="double" w:sz="4" w:space="0" w:color="auto"/>
              <w:bottom w:val="double" w:sz="4" w:space="0" w:color="auto"/>
            </w:tcBorders>
            <w:vAlign w:val="center"/>
          </w:tcPr>
          <w:p w:rsidR="00FF1553" w:rsidRDefault="00FF1553"/>
        </w:tc>
        <w:tc>
          <w:tcPr>
            <w:tcW w:w="2637" w:type="dxa"/>
            <w:gridSpan w:val="2"/>
            <w:tcBorders>
              <w:bottom w:val="double" w:sz="4" w:space="0" w:color="auto"/>
            </w:tcBorders>
            <w:vAlign w:val="center"/>
          </w:tcPr>
          <w:p w:rsidR="00FF1553" w:rsidRDefault="00FF1553">
            <w:pPr>
              <w:spacing w:line="288" w:lineRule="auto"/>
              <w:jc w:val="center"/>
            </w:pPr>
          </w:p>
        </w:tc>
        <w:tc>
          <w:tcPr>
            <w:tcW w:w="3509" w:type="dxa"/>
            <w:gridSpan w:val="3"/>
            <w:tcBorders>
              <w:bottom w:val="double" w:sz="4" w:space="0" w:color="auto"/>
            </w:tcBorders>
            <w:vAlign w:val="center"/>
          </w:tcPr>
          <w:p w:rsidR="00FF1553" w:rsidRDefault="00FF1553">
            <w:pPr>
              <w:spacing w:line="288" w:lineRule="auto"/>
              <w:jc w:val="center"/>
            </w:pPr>
          </w:p>
        </w:tc>
        <w:tc>
          <w:tcPr>
            <w:tcW w:w="1727" w:type="dxa"/>
            <w:gridSpan w:val="2"/>
            <w:tcBorders>
              <w:bottom w:val="double" w:sz="4" w:space="0" w:color="auto"/>
            </w:tcBorders>
            <w:vAlign w:val="center"/>
          </w:tcPr>
          <w:p w:rsidR="00FF1553" w:rsidRDefault="00FF1553">
            <w:pPr>
              <w:spacing w:line="288" w:lineRule="auto"/>
              <w:jc w:val="center"/>
            </w:pPr>
          </w:p>
        </w:tc>
        <w:tc>
          <w:tcPr>
            <w:tcW w:w="1606" w:type="dxa"/>
            <w:tcBorders>
              <w:bottom w:val="double" w:sz="4" w:space="0" w:color="auto"/>
              <w:right w:val="double" w:sz="4" w:space="0" w:color="auto"/>
            </w:tcBorders>
            <w:vAlign w:val="center"/>
          </w:tcPr>
          <w:p w:rsidR="00FF1553" w:rsidRDefault="00FF1553">
            <w:pPr>
              <w:spacing w:line="288" w:lineRule="auto"/>
              <w:jc w:val="center"/>
            </w:pPr>
          </w:p>
        </w:tc>
      </w:tr>
      <w:tr w:rsidR="00FF1553">
        <w:trPr>
          <w:cantSplit/>
          <w:jc w:val="center"/>
        </w:trPr>
        <w:tc>
          <w:tcPr>
            <w:tcW w:w="447" w:type="dxa"/>
            <w:vMerge w:val="restart"/>
            <w:tcBorders>
              <w:top w:val="double" w:sz="4" w:space="0" w:color="auto"/>
              <w:left w:val="double" w:sz="4" w:space="0" w:color="auto"/>
              <w:bottom w:val="single" w:sz="6" w:space="0" w:color="auto"/>
              <w:right w:val="single" w:sz="6" w:space="0" w:color="auto"/>
            </w:tcBorders>
            <w:vAlign w:val="center"/>
          </w:tcPr>
          <w:p w:rsidR="00FF1553" w:rsidRDefault="006D65DD">
            <w:r>
              <w:rPr>
                <w:rFonts w:hint="eastAsia"/>
              </w:rPr>
              <w:t>获奖情况</w:t>
            </w:r>
          </w:p>
        </w:tc>
        <w:tc>
          <w:tcPr>
            <w:tcW w:w="2637" w:type="dxa"/>
            <w:gridSpan w:val="2"/>
            <w:tcBorders>
              <w:top w:val="double" w:sz="4" w:space="0" w:color="auto"/>
              <w:left w:val="single" w:sz="6" w:space="0" w:color="auto"/>
              <w:bottom w:val="single" w:sz="6" w:space="0" w:color="auto"/>
              <w:right w:val="single" w:sz="6" w:space="0" w:color="auto"/>
            </w:tcBorders>
            <w:vAlign w:val="center"/>
          </w:tcPr>
          <w:p w:rsidR="00FF1553" w:rsidRDefault="006D65DD">
            <w:pPr>
              <w:spacing w:line="288" w:lineRule="auto"/>
              <w:jc w:val="center"/>
            </w:pPr>
            <w:r>
              <w:rPr>
                <w:rFonts w:hint="eastAsia"/>
              </w:rPr>
              <w:t>获奖时间(年月)</w:t>
            </w:r>
          </w:p>
        </w:tc>
        <w:tc>
          <w:tcPr>
            <w:tcW w:w="3509" w:type="dxa"/>
            <w:gridSpan w:val="3"/>
            <w:tcBorders>
              <w:top w:val="double" w:sz="4" w:space="0" w:color="auto"/>
              <w:left w:val="single" w:sz="6" w:space="0" w:color="auto"/>
              <w:bottom w:val="single" w:sz="6" w:space="0" w:color="auto"/>
              <w:right w:val="single" w:sz="6" w:space="0" w:color="auto"/>
            </w:tcBorders>
            <w:vAlign w:val="center"/>
          </w:tcPr>
          <w:p w:rsidR="00FF1553" w:rsidRDefault="006D65DD">
            <w:pPr>
              <w:spacing w:line="288" w:lineRule="auto"/>
              <w:jc w:val="center"/>
            </w:pPr>
            <w:r>
              <w:rPr>
                <w:rFonts w:hint="eastAsia"/>
              </w:rPr>
              <w:t>获奖内容</w:t>
            </w:r>
          </w:p>
        </w:tc>
        <w:tc>
          <w:tcPr>
            <w:tcW w:w="3333" w:type="dxa"/>
            <w:gridSpan w:val="3"/>
            <w:tcBorders>
              <w:top w:val="double" w:sz="4" w:space="0" w:color="auto"/>
              <w:left w:val="single" w:sz="6" w:space="0" w:color="auto"/>
              <w:bottom w:val="single" w:sz="6" w:space="0" w:color="auto"/>
              <w:right w:val="double" w:sz="4" w:space="0" w:color="auto"/>
            </w:tcBorders>
            <w:vAlign w:val="center"/>
          </w:tcPr>
          <w:p w:rsidR="00FF1553" w:rsidRDefault="006D65DD">
            <w:pPr>
              <w:spacing w:line="288" w:lineRule="auto"/>
              <w:jc w:val="center"/>
            </w:pPr>
            <w:r>
              <w:rPr>
                <w:rFonts w:hint="eastAsia"/>
              </w:rPr>
              <w:t>颁奖单位</w:t>
            </w:r>
          </w:p>
        </w:tc>
      </w:tr>
      <w:tr w:rsidR="00FF1553">
        <w:trPr>
          <w:cantSplit/>
          <w:trHeight w:val="2013"/>
          <w:jc w:val="center"/>
        </w:trPr>
        <w:tc>
          <w:tcPr>
            <w:tcW w:w="447" w:type="dxa"/>
            <w:vMerge/>
            <w:tcBorders>
              <w:top w:val="single" w:sz="6" w:space="0" w:color="auto"/>
              <w:left w:val="double" w:sz="4" w:space="0" w:color="auto"/>
              <w:bottom w:val="double" w:sz="4" w:space="0" w:color="auto"/>
              <w:right w:val="single" w:sz="6" w:space="0" w:color="auto"/>
            </w:tcBorders>
            <w:vAlign w:val="center"/>
          </w:tcPr>
          <w:p w:rsidR="00FF1553" w:rsidRDefault="00FF1553"/>
        </w:tc>
        <w:tc>
          <w:tcPr>
            <w:tcW w:w="2637" w:type="dxa"/>
            <w:gridSpan w:val="2"/>
            <w:tcBorders>
              <w:top w:val="single" w:sz="6" w:space="0" w:color="auto"/>
              <w:left w:val="single" w:sz="6" w:space="0" w:color="auto"/>
              <w:bottom w:val="double" w:sz="4" w:space="0" w:color="auto"/>
              <w:right w:val="single" w:sz="6" w:space="0" w:color="auto"/>
            </w:tcBorders>
            <w:vAlign w:val="center"/>
          </w:tcPr>
          <w:p w:rsidR="00FF1553" w:rsidRDefault="00FF1553">
            <w:pPr>
              <w:spacing w:line="288" w:lineRule="auto"/>
              <w:jc w:val="center"/>
            </w:pPr>
          </w:p>
        </w:tc>
        <w:tc>
          <w:tcPr>
            <w:tcW w:w="3509" w:type="dxa"/>
            <w:gridSpan w:val="3"/>
            <w:tcBorders>
              <w:top w:val="single" w:sz="6" w:space="0" w:color="auto"/>
              <w:left w:val="single" w:sz="6" w:space="0" w:color="auto"/>
              <w:bottom w:val="double" w:sz="4" w:space="0" w:color="auto"/>
              <w:right w:val="single" w:sz="6" w:space="0" w:color="auto"/>
            </w:tcBorders>
            <w:vAlign w:val="center"/>
          </w:tcPr>
          <w:p w:rsidR="00FF1553" w:rsidRDefault="00FF1553">
            <w:pPr>
              <w:spacing w:line="288" w:lineRule="auto"/>
              <w:jc w:val="center"/>
            </w:pPr>
          </w:p>
        </w:tc>
        <w:tc>
          <w:tcPr>
            <w:tcW w:w="3333" w:type="dxa"/>
            <w:gridSpan w:val="3"/>
            <w:tcBorders>
              <w:top w:val="single" w:sz="6" w:space="0" w:color="auto"/>
              <w:left w:val="single" w:sz="6" w:space="0" w:color="auto"/>
              <w:bottom w:val="double" w:sz="4" w:space="0" w:color="auto"/>
              <w:right w:val="double" w:sz="4" w:space="0" w:color="auto"/>
            </w:tcBorders>
            <w:vAlign w:val="center"/>
          </w:tcPr>
          <w:p w:rsidR="00FF1553" w:rsidRDefault="00FF1553">
            <w:pPr>
              <w:spacing w:line="288" w:lineRule="auto"/>
              <w:jc w:val="center"/>
            </w:pPr>
          </w:p>
        </w:tc>
      </w:tr>
      <w:tr w:rsidR="00FF1553">
        <w:trPr>
          <w:cantSplit/>
          <w:trHeight w:val="2806"/>
          <w:jc w:val="center"/>
        </w:trPr>
        <w:tc>
          <w:tcPr>
            <w:tcW w:w="447" w:type="dxa"/>
            <w:tcBorders>
              <w:top w:val="double" w:sz="4" w:space="0" w:color="auto"/>
              <w:left w:val="double" w:sz="4" w:space="0" w:color="auto"/>
              <w:bottom w:val="double" w:sz="4" w:space="0" w:color="auto"/>
            </w:tcBorders>
            <w:vAlign w:val="center"/>
          </w:tcPr>
          <w:p w:rsidR="00FF1553" w:rsidRDefault="006D65DD">
            <w:pPr>
              <w:jc w:val="center"/>
            </w:pPr>
            <w:r>
              <w:rPr>
                <w:rFonts w:hint="eastAsia"/>
              </w:rPr>
              <w:t>自</w:t>
            </w:r>
          </w:p>
          <w:p w:rsidR="00FF1553" w:rsidRDefault="006D65DD">
            <w:pPr>
              <w:jc w:val="center"/>
            </w:pPr>
            <w:r>
              <w:rPr>
                <w:rFonts w:hint="eastAsia"/>
              </w:rPr>
              <w:t>我</w:t>
            </w:r>
          </w:p>
          <w:p w:rsidR="00FF1553" w:rsidRDefault="006D65DD">
            <w:pPr>
              <w:jc w:val="center"/>
            </w:pPr>
            <w:r>
              <w:rPr>
                <w:rFonts w:hint="eastAsia"/>
              </w:rPr>
              <w:t>评</w:t>
            </w:r>
          </w:p>
          <w:p w:rsidR="00FF1553" w:rsidRDefault="006D65DD">
            <w:pPr>
              <w:jc w:val="center"/>
            </w:pPr>
            <w:r>
              <w:rPr>
                <w:rFonts w:hint="eastAsia"/>
              </w:rPr>
              <w:t>价</w:t>
            </w:r>
          </w:p>
        </w:tc>
        <w:tc>
          <w:tcPr>
            <w:tcW w:w="9479" w:type="dxa"/>
            <w:gridSpan w:val="8"/>
            <w:tcBorders>
              <w:top w:val="double" w:sz="4" w:space="0" w:color="auto"/>
              <w:bottom w:val="double" w:sz="4" w:space="0" w:color="auto"/>
              <w:right w:val="double" w:sz="4" w:space="0" w:color="auto"/>
            </w:tcBorders>
          </w:tcPr>
          <w:p w:rsidR="00FF1553" w:rsidRDefault="006D65DD">
            <w:pPr>
              <w:rPr>
                <w:sz w:val="18"/>
              </w:rPr>
            </w:pPr>
            <w:r>
              <w:rPr>
                <w:rFonts w:hint="eastAsia"/>
                <w:sz w:val="18"/>
              </w:rPr>
              <w:t>提示：可从本人性格、工作能力、工作业绩、业务专长等方面综合评价自己（限300字）</w:t>
            </w:r>
          </w:p>
          <w:p w:rsidR="00FF1553" w:rsidRDefault="00FF1553">
            <w:pPr>
              <w:rPr>
                <w:sz w:val="18"/>
              </w:rPr>
            </w:pPr>
          </w:p>
          <w:p w:rsidR="00FF1553" w:rsidRDefault="00FF1553">
            <w:pPr>
              <w:rPr>
                <w:sz w:val="18"/>
              </w:rPr>
            </w:pPr>
          </w:p>
          <w:p w:rsidR="00FF1553" w:rsidRDefault="00FF1553">
            <w:pPr>
              <w:rPr>
                <w:sz w:val="18"/>
              </w:rPr>
            </w:pPr>
          </w:p>
          <w:p w:rsidR="00FF1553" w:rsidRDefault="00FF1553">
            <w:pPr>
              <w:rPr>
                <w:sz w:val="18"/>
              </w:rPr>
            </w:pPr>
          </w:p>
          <w:p w:rsidR="00FF1553" w:rsidRDefault="00FF1553">
            <w:pPr>
              <w:rPr>
                <w:sz w:val="18"/>
              </w:rPr>
            </w:pPr>
          </w:p>
          <w:p w:rsidR="00FF1553" w:rsidRDefault="00FF1553">
            <w:pPr>
              <w:rPr>
                <w:sz w:val="18"/>
              </w:rPr>
            </w:pPr>
          </w:p>
          <w:p w:rsidR="00FF1553" w:rsidRDefault="00FF1553">
            <w:pPr>
              <w:rPr>
                <w:sz w:val="18"/>
              </w:rPr>
            </w:pPr>
          </w:p>
        </w:tc>
      </w:tr>
      <w:tr w:rsidR="00FF1553">
        <w:trPr>
          <w:cantSplit/>
          <w:trHeight w:val="3583"/>
          <w:jc w:val="center"/>
        </w:trPr>
        <w:tc>
          <w:tcPr>
            <w:tcW w:w="447" w:type="dxa"/>
            <w:tcBorders>
              <w:top w:val="double" w:sz="4" w:space="0" w:color="auto"/>
              <w:left w:val="double" w:sz="4" w:space="0" w:color="auto"/>
              <w:bottom w:val="double" w:sz="4" w:space="0" w:color="auto"/>
            </w:tcBorders>
            <w:vAlign w:val="center"/>
          </w:tcPr>
          <w:p w:rsidR="00FF1553" w:rsidRDefault="006D65DD">
            <w:pPr>
              <w:jc w:val="center"/>
            </w:pPr>
            <w:r>
              <w:rPr>
                <w:rFonts w:hint="eastAsia"/>
              </w:rPr>
              <w:t>应聘承诺</w:t>
            </w:r>
          </w:p>
        </w:tc>
        <w:tc>
          <w:tcPr>
            <w:tcW w:w="9479" w:type="dxa"/>
            <w:gridSpan w:val="8"/>
            <w:tcBorders>
              <w:top w:val="double" w:sz="4" w:space="0" w:color="auto"/>
              <w:bottom w:val="double" w:sz="4" w:space="0" w:color="auto"/>
              <w:right w:val="double" w:sz="4" w:space="0" w:color="auto"/>
            </w:tcBorders>
            <w:vAlign w:val="center"/>
          </w:tcPr>
          <w:p w:rsidR="00FF1553" w:rsidRDefault="006D65DD">
            <w:pPr>
              <w:ind w:firstLineChars="196" w:firstLine="551"/>
              <w:rPr>
                <w:rFonts w:ascii="楷体" w:eastAsia="楷体" w:hAnsi="楷体"/>
                <w:b/>
                <w:sz w:val="28"/>
                <w:szCs w:val="28"/>
              </w:rPr>
            </w:pPr>
            <w:r>
              <w:rPr>
                <w:rFonts w:ascii="楷体" w:eastAsia="楷体" w:hAnsi="楷体" w:hint="eastAsia"/>
                <w:b/>
                <w:sz w:val="28"/>
                <w:szCs w:val="28"/>
              </w:rPr>
              <w:t>本人承诺：</w:t>
            </w:r>
          </w:p>
          <w:p w:rsidR="00FF1553" w:rsidRDefault="006D65DD">
            <w:pPr>
              <w:ind w:firstLineChars="196" w:firstLine="551"/>
              <w:rPr>
                <w:rFonts w:ascii="楷体" w:eastAsia="楷体" w:hAnsi="楷体"/>
                <w:b/>
                <w:sz w:val="28"/>
                <w:szCs w:val="28"/>
              </w:rPr>
            </w:pPr>
            <w:r>
              <w:rPr>
                <w:rFonts w:ascii="楷体" w:eastAsia="楷体" w:hAnsi="楷体" w:hint="eastAsia"/>
                <w:b/>
                <w:sz w:val="28"/>
                <w:szCs w:val="28"/>
              </w:rPr>
              <w:t>1.上述各项内容均已填写完整，包括本人照片；</w:t>
            </w:r>
          </w:p>
          <w:p w:rsidR="00FF1553" w:rsidRDefault="006D65DD">
            <w:pPr>
              <w:ind w:firstLineChars="196" w:firstLine="551"/>
              <w:rPr>
                <w:rFonts w:ascii="楷体" w:eastAsia="楷体" w:hAnsi="楷体"/>
                <w:b/>
                <w:sz w:val="28"/>
                <w:szCs w:val="28"/>
              </w:rPr>
            </w:pPr>
            <w:r>
              <w:rPr>
                <w:rFonts w:ascii="楷体" w:eastAsia="楷体" w:hAnsi="楷体" w:hint="eastAsia"/>
                <w:b/>
                <w:sz w:val="28"/>
                <w:szCs w:val="28"/>
              </w:rPr>
              <w:t>2.上述各项内容均为如实填写，本人已认真检查和核对上述各项信息，如有不实，本人自愿取消应聘资格；即使通过面试，如查实信息不实，本人自愿取消录用资格。</w:t>
            </w:r>
          </w:p>
          <w:p w:rsidR="00FF1553" w:rsidRDefault="006D65DD">
            <w:pPr>
              <w:ind w:firstLineChars="539" w:firstLine="1515"/>
              <w:jc w:val="center"/>
              <w:rPr>
                <w:sz w:val="18"/>
              </w:rPr>
            </w:pPr>
            <w:r>
              <w:rPr>
                <w:rFonts w:ascii="楷体" w:eastAsia="楷体" w:hAnsi="楷体" w:hint="eastAsia"/>
                <w:b/>
                <w:sz w:val="28"/>
                <w:szCs w:val="28"/>
              </w:rPr>
              <w:t xml:space="preserve">应聘人：           日期：       </w:t>
            </w:r>
          </w:p>
        </w:tc>
      </w:tr>
    </w:tbl>
    <w:p w:rsidR="00FF1553" w:rsidRDefault="00FF1553">
      <w:pPr>
        <w:spacing w:line="520" w:lineRule="exact"/>
        <w:rPr>
          <w:rFonts w:ascii="仿宋_GB2312" w:eastAsia="仿宋_GB2312" w:hAnsi="仿宋" w:cs="Times New Roman"/>
          <w:b/>
          <w:sz w:val="32"/>
          <w:szCs w:val="32"/>
        </w:rPr>
      </w:pPr>
    </w:p>
    <w:p w:rsidR="00FF1553" w:rsidRDefault="00FF1553">
      <w:pPr>
        <w:widowControl/>
        <w:spacing w:line="520" w:lineRule="exact"/>
        <w:ind w:firstLineChars="200" w:firstLine="640"/>
        <w:rPr>
          <w:rFonts w:ascii="仿宋_GB2312" w:eastAsia="仿宋_GB2312" w:hAnsi="仿宋"/>
          <w:sz w:val="32"/>
          <w:szCs w:val="32"/>
        </w:rPr>
      </w:pPr>
    </w:p>
    <w:sectPr w:rsidR="00FF15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AA" w:rsidRDefault="008D4BAA" w:rsidP="000F1035">
      <w:r>
        <w:separator/>
      </w:r>
    </w:p>
  </w:endnote>
  <w:endnote w:type="continuationSeparator" w:id="0">
    <w:p w:rsidR="008D4BAA" w:rsidRDefault="008D4BAA" w:rsidP="000F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AA" w:rsidRDefault="008D4BAA" w:rsidP="000F1035">
      <w:r>
        <w:separator/>
      </w:r>
    </w:p>
  </w:footnote>
  <w:footnote w:type="continuationSeparator" w:id="0">
    <w:p w:rsidR="008D4BAA" w:rsidRDefault="008D4BAA" w:rsidP="000F1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22E24"/>
    <w:multiLevelType w:val="multilevel"/>
    <w:tmpl w:val="35122E24"/>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1" w15:restartNumberingAfterBreak="0">
    <w:nsid w:val="664F2596"/>
    <w:multiLevelType w:val="multilevel"/>
    <w:tmpl w:val="664F2596"/>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7B"/>
    <w:rsid w:val="00045C6B"/>
    <w:rsid w:val="000850DB"/>
    <w:rsid w:val="000F1035"/>
    <w:rsid w:val="002341B8"/>
    <w:rsid w:val="002A5753"/>
    <w:rsid w:val="0038591B"/>
    <w:rsid w:val="00462C1A"/>
    <w:rsid w:val="004B21B5"/>
    <w:rsid w:val="00591C7B"/>
    <w:rsid w:val="005A139D"/>
    <w:rsid w:val="005F4564"/>
    <w:rsid w:val="00611F46"/>
    <w:rsid w:val="0069564A"/>
    <w:rsid w:val="006A1759"/>
    <w:rsid w:val="006D65DD"/>
    <w:rsid w:val="006F0F96"/>
    <w:rsid w:val="00721D90"/>
    <w:rsid w:val="007C2636"/>
    <w:rsid w:val="00846ACB"/>
    <w:rsid w:val="0085521A"/>
    <w:rsid w:val="008555FA"/>
    <w:rsid w:val="008C31D6"/>
    <w:rsid w:val="008C41B8"/>
    <w:rsid w:val="008D4BAA"/>
    <w:rsid w:val="00942705"/>
    <w:rsid w:val="009601A6"/>
    <w:rsid w:val="009C7BDB"/>
    <w:rsid w:val="00AC4B76"/>
    <w:rsid w:val="00AE37F8"/>
    <w:rsid w:val="00B75277"/>
    <w:rsid w:val="00C062AB"/>
    <w:rsid w:val="00C404EE"/>
    <w:rsid w:val="00C74FC0"/>
    <w:rsid w:val="00CE4F6A"/>
    <w:rsid w:val="00CF5A46"/>
    <w:rsid w:val="00D077A9"/>
    <w:rsid w:val="00DD7491"/>
    <w:rsid w:val="00E12BD0"/>
    <w:rsid w:val="00E86814"/>
    <w:rsid w:val="00ED7DEC"/>
    <w:rsid w:val="00F15AF0"/>
    <w:rsid w:val="00F72AC3"/>
    <w:rsid w:val="00FF1553"/>
    <w:rsid w:val="0E3B5EA6"/>
    <w:rsid w:val="18873478"/>
    <w:rsid w:val="254D1EC6"/>
    <w:rsid w:val="480E6D74"/>
    <w:rsid w:val="5D5A0E71"/>
    <w:rsid w:val="624A2746"/>
    <w:rsid w:val="62F1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0DB64"/>
  <w15:docId w15:val="{4448C882-52D0-4515-B272-F6656754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9">
    <w:name w:val="annotation reference"/>
    <w:basedOn w:val="a0"/>
    <w:uiPriority w:val="99"/>
    <w:semiHidden/>
    <w:unhideWhenUsed/>
    <w:rsid w:val="00C74FC0"/>
    <w:rPr>
      <w:sz w:val="21"/>
      <w:szCs w:val="21"/>
    </w:rPr>
  </w:style>
  <w:style w:type="paragraph" w:styleId="aa">
    <w:name w:val="annotation text"/>
    <w:basedOn w:val="a"/>
    <w:link w:val="ab"/>
    <w:uiPriority w:val="99"/>
    <w:semiHidden/>
    <w:unhideWhenUsed/>
    <w:rsid w:val="00C74FC0"/>
    <w:pPr>
      <w:jc w:val="left"/>
    </w:pPr>
  </w:style>
  <w:style w:type="character" w:customStyle="1" w:styleId="ab">
    <w:name w:val="批注文字 字符"/>
    <w:basedOn w:val="a0"/>
    <w:link w:val="aa"/>
    <w:uiPriority w:val="99"/>
    <w:semiHidden/>
    <w:rsid w:val="00C74FC0"/>
    <w:rPr>
      <w:kern w:val="2"/>
      <w:sz w:val="21"/>
      <w:szCs w:val="22"/>
    </w:rPr>
  </w:style>
  <w:style w:type="paragraph" w:styleId="ac">
    <w:name w:val="annotation subject"/>
    <w:basedOn w:val="aa"/>
    <w:next w:val="aa"/>
    <w:link w:val="ad"/>
    <w:uiPriority w:val="99"/>
    <w:semiHidden/>
    <w:unhideWhenUsed/>
    <w:rsid w:val="00C74FC0"/>
    <w:rPr>
      <w:b/>
      <w:bCs/>
    </w:rPr>
  </w:style>
  <w:style w:type="character" w:customStyle="1" w:styleId="ad">
    <w:name w:val="批注主题 字符"/>
    <w:basedOn w:val="ab"/>
    <w:link w:val="ac"/>
    <w:uiPriority w:val="99"/>
    <w:semiHidden/>
    <w:rsid w:val="00C74FC0"/>
    <w:rPr>
      <w:b/>
      <w:bCs/>
      <w:kern w:val="2"/>
      <w:sz w:val="21"/>
      <w:szCs w:val="22"/>
    </w:rPr>
  </w:style>
  <w:style w:type="paragraph" w:styleId="ae">
    <w:name w:val="Balloon Text"/>
    <w:basedOn w:val="a"/>
    <w:link w:val="af"/>
    <w:uiPriority w:val="99"/>
    <w:semiHidden/>
    <w:unhideWhenUsed/>
    <w:rsid w:val="00C74FC0"/>
    <w:rPr>
      <w:sz w:val="18"/>
      <w:szCs w:val="18"/>
    </w:rPr>
  </w:style>
  <w:style w:type="character" w:customStyle="1" w:styleId="af">
    <w:name w:val="批注框文本 字符"/>
    <w:basedOn w:val="a0"/>
    <w:link w:val="ae"/>
    <w:uiPriority w:val="99"/>
    <w:semiHidden/>
    <w:rsid w:val="00C74F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李莎</dc:creator>
  <cp:lastModifiedBy>admin</cp:lastModifiedBy>
  <cp:revision>8</cp:revision>
  <dcterms:created xsi:type="dcterms:W3CDTF">2022-03-02T02:18:00Z</dcterms:created>
  <dcterms:modified xsi:type="dcterms:W3CDTF">2022-05-13T03:35:00Z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46521AEAE6214C6DAF7AA0383988F2EF</vt:lpwstr>
  </property>
</Properties>
</file>