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b/>
          <w:bCs/>
          <w:kern w:val="0"/>
          <w:sz w:val="32"/>
          <w:szCs w:val="32"/>
          <w:lang w:bidi="ar"/>
        </w:rPr>
      </w:pPr>
      <w:r>
        <w:rPr>
          <w:rFonts w:hint="eastAsia"/>
          <w:b/>
          <w:bCs/>
          <w:kern w:val="0"/>
          <w:sz w:val="32"/>
          <w:szCs w:val="32"/>
          <w:lang w:bidi="ar"/>
        </w:rPr>
        <w:t>AIMS 出版社济南办公室招聘简章</w:t>
      </w:r>
    </w:p>
    <w:p>
      <w:pPr>
        <w:ind w:firstLine="643" w:firstLineChars="200"/>
        <w:rPr>
          <w:rFonts w:hint="eastAsia"/>
          <w:b/>
          <w:bCs/>
          <w:kern w:val="0"/>
          <w:sz w:val="32"/>
          <w:szCs w:val="32"/>
          <w:lang w:bidi="ar"/>
        </w:rPr>
      </w:pPr>
      <w:r>
        <w:rPr>
          <w:rFonts w:hint="eastAsia"/>
          <w:b/>
          <w:bCs/>
          <w:kern w:val="0"/>
          <w:sz w:val="32"/>
          <w:szCs w:val="32"/>
          <w:lang w:bidi="ar"/>
        </w:rPr>
        <w:t>一、公司简介</w:t>
      </w:r>
    </w:p>
    <w:p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AIMS出版社于 1995 年在美国</w:t>
      </w:r>
      <w:r>
        <w:rPr>
          <w:rStyle w:val="5"/>
          <w:i w:val="0"/>
        </w:rPr>
        <w:t>密苏里</w:t>
      </w:r>
      <w:r>
        <w:rPr>
          <w:rStyle w:val="5"/>
          <w:rFonts w:hint="eastAsia" w:ascii="宋体" w:hAnsi="宋体" w:cs="宋体"/>
          <w:i w:val="0"/>
        </w:rPr>
        <w:t>州创立</w:t>
      </w:r>
      <w:r>
        <w:rPr>
          <w:rFonts w:hint="eastAsia" w:ascii="宋体" w:hAnsi="宋体" w:cs="宋体"/>
          <w:sz w:val="24"/>
        </w:rPr>
        <w:t>，主要出版自然科学与数学学科国际学术期刊。所有期刊都具有优良的学术质量和国际声誉，被SCI、SCI-E 收录期刊达17 个，9位菲尔斯奖获得者在 AIMS 数学刊发表了学术论文。每两年一届全球学术会议是 AIMS出版社另一品牌，现举办了 12 届并已发展成为全球规模最大、质量最高的微分方程领域学术会议，多位菲尔斯奖获得者和中国科学院院士在大会上做了报告。同时， AIMS 出版社与具有良好声誉的高水平大学（美国亚利桑那州立大学，上海交通大学，浙江大学，北京航空航天大学，西安交通大学，山东大学等）合作办刊。</w:t>
      </w:r>
    </w:p>
    <w:p>
      <w:p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得益于世界开放获取出版运动的蓬勃发展，公司业务发展需求激增，AIMS从2013年开始陆续在北京和山东师范大学成立了AIMS中国区编辑部办公室。</w:t>
      </w:r>
    </w:p>
    <w:p>
      <w:p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AIMS北京办公室成立于2013年，坐落于北京朝阳区安立路洛克时代中心大厦，办公室成员全部为博士和硕士学历，办公室成员多数拥有5年以上国际期刊编辑经验，团队成员稳定，人员结构合理。</w:t>
      </w:r>
    </w:p>
    <w:p>
      <w:p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IMS与山东师范大学是战略合作伙伴。AIMS出版社山东师范大学编辑部于2018年在山东师范大学校内编辑楼挂牌（落成）办公。自成立以来，公司业务发展以年均增长率50%以上的速度健康快速发展，人才需求亟需增加。为适应公司快速发展，2020年在济南高新区组建了舜泰办公室。目前（两个）办公室工作人员五十多人，研究生及以上学历人员占比90%以上，公司员工稳定性高,办公环境好，工作氛围融洽，员工活力高涨。我们期待有意愿从事国际期刊编辑工作的毕业生加入我们公司。</w:t>
      </w:r>
    </w:p>
    <w:p>
      <w:pPr>
        <w:pStyle w:val="2"/>
        <w:widowControl/>
        <w:ind w:firstLine="480" w:firstLineChars="200"/>
        <w:rPr>
          <w:rFonts w:ascii="Times New Roman" w:hAnsi="Times New Roman"/>
        </w:rPr>
      </w:pPr>
      <w:r>
        <w:t> </w:t>
      </w:r>
    </w:p>
    <w:p>
      <w:pPr>
        <w:pStyle w:val="2"/>
        <w:widowControl/>
        <w:ind w:firstLine="602" w:firstLineChars="2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二、办公室地址：</w:t>
      </w:r>
    </w:p>
    <w:p>
      <w:pPr>
        <w:pStyle w:val="2"/>
        <w:widowControl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济南办公室1：济南市历下区文化东路88号山东师范大学编辑部二楼</w:t>
      </w:r>
    </w:p>
    <w:p>
      <w:pPr>
        <w:pStyle w:val="2"/>
        <w:widowControl/>
        <w:rPr>
          <w:rFonts w:ascii="Times New Roman" w:hAnsi="Times New Roman"/>
        </w:rPr>
      </w:pPr>
      <w:r>
        <w:rPr>
          <w:rFonts w:hint="eastAsia" w:ascii="宋体" w:hAnsi="宋体" w:cs="宋体"/>
        </w:rPr>
        <w:t>济南办公室2：济南市历城区舜华路2000号舜泰广场2号楼 </w:t>
      </w:r>
      <w:r>
        <w:rPr>
          <w:rFonts w:hint="eastAsia" w:ascii="宋体" w:hAnsi="宋体" w:cs="宋体"/>
          <w:sz w:val="28"/>
          <w:szCs w:val="28"/>
        </w:rPr>
        <w:t> </w:t>
      </w:r>
    </w:p>
    <w:p>
      <w:pPr>
        <w:pStyle w:val="2"/>
        <w:widowControl/>
        <w:ind w:firstLine="643" w:firstLineChars="200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三、招聘岗位</w:t>
      </w:r>
    </w:p>
    <w:tbl>
      <w:tblPr>
        <w:tblStyle w:val="3"/>
        <w:tblpPr w:leftFromText="180" w:rightFromText="180" w:vertAnchor="text" w:horzAnchor="page" w:tblpX="1367" w:tblpY="165"/>
        <w:tblOverlap w:val="never"/>
        <w:tblW w:w="95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8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8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学术期刊助理编辑</w:t>
            </w:r>
          </w:p>
        </w:tc>
        <w:tc>
          <w:tcPr>
            <w:tcW w:w="8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职位描述：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1.登记注册学术稿件；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 邀请专家对学术文章进行评审；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 通过邮件与作者、审稿人、编委进行交流；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4. 对稿件进行加工排版；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5. 与期刊编委联系，协助责任编辑和主编管理好期刊；</w:t>
            </w:r>
            <w:r>
              <w:rPr>
                <w:rStyle w:val="6"/>
                <w:rFonts w:hint="default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任职要求：</w:t>
            </w:r>
            <w:r>
              <w:rPr>
                <w:rStyle w:val="6"/>
                <w:rFonts w:hint="default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 化学、环境、临床，生物学，医学、农业、护理学，动物学，兽医学，农业，食品等专业背景；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 硕士及以上学历优先，优秀本科生也会给予机会。发表过英文学术论文者优先考虑；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3.英语六级以上；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4. 熟练使用微软操作系统和办公软件；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5. 具有良好的沟通能力和表达能力，思维敏捷，有责任心，工作耐心细致；</w:t>
            </w:r>
          </w:p>
          <w:p>
            <w:pPr>
              <w:widowControl/>
              <w:shd w:val="clear" w:color="auto" w:fill="FFFFFF"/>
              <w:jc w:val="left"/>
              <w:rPr>
                <w:rStyle w:val="6"/>
                <w:rFonts w:hint="default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薪资待遇：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1、7000-9000元，对特别优秀博士、硕士可按个人条件待遇面议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2、五险一金、双休、带薪年假、弹性工作制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年终奖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、绩效奖金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4、定期体检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5、节日福利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英文学术期刊编辑助理</w:t>
            </w:r>
          </w:p>
        </w:tc>
        <w:tc>
          <w:tcPr>
            <w:tcW w:w="8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职位描述：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1、用WinEdt等软件根据文章模板编辑文章及文献；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2、检查上网的HTML网页等；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3、根据需要安排的其它工作。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职位要求：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1、理工科背景优先， 工作认真仔细，学习能力强，很强的团队合作精神，稳定踏实；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2、大学英语4级及以上；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3、熟练掌握Word等Office办公软件；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4、熟悉使用或能很快学习掌握LaTeX软件;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5、熟悉Illustrator, Dreamweaver，Adobe Photoshop等软件。</w:t>
            </w:r>
          </w:p>
          <w:p>
            <w:pPr>
              <w:widowControl/>
              <w:shd w:val="clear" w:color="auto" w:fill="FFFFFF"/>
              <w:jc w:val="left"/>
              <w:rPr>
                <w:rStyle w:val="6"/>
                <w:rFonts w:hint="default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薪资待遇：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1、6000-7000元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2、五险一金、双休、带薪年假、弹性工作制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年终奖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、绩效奖金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4、定期体检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5、节日福利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9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学术期刊推广编辑</w:t>
            </w:r>
          </w:p>
        </w:tc>
        <w:tc>
          <w:tcPr>
            <w:tcW w:w="8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bidi="ar"/>
              </w:rPr>
              <w:t>岗位职责：</w:t>
            </w:r>
            <w:r>
              <w:rPr>
                <w:rFonts w:hint="eastAsia" w:ascii="宋体" w:hAnsi="宋体" w:cs="宋体"/>
                <w:color w:val="00000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bidi="ar"/>
              </w:rPr>
              <w:t>1. 通过邮件与编委、作者等进行交流；</w:t>
            </w:r>
            <w:r>
              <w:rPr>
                <w:rFonts w:hint="eastAsia" w:ascii="宋体" w:hAnsi="宋体" w:cs="宋体"/>
                <w:color w:val="00000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bidi="ar"/>
              </w:rPr>
              <w:t>2. 按照编委的要求准备期刊宣传材料（英文为主），如挑选优质文章推广等</w:t>
            </w:r>
            <w:r>
              <w:rPr>
                <w:rFonts w:hint="eastAsia" w:ascii="宋体" w:hAnsi="宋体" w:cs="宋体"/>
                <w:color w:val="00000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bidi="ar"/>
              </w:rPr>
              <w:t>3. 更新社交账号，Facebook，</w:t>
            </w:r>
            <w:r>
              <w:rPr>
                <w:rFonts w:ascii="宋体" w:hAnsi="宋体" w:cs="宋体"/>
                <w:color w:val="000000"/>
                <w:lang w:bidi="ar"/>
              </w:rPr>
              <w:t>Twitter</w:t>
            </w:r>
            <w:r>
              <w:rPr>
                <w:rFonts w:hint="eastAsia" w:ascii="宋体" w:hAnsi="宋体" w:cs="宋体"/>
                <w:color w:val="000000"/>
                <w:lang w:bidi="ar"/>
              </w:rPr>
              <w:t>，</w:t>
            </w:r>
            <w:r>
              <w:rPr>
                <w:rFonts w:ascii="宋体" w:hAnsi="宋体" w:cs="宋体"/>
                <w:color w:val="000000"/>
                <w:lang w:bidi="ar"/>
              </w:rPr>
              <w:t>LinkedIn</w:t>
            </w:r>
            <w:r>
              <w:rPr>
                <w:rFonts w:hint="eastAsia" w:ascii="宋体" w:hAnsi="宋体" w:cs="宋体"/>
                <w:color w:val="000000"/>
                <w:lang w:bidi="ar"/>
              </w:rPr>
              <w:t>，微信等，与期刊用户交流，扩大影响力</w:t>
            </w:r>
            <w:r>
              <w:rPr>
                <w:rFonts w:hint="eastAsia" w:ascii="宋体" w:hAnsi="宋体" w:cs="宋体"/>
                <w:color w:val="00000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bidi="ar"/>
              </w:rPr>
              <w:t>3. 关注期刊及学科新闻和热点，编委或作者的信息更新等</w:t>
            </w:r>
            <w:r>
              <w:rPr>
                <w:rFonts w:hint="eastAsia" w:ascii="宋体" w:hAnsi="宋体" w:cs="宋体"/>
                <w:color w:val="00000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bidi="ar"/>
              </w:rPr>
              <w:t>4. 协助责任编辑和主编推广期刊，邀请合适的新编委等</w:t>
            </w:r>
            <w:r>
              <w:rPr>
                <w:rFonts w:hint="eastAsia" w:ascii="宋体" w:hAnsi="宋体" w:cs="宋体"/>
                <w:color w:val="00000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lang w:bidi="ar"/>
              </w:rPr>
              <w:t>任职要求：</w:t>
            </w:r>
            <w:r>
              <w:rPr>
                <w:rFonts w:hint="eastAsia" w:ascii="宋体" w:hAnsi="宋体" w:cs="宋体"/>
                <w:color w:val="000000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lang w:bidi="ar"/>
              </w:rPr>
              <w:t>1. 本科及以上学历。英语沟通能力为主，有science背景，有自媒体或网络媒体相关工作经验优先考虑；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2. 熟练使用微软操作系统，办公软件，作图软件等</w:t>
            </w:r>
          </w:p>
          <w:p>
            <w:pPr>
              <w:widowControl/>
              <w:shd w:val="clear" w:color="auto" w:fill="FFFFFF"/>
              <w:jc w:val="left"/>
              <w:rPr>
                <w:rFonts w:ascii="Arial" w:hAnsi="Arial" w:cs="Arial"/>
                <w:color w:val="474C66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3. 具有良好的沟通能力和表达能力，擅长学习，思维敏捷，有责任心，工作耐心细致。</w:t>
            </w:r>
          </w:p>
          <w:p>
            <w:pPr>
              <w:widowControl/>
              <w:shd w:val="clear" w:color="auto" w:fill="FFFFFF"/>
              <w:jc w:val="left"/>
              <w:rPr>
                <w:rStyle w:val="6"/>
                <w:rFonts w:hint="default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薪资待遇：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1、6000-10000元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2、五险一金、双休、带薪年假、弹性工作制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年终奖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、绩效奖金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4、定期体检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5、节日福利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办公地点:（可选北京或济南）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人力资源招聘专员</w:t>
            </w:r>
          </w:p>
        </w:tc>
        <w:tc>
          <w:tcPr>
            <w:tcW w:w="8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岗位职责：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1、根据现有制及业务发展需求，协调、统计各部门的招聘需求，编制年度人员招聘计划；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2、可以独立组织完成校园招聘工作；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3、建立和完善公司的招聘流程和招聘体系；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4、做好公司宣传，招聘广告撰写，利用高校就业信息网站等各种招聘渠道发布招聘广告，开拓寻求招聘途径；充分利用各种招聘渠道满足公司的人才需求；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5、执行招聘、甄选、面试、选择、安置工作；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6、人员入职手续的办理；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7、建立后备人才选拔方案和人才储备机制。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8、协同开展新员工入职培训，业务培训，执行培训计划及培训效果的跟踪、反馈。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9、帮助建立员工关系，计划、组织员工团建活动；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任职要求：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1、本科以上学历，具备强烈的责任感、优秀的沟通能力，耐心、细心，以及严谨的逻辑思维能力；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2、熟悉招聘工作和招聘流程，有一年以上人力资源招聘的实务操作经验，熟悉国家相关法律法规并能实际操作运用；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3、具有良好的职业道德，有较强的服务意识，能承担一定的工作压力，踏实稳重，工作细心，有团队协作精神；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4、熟练使用相关办公软件，热爱人力资源招聘工作。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薪资待遇：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1、5000-8000元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2、五险一金、双休、带薪年假、弹性工作制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年终奖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、、绩效奖金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4、定期体检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5、节日福利</w:t>
            </w:r>
          </w:p>
        </w:tc>
      </w:tr>
    </w:tbl>
    <w:p>
      <w:pPr>
        <w:pStyle w:val="2"/>
        <w:widowControl/>
        <w:ind w:left="630"/>
        <w:rPr>
          <w:rFonts w:hint="eastAsia" w:ascii="Times New Roman" w:hAnsi="Times New Roman"/>
        </w:rPr>
      </w:pPr>
    </w:p>
    <w:p>
      <w:pPr>
        <w:pStyle w:val="2"/>
        <w:widowControl/>
        <w:ind w:firstLine="602" w:firstLineChars="200"/>
        <w:rPr>
          <w:rFonts w:ascii="Times New Roman" w:hAnsi="Times New Roman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z w:val="30"/>
          <w:szCs w:val="30"/>
        </w:rPr>
        <w:t>五、联系方式</w:t>
      </w:r>
    </w:p>
    <w:p>
      <w:pPr>
        <w:pStyle w:val="2"/>
        <w:widowControl/>
        <w:ind w:firstLine="720" w:firstLineChars="300"/>
      </w:pPr>
      <w:r>
        <w:t>简历投递邮箱：hr@aimsciences.org</w:t>
      </w:r>
    </w:p>
    <w:p>
      <w:pPr>
        <w:pStyle w:val="2"/>
        <w:widowControl/>
        <w:ind w:firstLine="720" w:firstLineChars="300"/>
      </w:pPr>
      <w:r>
        <w:t>联系电话：</w:t>
      </w:r>
    </w:p>
    <w:p>
      <w:pPr>
        <w:pStyle w:val="2"/>
        <w:widowControl/>
        <w:ind w:firstLine="720" w:firstLineChars="300"/>
      </w:pPr>
      <w:r>
        <w:t>张老师：0531-86180923（山师办公室）</w:t>
      </w:r>
    </w:p>
    <w:p>
      <w:pPr>
        <w:pStyle w:val="2"/>
        <w:widowControl/>
        <w:ind w:firstLine="720" w:firstLineChars="300"/>
        <w:rPr>
          <w:rFonts w:hint="eastAsia" w:ascii="Times New Roman" w:hAnsi="Times New Roman"/>
        </w:rPr>
      </w:pPr>
      <w:r>
        <w:t>路老师：0531-67802516（舜泰办公室）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513854C8"/>
    <w:rsid w:val="5138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qFormat/>
    <w:uiPriority w:val="20"/>
    <w:rPr>
      <w:i/>
      <w:iCs/>
    </w:rPr>
  </w:style>
  <w:style w:type="character" w:customStyle="1" w:styleId="6">
    <w:name w:val="font21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2023-03-20T08:36:00Z</dcterms:created>
  <dc:creator>moonchild</dc:creator>
  <cp:lastModifiedBy>moonchild</cp:lastModifiedBy>
  <dcterms:modified xsi:type="dcterms:W3CDTF">2023-03-20T08:37:16Z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AC575330CC2E4A118A60A97D0CD5042E</vt:lpwstr>
  </property>
</Properties>
</file>