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Toc7381"/>
      <w:r>
        <w:rPr>
          <w:rFonts w:hint="eastAsia"/>
        </w:rPr>
        <w:t>友塔游戏</w:t>
      </w:r>
      <w:r>
        <w:t>2023</w:t>
      </w:r>
      <w:r>
        <w:rPr>
          <w:rFonts w:hint="eastAsia"/>
        </w:rPr>
        <w:t>校园招聘</w:t>
      </w:r>
      <w:bookmarkEnd w:id="0"/>
    </w:p>
    <w:p>
      <w:pPr>
        <w:pStyle w:val="2"/>
        <w:keepNext/>
        <w:keepLines/>
        <w:pageBreakBefore w:val="0"/>
        <w:widowControl w:val="0"/>
        <w:kinsoku/>
        <w:wordWrap/>
        <w:overflowPunct/>
        <w:topLinePunct w:val="0"/>
        <w:autoSpaceDE/>
        <w:autoSpaceDN/>
        <w:bidi w:val="0"/>
        <w:adjustRightInd/>
        <w:snapToGrid/>
        <w:spacing w:before="200" w:after="100"/>
        <w:jc w:val="center"/>
        <w:textAlignment w:val="auto"/>
        <w:rPr>
          <w:sz w:val="32"/>
          <w:szCs w:val="18"/>
        </w:rPr>
      </w:pPr>
      <w:bookmarkStart w:id="1" w:name="_Toc28734"/>
      <w:r>
        <w:rPr>
          <w:rFonts w:hint="eastAsia"/>
          <w:sz w:val="32"/>
          <w:szCs w:val="18"/>
        </w:rPr>
        <w:t>-高校就业信息网招聘简章</w:t>
      </w:r>
      <w:bookmarkEnd w:id="1"/>
    </w:p>
    <w:p>
      <w:pPr>
        <w:rPr>
          <w:rFonts w:ascii="微软雅黑" w:hAnsi="微软雅黑" w:eastAsia="微软雅黑"/>
          <w:sz w:val="24"/>
          <w:szCs w:val="24"/>
          <w:highlight w:val="none"/>
        </w:rPr>
      </w:pPr>
      <w:r>
        <w:rPr>
          <w:rFonts w:ascii="微软雅黑" w:hAnsi="微软雅黑" w:eastAsia="微软雅黑"/>
          <w:sz w:val="24"/>
          <w:szCs w:val="24"/>
          <w:highlight w:val="none"/>
        </w:rPr>
        <w:t>【</w:t>
      </w:r>
      <w:r>
        <w:rPr>
          <w:rFonts w:hint="eastAsia" w:ascii="微软雅黑" w:hAnsi="微软雅黑" w:eastAsia="微软雅黑"/>
          <w:sz w:val="24"/>
          <w:szCs w:val="24"/>
          <w:highlight w:val="none"/>
        </w:rPr>
        <w:t>公司简介</w:t>
      </w:r>
      <w:r>
        <w:rPr>
          <w:rFonts w:ascii="微软雅黑" w:hAnsi="微软雅黑" w:eastAsia="微软雅黑"/>
          <w:sz w:val="24"/>
          <w:szCs w:val="24"/>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微软雅黑" w:hAnsi="微软雅黑" w:eastAsia="微软雅黑"/>
          <w:highlight w:val="none"/>
        </w:rPr>
      </w:pPr>
      <w:r>
        <w:rPr>
          <w:rFonts w:hint="eastAsia" w:ascii="微软雅黑" w:hAnsi="微软雅黑" w:eastAsia="微软雅黑"/>
          <w:highlight w:val="none"/>
        </w:rPr>
        <w:t>友塔游戏（Yotta Games）于 2012年创立， 同年在上海设立中国服务中心，15年在上海设立中国研发中心。我们专注于成为国际化的游戏公司，总雇员人数超1500人。团队核心成员来自全球知名高校和游戏公司，已成功</w:t>
      </w:r>
      <w:r>
        <w:rPr>
          <w:rFonts w:hint="eastAsia" w:ascii="微软雅黑" w:hAnsi="微软雅黑" w:eastAsia="微软雅黑"/>
          <w:highlight w:val="none"/>
          <w:lang w:eastAsia="zh-Hans"/>
        </w:rPr>
        <w:t>研发</w:t>
      </w:r>
      <w:r>
        <w:rPr>
          <w:rFonts w:hint="eastAsia" w:ascii="微软雅黑" w:hAnsi="微软雅黑" w:eastAsia="微软雅黑"/>
          <w:highlight w:val="none"/>
        </w:rPr>
        <w:t xml:space="preserve">多款产品。Yotta Games产品覆盖北美、南美、欧洲、日韩、中东、东南亚、俄罗斯、台港澳等多个国家和地区，拥有来自全球不同国家2亿以上核心用户。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微软雅黑" w:hAnsi="微软雅黑" w:eastAsia="微软雅黑"/>
          <w:highlight w:val="none"/>
        </w:rPr>
      </w:pPr>
      <w:r>
        <w:rPr>
          <w:rFonts w:hint="eastAsia" w:ascii="微软雅黑" w:hAnsi="微软雅黑" w:eastAsia="微软雅黑"/>
          <w:highlight w:val="none"/>
        </w:rPr>
        <w:t xml:space="preserve">公司入围data.ai全球52强发行商，并获得2021年度中国游戏厂商出海30强收入榜（全球iOS&amp;Google Play综合）第8名，收入飞跃榜第12名。自研手游《Relic Rumble》、《Chief Almighty》、《Girls X Battle2》、《Bella Villa》 、《 Ever Legion》等在全球移动领域表现优秀。Yotta Games依托团队雄厚的研发实力和立体营销能力，并持续在全球范围内广纳人才，潜心打造推广全球玩家喜爱的精品游戏。 </w:t>
      </w:r>
    </w:p>
    <w:p>
      <w:pPr>
        <w:rPr>
          <w:rFonts w:ascii="微软雅黑" w:hAnsi="微软雅黑" w:eastAsia="微软雅黑"/>
          <w:highlight w:val="none"/>
        </w:rPr>
      </w:pPr>
      <w:r>
        <w:rPr>
          <w:rFonts w:ascii="微软雅黑" w:hAnsi="微软雅黑" w:eastAsia="微软雅黑"/>
          <w:highlight w:val="none"/>
        </w:rPr>
        <w:t xml:space="preserve"> </w:t>
      </w:r>
    </w:p>
    <w:p>
      <w:pPr>
        <w:rPr>
          <w:rFonts w:ascii="微软雅黑" w:hAnsi="微软雅黑" w:eastAsia="微软雅黑"/>
          <w:sz w:val="24"/>
          <w:szCs w:val="24"/>
          <w:highlight w:val="none"/>
        </w:rPr>
      </w:pPr>
      <w:r>
        <w:rPr>
          <w:rFonts w:hint="eastAsia" w:ascii="微软雅黑" w:hAnsi="微软雅黑" w:eastAsia="微软雅黑"/>
          <w:sz w:val="24"/>
          <w:szCs w:val="24"/>
          <w:highlight w:val="none"/>
        </w:rPr>
        <w:t xml:space="preserve">【校招简历投递方式】 </w:t>
      </w:r>
    </w:p>
    <w:p>
      <w:pPr>
        <w:rPr>
          <w:rFonts w:ascii="微软雅黑" w:hAnsi="微软雅黑" w:eastAsia="微软雅黑"/>
          <w:highlight w:val="none"/>
        </w:rPr>
      </w:pPr>
      <w:r>
        <w:rPr>
          <w:rFonts w:hint="eastAsia" w:ascii="微软雅黑" w:hAnsi="微软雅黑" w:eastAsia="微软雅黑"/>
          <w:highlight w:val="none"/>
        </w:rPr>
        <w:t>1. 浏览器搜索“友塔游戏”进入官网or点击</w:t>
      </w:r>
      <w:r>
        <w:rPr>
          <w:highlight w:val="none"/>
        </w:rPr>
        <w:fldChar w:fldCharType="begin"/>
      </w:r>
      <w:r>
        <w:rPr>
          <w:highlight w:val="none"/>
        </w:rPr>
        <w:instrText xml:space="preserve"> HYPERLINK "http://www.yottagames.com.cn" </w:instrText>
      </w:r>
      <w:r>
        <w:rPr>
          <w:highlight w:val="none"/>
        </w:rPr>
        <w:fldChar w:fldCharType="separate"/>
      </w:r>
      <w:r>
        <w:rPr>
          <w:rStyle w:val="12"/>
          <w:rFonts w:ascii="微软雅黑" w:hAnsi="微软雅黑" w:eastAsia="微软雅黑"/>
          <w:highlight w:val="none"/>
        </w:rPr>
        <w:t xml:space="preserve">http://www.yottagames.com.cn </w:t>
      </w:r>
      <w:r>
        <w:rPr>
          <w:rStyle w:val="12"/>
          <w:rFonts w:ascii="微软雅黑" w:hAnsi="微软雅黑" w:eastAsia="微软雅黑"/>
          <w:highlight w:val="none"/>
        </w:rPr>
        <w:fldChar w:fldCharType="end"/>
      </w:r>
      <w:r>
        <w:rPr>
          <w:rFonts w:hint="eastAsia" w:ascii="微软雅黑" w:hAnsi="微软雅黑" w:eastAsia="微软雅黑"/>
          <w:highlight w:val="none"/>
        </w:rPr>
        <w:t xml:space="preserve">网申； </w:t>
      </w:r>
    </w:p>
    <w:p>
      <w:pPr>
        <w:rPr>
          <w:rFonts w:ascii="微软雅黑" w:hAnsi="微软雅黑" w:eastAsia="微软雅黑"/>
          <w:highlight w:val="none"/>
        </w:rPr>
      </w:pPr>
      <w:r>
        <w:rPr>
          <w:rFonts w:hint="eastAsia" w:ascii="微软雅黑" w:hAnsi="微软雅黑" w:eastAsia="微软雅黑"/>
          <w:highlight w:val="none"/>
        </w:rPr>
        <w:t>2. 将以“姓名+学校+学历+专业+投递岗位”命名的个人简历投递到邮箱</w:t>
      </w:r>
    </w:p>
    <w:p>
      <w:pPr>
        <w:rPr>
          <w:rFonts w:ascii="微软雅黑" w:hAnsi="微软雅黑" w:eastAsia="微软雅黑"/>
          <w:highlight w:val="none"/>
        </w:rPr>
      </w:pPr>
      <w:r>
        <w:rPr>
          <w:rFonts w:hint="eastAsia" w:ascii="微软雅黑" w:hAnsi="微软雅黑" w:eastAsia="微软雅黑"/>
          <w:highlight w:val="none"/>
        </w:rPr>
        <w:t>hr</w:t>
      </w:r>
      <w:r>
        <w:rPr>
          <w:rFonts w:hint="eastAsia" w:ascii="微软雅黑" w:hAnsi="微软雅黑" w:eastAsia="微软雅黑"/>
          <w:highlight w:val="none"/>
          <w:lang w:eastAsia="zh-Hans"/>
        </w:rPr>
        <w:t>@yottastudios.</w:t>
      </w:r>
      <w:r>
        <w:rPr>
          <w:rFonts w:hint="eastAsia" w:ascii="微软雅黑" w:hAnsi="微软雅黑" w:eastAsia="微软雅黑"/>
          <w:highlight w:val="none"/>
        </w:rPr>
        <w:t xml:space="preserve">com（美术类请附作品或作品链接）。 </w:t>
      </w:r>
    </w:p>
    <w:p>
      <w:pPr>
        <w:rPr>
          <w:rFonts w:ascii="微软雅黑" w:hAnsi="微软雅黑" w:eastAsia="微软雅黑"/>
          <w:highlight w:val="none"/>
        </w:rPr>
      </w:pPr>
      <w:r>
        <w:rPr>
          <w:rFonts w:hint="eastAsia" w:ascii="微软雅黑" w:hAnsi="微软雅黑" w:eastAsia="微软雅黑"/>
          <w:highlight w:val="none"/>
        </w:rPr>
        <w:t>3. 关注“友塔游戏”微信公众号，点击“校园招聘”进行在线投递；</w:t>
      </w:r>
    </w:p>
    <w:p>
      <w:pPr>
        <w:rPr>
          <w:rFonts w:ascii="微软雅黑" w:hAnsi="微软雅黑" w:eastAsia="微软雅黑"/>
          <w:highlight w:val="none"/>
        </w:rPr>
      </w:pPr>
      <w:r>
        <w:rPr>
          <w:rFonts w:ascii="微软雅黑" w:hAnsi="微软雅黑" w:eastAsia="微软雅黑"/>
          <w:highlight w:val="none"/>
        </w:rPr>
        <w:t xml:space="preserve">4. </w:t>
      </w:r>
      <w:r>
        <w:rPr>
          <w:rFonts w:hint="eastAsia" w:ascii="微软雅黑" w:hAnsi="微软雅黑" w:eastAsia="微软雅黑"/>
          <w:highlight w:val="none"/>
        </w:rPr>
        <w:t>内推投递：点击下方链接或微信扫描二维码通过内推投递</w:t>
      </w:r>
    </w:p>
    <w:p>
      <w:pPr>
        <w:keepNext w:val="0"/>
        <w:keepLines w:val="0"/>
        <w:pageBreakBefore w:val="0"/>
        <w:widowControl w:val="0"/>
        <w:kinsoku/>
        <w:wordWrap/>
        <w:overflowPunct/>
        <w:topLinePunct w:val="0"/>
        <w:autoSpaceDE/>
        <w:autoSpaceDN/>
        <w:bidi w:val="0"/>
        <w:adjustRightInd/>
        <w:snapToGrid/>
        <w:textAlignment w:val="auto"/>
        <w:rPr>
          <w:rFonts w:ascii="微软雅黑" w:hAnsi="微软雅黑" w:eastAsia="微软雅黑"/>
          <w:highlight w:val="none"/>
        </w:rPr>
      </w:pPr>
      <w:r>
        <w:rPr>
          <w:rFonts w:hint="eastAsia" w:ascii="微软雅黑" w:hAnsi="微软雅黑" w:eastAsia="微软雅黑"/>
          <w:highlight w:val="none"/>
        </w:rPr>
        <w:t>（1）内推链接</w:t>
      </w:r>
    </w:p>
    <w:p>
      <w:pPr>
        <w:keepNext w:val="0"/>
        <w:keepLines w:val="0"/>
        <w:pageBreakBefore w:val="0"/>
        <w:widowControl w:val="0"/>
        <w:kinsoku/>
        <w:wordWrap/>
        <w:overflowPunct/>
        <w:topLinePunct w:val="0"/>
        <w:autoSpaceDE/>
        <w:autoSpaceDN/>
        <w:bidi w:val="0"/>
        <w:adjustRightInd/>
        <w:snapToGrid/>
        <w:textAlignment w:val="auto"/>
        <w:rPr>
          <w:rFonts w:ascii="微软雅黑" w:hAnsi="微软雅黑" w:eastAsia="微软雅黑"/>
          <w:highlight w:val="none"/>
        </w:rPr>
      </w:pPr>
      <w:r>
        <w:rPr>
          <w:rFonts w:hint="eastAsia" w:ascii="微软雅黑" w:hAnsi="微软雅黑" w:eastAsia="微软雅黑"/>
          <w:highlight w:val="none"/>
        </w:rPr>
        <w:t>我在友塔游戏，我来帮你内推，期待你的加入！</w:t>
      </w:r>
    </w:p>
    <w:p>
      <w:pPr>
        <w:keepNext w:val="0"/>
        <w:keepLines w:val="0"/>
        <w:pageBreakBefore w:val="0"/>
        <w:widowControl w:val="0"/>
        <w:kinsoku/>
        <w:wordWrap/>
        <w:overflowPunct/>
        <w:topLinePunct w:val="0"/>
        <w:autoSpaceDE/>
        <w:autoSpaceDN/>
        <w:bidi w:val="0"/>
        <w:adjustRightInd/>
        <w:snapToGrid/>
        <w:textAlignment w:val="auto"/>
        <w:rPr>
          <w:rFonts w:ascii="微软雅黑" w:hAnsi="微软雅黑" w:eastAsia="微软雅黑"/>
          <w:highlight w:val="none"/>
        </w:rPr>
      </w:pPr>
      <w:r>
        <w:rPr>
          <w:highlight w:val="none"/>
        </w:rPr>
        <w:fldChar w:fldCharType="begin"/>
      </w:r>
      <w:r>
        <w:rPr>
          <w:highlight w:val="none"/>
        </w:rPr>
        <w:instrText xml:space="preserve"> HYPERLINK "https://yotta-hr.com/zh/internal-recommendation?token=5d4bf554dcf5d47ad0e5110c2401d70d-824334-1465217982" </w:instrText>
      </w:r>
      <w:r>
        <w:rPr>
          <w:highlight w:val="none"/>
        </w:rPr>
        <w:fldChar w:fldCharType="separate"/>
      </w:r>
      <w:r>
        <w:rPr>
          <w:rStyle w:val="12"/>
          <w:rFonts w:hint="eastAsia" w:ascii="微软雅黑" w:hAnsi="微软雅黑" w:eastAsia="微软雅黑"/>
          <w:highlight w:val="none"/>
        </w:rPr>
        <w:t>https://yotta-hr.com/zh/internal-recommendation?token=5d4bf554dcf5d47ad0e5110c2401d70d-824334-1465217982</w:t>
      </w:r>
      <w:r>
        <w:rPr>
          <w:rStyle w:val="12"/>
          <w:rFonts w:hint="eastAsia" w:ascii="微软雅黑" w:hAnsi="微软雅黑" w:eastAsia="微软雅黑"/>
          <w:highlight w:val="none"/>
        </w:rPr>
        <w:fldChar w:fldCharType="end"/>
      </w:r>
    </w:p>
    <w:p>
      <w:pPr>
        <w:spacing w:before="240"/>
        <w:rPr>
          <w:rFonts w:ascii="微软雅黑" w:hAnsi="微软雅黑" w:eastAsia="微软雅黑"/>
          <w:highlight w:val="none"/>
        </w:rPr>
      </w:pPr>
      <w:r>
        <w:rPr>
          <w:rFonts w:ascii="微软雅黑" w:hAnsi="微软雅黑" w:eastAsia="微软雅黑"/>
          <w:highlight w:val="none"/>
        </w:rPr>
        <w:t>（2）</w:t>
      </w:r>
      <w:r>
        <w:rPr>
          <w:rFonts w:hint="eastAsia" w:ascii="微软雅黑" w:hAnsi="微软雅黑" w:eastAsia="微软雅黑"/>
          <w:highlight w:val="none"/>
        </w:rPr>
        <w:t>内推二维码</w:t>
      </w:r>
    </w:p>
    <w:p>
      <w:pPr>
        <w:rPr>
          <w:rFonts w:hint="eastAsia" w:ascii="微软雅黑" w:hAnsi="微软雅黑" w:eastAsia="微软雅黑"/>
          <w:highlight w:val="none"/>
          <w:lang w:eastAsia="zh-CN"/>
        </w:rPr>
      </w:pPr>
      <w:r>
        <w:rPr>
          <w:rFonts w:hint="eastAsia" w:ascii="微软雅黑" w:hAnsi="微软雅黑" w:eastAsia="微软雅黑"/>
          <w:highlight w:val="none"/>
          <w:lang w:eastAsia="zh-CN"/>
        </w:rPr>
        <w:drawing>
          <wp:inline distT="0" distB="0" distL="114300" distR="114300">
            <wp:extent cx="2197100" cy="3717290"/>
            <wp:effectExtent l="0" t="0" r="12700" b="16510"/>
            <wp:docPr id="1" name="图片 1" descr="165667254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6672544002"/>
                    <pic:cNvPicPr>
                      <a:picLocks noChangeAspect="1"/>
                    </pic:cNvPicPr>
                  </pic:nvPicPr>
                  <pic:blipFill>
                    <a:blip r:embed="rId4"/>
                    <a:stretch>
                      <a:fillRect/>
                    </a:stretch>
                  </pic:blipFill>
                  <pic:spPr>
                    <a:xfrm>
                      <a:off x="0" y="0"/>
                      <a:ext cx="2197100" cy="3717290"/>
                    </a:xfrm>
                    <a:prstGeom prst="rect">
                      <a:avLst/>
                    </a:prstGeom>
                  </pic:spPr>
                </pic:pic>
              </a:graphicData>
            </a:graphic>
          </wp:inline>
        </w:drawing>
      </w:r>
    </w:p>
    <w:p>
      <w:pPr>
        <w:rPr>
          <w:rFonts w:ascii="微软雅黑" w:hAnsi="微软雅黑" w:eastAsia="微软雅黑"/>
          <w:highlight w:val="none"/>
        </w:rPr>
      </w:pPr>
    </w:p>
    <w:p>
      <w:pPr>
        <w:rPr>
          <w:rFonts w:ascii="微软雅黑" w:hAnsi="微软雅黑" w:eastAsia="微软雅黑"/>
          <w:highlight w:val="none"/>
        </w:rPr>
      </w:pPr>
      <w:r>
        <w:rPr>
          <w:rFonts w:ascii="微软雅黑" w:hAnsi="微软雅黑" w:eastAsia="微软雅黑"/>
          <w:highlight w:val="none"/>
        </w:rPr>
        <w:t>欢迎加入友塔游戏校招社群</w:t>
      </w:r>
      <w:r>
        <w:rPr>
          <w:rFonts w:hint="eastAsia" w:ascii="微软雅黑" w:hAnsi="微软雅黑" w:eastAsia="微软雅黑"/>
          <w:highlight w:val="none"/>
        </w:rPr>
        <w:t>：</w:t>
      </w:r>
      <w:r>
        <w:rPr>
          <w:rFonts w:ascii="微软雅黑" w:hAnsi="微软雅黑" w:eastAsia="微软雅黑"/>
          <w:highlight w:val="none"/>
        </w:rPr>
        <w:t>在群内也可获得内推投递链接</w:t>
      </w:r>
      <w:r>
        <w:rPr>
          <w:rFonts w:hint="eastAsia" w:ascii="微软雅黑" w:hAnsi="微软雅黑" w:eastAsia="微软雅黑"/>
          <w:highlight w:val="none"/>
        </w:rPr>
        <w:t>哦</w:t>
      </w:r>
    </w:p>
    <w:p>
      <w:pPr>
        <w:rPr>
          <w:rFonts w:ascii="微软雅黑" w:hAnsi="微软雅黑" w:eastAsia="微软雅黑"/>
          <w:highlight w:val="none"/>
        </w:rPr>
      </w:pPr>
      <w:r>
        <w:rPr>
          <w:rFonts w:ascii="微软雅黑" w:hAnsi="微软雅黑" w:eastAsia="微软雅黑"/>
          <w:highlight w:val="none"/>
        </w:rPr>
        <w:t>QQ群：</w:t>
      </w:r>
      <w:r>
        <w:rPr>
          <w:rFonts w:hint="eastAsia" w:ascii="微软雅黑" w:hAnsi="微软雅黑" w:eastAsia="微软雅黑"/>
          <w:highlight w:val="none"/>
        </w:rPr>
        <w:t>737492258</w:t>
      </w:r>
    </w:p>
    <w:p>
      <w:pPr>
        <w:rPr>
          <w:rFonts w:ascii="微软雅黑" w:hAnsi="微软雅黑" w:eastAsia="微软雅黑"/>
          <w:highlight w:val="none"/>
        </w:rPr>
      </w:pPr>
      <w:r>
        <w:rPr>
          <w:rFonts w:ascii="微软雅黑" w:hAnsi="微软雅黑" w:eastAsia="微软雅黑"/>
          <w:highlight w:val="none"/>
        </w:rPr>
        <w:drawing>
          <wp:inline distT="0" distB="0" distL="114300" distR="114300">
            <wp:extent cx="1975485" cy="3514725"/>
            <wp:effectExtent l="0" t="0" r="5715" b="15875"/>
            <wp:docPr id="3" name="图片 3" descr="f88e345f44aefc349fd99ba7613ed166024a2e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88e345f44aefc349fd99ba7613ed166024a2e0e"/>
                    <pic:cNvPicPr>
                      <a:picLocks noChangeAspect="1"/>
                    </pic:cNvPicPr>
                  </pic:nvPicPr>
                  <pic:blipFill>
                    <a:blip r:embed="rId5"/>
                    <a:stretch>
                      <a:fillRect/>
                    </a:stretch>
                  </pic:blipFill>
                  <pic:spPr>
                    <a:xfrm>
                      <a:off x="0" y="0"/>
                      <a:ext cx="1975485" cy="3514725"/>
                    </a:xfrm>
                    <a:prstGeom prst="rect">
                      <a:avLst/>
                    </a:prstGeom>
                  </pic:spPr>
                </pic:pic>
              </a:graphicData>
            </a:graphic>
          </wp:inline>
        </w:drawing>
      </w:r>
    </w:p>
    <w:p>
      <w:pPr>
        <w:rPr>
          <w:rFonts w:ascii="微软雅黑" w:hAnsi="微软雅黑" w:eastAsia="微软雅黑"/>
          <w:highlight w:val="none"/>
        </w:rPr>
      </w:pPr>
      <w:r>
        <w:rPr>
          <w:rFonts w:ascii="微软雅黑" w:hAnsi="微软雅黑" w:eastAsia="微软雅黑"/>
          <w:highlight w:val="none"/>
        </w:rPr>
        <w:t>在群内你将获得友塔游戏一手校招咨询~</w:t>
      </w:r>
    </w:p>
    <w:p>
      <w:pPr>
        <w:rPr>
          <w:rFonts w:ascii="微软雅黑" w:hAnsi="微软雅黑" w:eastAsia="微软雅黑"/>
          <w:highlight w:val="none"/>
        </w:rPr>
      </w:pPr>
    </w:p>
    <w:p>
      <w:pPr>
        <w:rPr>
          <w:rFonts w:ascii="微软雅黑" w:hAnsi="微软雅黑" w:eastAsia="微软雅黑"/>
          <w:sz w:val="24"/>
          <w:szCs w:val="24"/>
          <w:highlight w:val="none"/>
        </w:rPr>
      </w:pPr>
      <w:r>
        <w:rPr>
          <w:rFonts w:ascii="微软雅黑" w:hAnsi="微软雅黑" w:eastAsia="微软雅黑"/>
          <w:sz w:val="24"/>
          <w:szCs w:val="24"/>
          <w:highlight w:val="none"/>
        </w:rPr>
        <w:t>【</w:t>
      </w:r>
      <w:r>
        <w:rPr>
          <w:rFonts w:hint="eastAsia" w:ascii="微软雅黑" w:hAnsi="微软雅黑" w:eastAsia="微软雅黑"/>
          <w:sz w:val="24"/>
          <w:szCs w:val="24"/>
          <w:highlight w:val="none"/>
        </w:rPr>
        <w:t>企业联系人</w:t>
      </w:r>
      <w:r>
        <w:rPr>
          <w:rFonts w:ascii="微软雅黑" w:hAnsi="微软雅黑" w:eastAsia="微软雅黑"/>
          <w:sz w:val="24"/>
          <w:szCs w:val="24"/>
          <w:highlight w:val="none"/>
        </w:rPr>
        <w:t>】</w:t>
      </w:r>
    </w:p>
    <w:p>
      <w:pPr>
        <w:rPr>
          <w:rFonts w:hint="eastAsia" w:ascii="微软雅黑" w:hAnsi="微软雅黑" w:eastAsia="微软雅黑"/>
          <w:highlight w:val="none"/>
          <w:lang w:eastAsia="zh-CN"/>
        </w:rPr>
      </w:pPr>
      <w:r>
        <w:rPr>
          <w:rFonts w:hint="eastAsia" w:ascii="微软雅黑" w:hAnsi="微软雅黑" w:eastAsia="微软雅黑"/>
          <w:highlight w:val="none"/>
        </w:rPr>
        <w:t>联系人：</w:t>
      </w:r>
      <w:r>
        <w:rPr>
          <w:rFonts w:hint="eastAsia" w:ascii="微软雅黑" w:hAnsi="微软雅黑" w:eastAsia="微软雅黑"/>
          <w:highlight w:val="none"/>
          <w:lang w:val="en-US" w:eastAsia="zh-CN"/>
        </w:rPr>
        <w:t>亚美</w:t>
      </w:r>
    </w:p>
    <w:p>
      <w:pPr>
        <w:rPr>
          <w:rFonts w:hint="default" w:ascii="微软雅黑" w:hAnsi="微软雅黑" w:eastAsia="微软雅黑"/>
          <w:highlight w:val="none"/>
          <w:lang w:val="en-US" w:eastAsia="zh-CN"/>
        </w:rPr>
      </w:pPr>
      <w:r>
        <w:rPr>
          <w:rFonts w:hint="eastAsia" w:ascii="微软雅黑" w:hAnsi="微软雅黑" w:eastAsia="微软雅黑"/>
          <w:highlight w:val="none"/>
        </w:rPr>
        <w:t>联系电话：</w:t>
      </w:r>
      <w:r>
        <w:rPr>
          <w:rFonts w:hint="eastAsia" w:ascii="微软雅黑" w:hAnsi="微软雅黑" w:eastAsia="微软雅黑"/>
          <w:highlight w:val="none"/>
          <w:lang w:val="en-US" w:eastAsia="zh-CN"/>
        </w:rPr>
        <w:t>16621286983</w:t>
      </w:r>
    </w:p>
    <w:p>
      <w:pPr>
        <w:rPr>
          <w:rFonts w:hint="default" w:ascii="微软雅黑" w:hAnsi="微软雅黑" w:eastAsia="微软雅黑"/>
          <w:highlight w:val="none"/>
          <w:lang w:val="en-US" w:eastAsia="zh-CN"/>
        </w:rPr>
      </w:pPr>
      <w:r>
        <w:rPr>
          <w:rFonts w:hint="eastAsia" w:ascii="微软雅黑" w:hAnsi="微软雅黑" w:eastAsia="微软雅黑"/>
          <w:highlight w:val="none"/>
        </w:rPr>
        <w:t>电子邮箱：</w:t>
      </w:r>
      <w:r>
        <w:rPr>
          <w:rFonts w:hint="eastAsia" w:ascii="微软雅黑" w:hAnsi="微软雅黑" w:eastAsia="微软雅黑"/>
          <w:highlight w:val="none"/>
          <w:lang w:val="en-US" w:eastAsia="zh-CN"/>
        </w:rPr>
        <w:t>yamei@yottastudios.com</w:t>
      </w:r>
    </w:p>
    <w:p>
      <w:pPr>
        <w:rPr>
          <w:rStyle w:val="12"/>
          <w:rFonts w:ascii="Microsoft YaHei Regular" w:hAnsi="Microsoft YaHei Regular" w:eastAsia="Microsoft YaHei Regular" w:cs="Microsoft YaHei Regular"/>
          <w:kern w:val="0"/>
          <w:szCs w:val="21"/>
          <w:highlight w:val="none"/>
        </w:rPr>
      </w:pPr>
    </w:p>
    <w:p>
      <w:pPr>
        <w:rPr>
          <w:rStyle w:val="12"/>
          <w:rFonts w:ascii="Microsoft YaHei Regular" w:hAnsi="Microsoft YaHei Regular" w:eastAsia="Microsoft YaHei Regular" w:cs="Microsoft YaHei Regular"/>
          <w:kern w:val="0"/>
          <w:szCs w:val="21"/>
          <w:highlight w:val="none"/>
        </w:rPr>
      </w:pPr>
    </w:p>
    <w:p>
      <w:pPr>
        <w:rPr>
          <w:rStyle w:val="12"/>
          <w:rFonts w:ascii="Microsoft YaHei Regular" w:hAnsi="Microsoft YaHei Regular" w:eastAsia="Microsoft YaHei Regular" w:cs="Microsoft YaHei Regular"/>
          <w:kern w:val="0"/>
          <w:szCs w:val="21"/>
          <w:highlight w:val="none"/>
        </w:rPr>
      </w:pPr>
    </w:p>
    <w:p>
      <w:pPr>
        <w:rPr>
          <w:rStyle w:val="12"/>
          <w:rFonts w:ascii="Microsoft YaHei Regular" w:hAnsi="Microsoft YaHei Regular" w:eastAsia="Microsoft YaHei Regular" w:cs="Microsoft YaHei Regular"/>
          <w:kern w:val="0"/>
          <w:szCs w:val="21"/>
          <w:highlight w:val="none"/>
        </w:rPr>
      </w:pPr>
    </w:p>
    <w:p>
      <w:pPr>
        <w:rPr>
          <w:rStyle w:val="12"/>
          <w:rFonts w:ascii="Microsoft YaHei Regular" w:hAnsi="Microsoft YaHei Regular" w:eastAsia="Microsoft YaHei Regular" w:cs="Microsoft YaHei Regular"/>
          <w:kern w:val="0"/>
          <w:szCs w:val="21"/>
          <w:highlight w:val="none"/>
        </w:rPr>
      </w:pPr>
    </w:p>
    <w:p>
      <w:pPr>
        <w:rPr>
          <w:rStyle w:val="12"/>
          <w:rFonts w:ascii="Microsoft YaHei Regular" w:hAnsi="Microsoft YaHei Regular" w:eastAsia="Microsoft YaHei Regular" w:cs="Microsoft YaHei Regular"/>
          <w:kern w:val="0"/>
          <w:szCs w:val="21"/>
          <w:highlight w:val="none"/>
        </w:rPr>
      </w:pPr>
    </w:p>
    <w:p>
      <w:pPr>
        <w:rPr>
          <w:rStyle w:val="12"/>
          <w:rFonts w:ascii="Microsoft YaHei Regular" w:hAnsi="Microsoft YaHei Regular" w:eastAsia="Microsoft YaHei Regular" w:cs="Microsoft YaHei Regular"/>
          <w:kern w:val="0"/>
          <w:szCs w:val="21"/>
          <w:highlight w:val="none"/>
        </w:rPr>
      </w:pPr>
    </w:p>
    <w:p>
      <w:pPr>
        <w:rPr>
          <w:rStyle w:val="12"/>
          <w:rFonts w:ascii="Microsoft YaHei Regular" w:hAnsi="Microsoft YaHei Regular" w:eastAsia="Microsoft YaHei Regular" w:cs="Microsoft YaHei Regular"/>
          <w:kern w:val="0"/>
          <w:szCs w:val="21"/>
          <w:highlight w:val="none"/>
        </w:rPr>
      </w:pPr>
    </w:p>
    <w:p>
      <w:pPr>
        <w:rPr>
          <w:rStyle w:val="12"/>
          <w:rFonts w:ascii="Microsoft YaHei Regular" w:hAnsi="Microsoft YaHei Regular" w:eastAsia="Microsoft YaHei Regular" w:cs="Microsoft YaHei Regular"/>
          <w:kern w:val="0"/>
          <w:szCs w:val="21"/>
          <w:highlight w:val="none"/>
        </w:rPr>
      </w:pPr>
    </w:p>
    <w:p>
      <w:pPr>
        <w:rPr>
          <w:rStyle w:val="12"/>
          <w:rFonts w:ascii="Microsoft YaHei Regular" w:hAnsi="Microsoft YaHei Regular" w:eastAsia="Microsoft YaHei Regular" w:cs="Microsoft YaHei Regular"/>
          <w:kern w:val="0"/>
          <w:szCs w:val="21"/>
          <w:highlight w:val="none"/>
        </w:rPr>
      </w:pPr>
    </w:p>
    <w:p>
      <w:pPr>
        <w:rPr>
          <w:rStyle w:val="12"/>
          <w:rFonts w:ascii="Microsoft YaHei Regular" w:hAnsi="Microsoft YaHei Regular" w:eastAsia="Microsoft YaHei Regular" w:cs="Microsoft YaHei Regular"/>
          <w:kern w:val="0"/>
          <w:szCs w:val="21"/>
          <w:highlight w:val="none"/>
        </w:rPr>
      </w:pPr>
    </w:p>
    <w:sdt>
      <w:sdtPr>
        <w:rPr>
          <w:rFonts w:hint="eastAsia" w:ascii="Microsoft YaHei Regular" w:hAnsi="Microsoft YaHei Regular" w:eastAsia="Microsoft YaHei Regular" w:cs="Microsoft YaHei Regular"/>
          <w:bCs/>
          <w:color w:val="0000FF"/>
          <w:sz w:val="48"/>
          <w:szCs w:val="52"/>
          <w:highlight w:val="none"/>
          <w:u w:val="single"/>
        </w:rPr>
        <w:id w:val="729583788"/>
        <w:showingPlcHdr/>
        <w15:color w:val="DBDBDB"/>
      </w:sdtPr>
      <w:sdtEndPr>
        <w:rPr>
          <w:rFonts w:hint="eastAsia" w:ascii="Microsoft YaHei Regular" w:hAnsi="Microsoft YaHei Regular" w:eastAsia="Microsoft YaHei Regular" w:cs="Microsoft YaHei Regular"/>
          <w:bCs/>
          <w:color w:val="0000FF"/>
          <w:sz w:val="20"/>
          <w:szCs w:val="20"/>
          <w:highlight w:val="none"/>
          <w:u w:val="single"/>
        </w:rPr>
      </w:sdtEndPr>
      <w:sdtContent>
        <w:p>
          <w:pPr>
            <w:spacing w:line="360" w:lineRule="auto"/>
            <w:rPr>
              <w:rFonts w:ascii="Microsoft YaHei Regular" w:hAnsi="Microsoft YaHei Regular" w:eastAsia="Microsoft YaHei Regular" w:cs="Microsoft YaHei Regular"/>
              <w:kern w:val="0"/>
              <w:szCs w:val="21"/>
              <w:highlight w:val="none"/>
            </w:rPr>
          </w:pPr>
          <w:r>
            <w:rPr>
              <w:rFonts w:ascii="Microsoft YaHei Regular" w:hAnsi="Microsoft YaHei Regular" w:eastAsia="Microsoft YaHei Regular" w:cs="Microsoft YaHei Regular"/>
              <w:bCs/>
              <w:color w:val="0000FF"/>
              <w:sz w:val="48"/>
              <w:szCs w:val="52"/>
              <w:highlight w:val="none"/>
              <w:u w:val="single"/>
            </w:rPr>
            <w:t xml:space="preserve">     </w:t>
          </w:r>
        </w:p>
      </w:sdtContent>
    </w:sdt>
    <w:sdt>
      <w:sdtPr>
        <w:rPr>
          <w:rFonts w:hint="eastAsia" w:ascii="微软雅黑" w:hAnsi="微软雅黑" w:eastAsia="微软雅黑" w:cs="微软雅黑"/>
          <w:b w:val="0"/>
          <w:bCs w:val="0"/>
          <w:color w:val="auto"/>
          <w:sz w:val="36"/>
          <w:szCs w:val="36"/>
          <w:highlight w:val="none"/>
          <w:lang w:val="zh-CN"/>
        </w:rPr>
        <w:id w:val="1190421570"/>
      </w:sdtPr>
      <w:sdtEndPr>
        <w:rPr>
          <w:rFonts w:hint="eastAsia" w:ascii="黑体" w:hAnsi="黑体" w:eastAsia="黑体" w:cs="黑体"/>
          <w:b/>
          <w:bCs/>
          <w:color w:val="auto"/>
          <w:kern w:val="2"/>
          <w:sz w:val="21"/>
          <w:szCs w:val="22"/>
          <w:highlight w:val="none"/>
          <w:lang w:val="zh-CN"/>
        </w:rPr>
      </w:sdtEndPr>
      <w:sdtContent>
        <w:p>
          <w:pPr>
            <w:pStyle w:val="21"/>
            <w:pageBreakBefore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color w:val="auto"/>
              <w:sz w:val="20"/>
              <w:szCs w:val="20"/>
              <w:highlight w:val="none"/>
            </w:rPr>
          </w:pPr>
          <w:r>
            <w:rPr>
              <w:rFonts w:hint="eastAsia" w:ascii="微软雅黑" w:hAnsi="微软雅黑" w:eastAsia="微软雅黑" w:cs="微软雅黑"/>
              <w:b w:val="0"/>
              <w:bCs w:val="0"/>
              <w:color w:val="auto"/>
              <w:sz w:val="24"/>
              <w:szCs w:val="24"/>
              <w:highlight w:val="none"/>
              <w:lang w:val="zh-CN"/>
            </w:rPr>
            <w:t>目录</w:t>
          </w:r>
        </w:p>
        <w:p>
          <w:pPr>
            <w:pStyle w:val="7"/>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0"/>
              <w:szCs w:val="20"/>
            </w:rPr>
          </w:pPr>
          <w:r>
            <w:rPr>
              <w:rFonts w:hint="eastAsia" w:ascii="黑体" w:hAnsi="黑体" w:eastAsia="黑体" w:cs="黑体"/>
              <w:sz w:val="18"/>
              <w:szCs w:val="18"/>
              <w:highlight w:val="none"/>
            </w:rPr>
            <w:fldChar w:fldCharType="begin"/>
          </w:r>
          <w:r>
            <w:rPr>
              <w:rFonts w:hint="eastAsia" w:ascii="黑体" w:hAnsi="黑体" w:eastAsia="黑体" w:cs="黑体"/>
              <w:sz w:val="18"/>
              <w:szCs w:val="18"/>
              <w:highlight w:val="none"/>
            </w:rPr>
            <w:instrText xml:space="preserve"> TOC \o "1-3" \h \z \u </w:instrText>
          </w:r>
          <w:r>
            <w:rPr>
              <w:rFonts w:hint="eastAsia" w:ascii="黑体" w:hAnsi="黑体" w:eastAsia="黑体" w:cs="黑体"/>
              <w:sz w:val="18"/>
              <w:szCs w:val="18"/>
              <w:highlight w:val="none"/>
            </w:rPr>
            <w:fldChar w:fldCharType="separate"/>
          </w: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_Toc16858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highlight w:val="none"/>
            </w:rPr>
            <w:t>一、程序开发类</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_Toc16858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5</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_Toc13539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（一） </w:t>
          </w:r>
          <w:r>
            <w:rPr>
              <w:rFonts w:hint="eastAsia" w:ascii="微软雅黑" w:hAnsi="微软雅黑" w:eastAsia="微软雅黑" w:cs="微软雅黑"/>
              <w:sz w:val="20"/>
              <w:szCs w:val="20"/>
              <w:highlight w:val="none"/>
            </w:rPr>
            <w:t>游戏开发工程师</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_Toc13539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5</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_Toc19997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（二） </w:t>
          </w:r>
          <w:r>
            <w:rPr>
              <w:rFonts w:hint="eastAsia" w:ascii="微软雅黑" w:hAnsi="微软雅黑" w:eastAsia="微软雅黑" w:cs="微软雅黑"/>
              <w:sz w:val="20"/>
              <w:szCs w:val="20"/>
              <w:highlight w:val="none"/>
            </w:rPr>
            <w:t>游戏客户端开发工程师</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_Toc19997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6</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_Toc24927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（三） </w:t>
          </w:r>
          <w:r>
            <w:rPr>
              <w:rFonts w:hint="eastAsia" w:ascii="微软雅黑" w:hAnsi="微软雅黑" w:eastAsia="微软雅黑" w:cs="微软雅黑"/>
              <w:sz w:val="20"/>
              <w:szCs w:val="20"/>
              <w:highlight w:val="none"/>
            </w:rPr>
            <w:t>游戏服务端开发工程师</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_Toc24927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6</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_Toc10484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（四） </w:t>
          </w:r>
          <w:r>
            <w:rPr>
              <w:rFonts w:hint="eastAsia" w:ascii="微软雅黑" w:hAnsi="微软雅黑" w:eastAsia="微软雅黑" w:cs="微软雅黑"/>
              <w:sz w:val="20"/>
              <w:szCs w:val="20"/>
              <w:highlight w:val="none"/>
            </w:rPr>
            <w:t>技术美术工程师（程序方向）</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_Toc10484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7</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_Toc13206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highlight w:val="none"/>
            </w:rPr>
            <w:t>二、产品策划类</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_Toc13206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7</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_Toc32575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（一） </w:t>
          </w:r>
          <w:r>
            <w:rPr>
              <w:rFonts w:hint="eastAsia" w:ascii="微软雅黑" w:hAnsi="微软雅黑" w:eastAsia="微软雅黑" w:cs="微软雅黑"/>
              <w:sz w:val="20"/>
              <w:szCs w:val="20"/>
              <w:highlight w:val="none"/>
            </w:rPr>
            <w:t>策划管培生</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_Toc32575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7</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_Toc27270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highlight w:val="none"/>
              <w:lang w:val="en-US" w:eastAsia="zh-CN"/>
            </w:rPr>
            <w:t>三、</w:t>
          </w:r>
          <w:r>
            <w:rPr>
              <w:rFonts w:hint="eastAsia" w:ascii="微软雅黑" w:hAnsi="微软雅黑" w:eastAsia="微软雅黑" w:cs="微软雅黑"/>
              <w:sz w:val="20"/>
              <w:szCs w:val="20"/>
              <w:highlight w:val="none"/>
            </w:rPr>
            <w:t>发行运营类</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_Toc27270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8</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_Toc19227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（一） </w:t>
          </w:r>
          <w:r>
            <w:rPr>
              <w:rFonts w:hint="eastAsia" w:ascii="微软雅黑" w:hAnsi="微软雅黑" w:eastAsia="微软雅黑" w:cs="微软雅黑"/>
              <w:sz w:val="20"/>
              <w:szCs w:val="20"/>
              <w:highlight w:val="none"/>
            </w:rPr>
            <w:t>市场管培生（工作地点上海/北京）</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_Toc19227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8</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_Toc23179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（二） </w:t>
          </w:r>
          <w:r>
            <w:rPr>
              <w:rFonts w:hint="eastAsia" w:ascii="微软雅黑" w:hAnsi="微软雅黑" w:eastAsia="微软雅黑" w:cs="微软雅黑"/>
              <w:sz w:val="20"/>
              <w:szCs w:val="20"/>
              <w:highlight w:val="none"/>
            </w:rPr>
            <w:t>运营管培生</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_Toc23179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9</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_Toc3938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（三） </w:t>
          </w:r>
          <w:r>
            <w:rPr>
              <w:rFonts w:hint="eastAsia" w:ascii="微软雅黑" w:hAnsi="微软雅黑" w:eastAsia="微软雅黑" w:cs="微软雅黑"/>
              <w:sz w:val="20"/>
              <w:szCs w:val="20"/>
              <w:highlight w:val="none"/>
            </w:rPr>
            <w:t>游戏本地化管培生（英/日/法/韩/土/德/葡/阿/西/意/俄）</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_Toc3938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9</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_Toc9050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highlight w:val="none"/>
            </w:rPr>
            <w:t>四、美术设计类（需附作品）</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_Toc9050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10</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_Toc31786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（一） </w:t>
          </w:r>
          <w:r>
            <w:rPr>
              <w:rFonts w:hint="eastAsia" w:ascii="微软雅黑" w:hAnsi="微软雅黑" w:eastAsia="微软雅黑" w:cs="微软雅黑"/>
              <w:sz w:val="20"/>
              <w:szCs w:val="20"/>
              <w:highlight w:val="none"/>
            </w:rPr>
            <w:t>游戏UI设计师</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_Toc31786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10</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_Toc28419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（二） </w:t>
          </w:r>
          <w:r>
            <w:rPr>
              <w:rFonts w:hint="eastAsia" w:ascii="微软雅黑" w:hAnsi="微软雅黑" w:eastAsia="微软雅黑" w:cs="微软雅黑"/>
              <w:sz w:val="20"/>
              <w:szCs w:val="20"/>
              <w:highlight w:val="none"/>
            </w:rPr>
            <w:t>角色原画设计师</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_Toc28419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10</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_Toc11344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（三） </w:t>
          </w:r>
          <w:r>
            <w:rPr>
              <w:rFonts w:hint="eastAsia" w:ascii="微软雅黑" w:hAnsi="微软雅黑" w:eastAsia="微软雅黑" w:cs="微软雅黑"/>
              <w:sz w:val="20"/>
              <w:szCs w:val="20"/>
              <w:highlight w:val="none"/>
            </w:rPr>
            <w:t>场景原画设计师</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_Toc11344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11</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_Toc18894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（四） </w:t>
          </w:r>
          <w:r>
            <w:rPr>
              <w:rFonts w:hint="eastAsia" w:ascii="微软雅黑" w:hAnsi="微软雅黑" w:eastAsia="微软雅黑" w:cs="微软雅黑"/>
              <w:sz w:val="20"/>
              <w:szCs w:val="20"/>
              <w:highlight w:val="none"/>
            </w:rPr>
            <w:t>3D角色建模师</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_Toc18894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11</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_Toc27733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（五） </w:t>
          </w:r>
          <w:r>
            <w:rPr>
              <w:rFonts w:hint="eastAsia" w:ascii="微软雅黑" w:hAnsi="微软雅黑" w:eastAsia="微软雅黑" w:cs="微软雅黑"/>
              <w:sz w:val="20"/>
              <w:szCs w:val="20"/>
              <w:highlight w:val="none"/>
            </w:rPr>
            <w:t>3D场景建模师</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_Toc27733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12</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_Toc25132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（六） </w:t>
          </w:r>
          <w:r>
            <w:rPr>
              <w:rFonts w:hint="eastAsia" w:ascii="微软雅黑" w:hAnsi="微软雅黑" w:eastAsia="微软雅黑" w:cs="微软雅黑"/>
              <w:sz w:val="20"/>
              <w:szCs w:val="20"/>
              <w:highlight w:val="none"/>
            </w:rPr>
            <w:t>3D特效设计师</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_Toc25132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12</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_Toc15633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（七） </w:t>
          </w:r>
          <w:r>
            <w:rPr>
              <w:rFonts w:hint="eastAsia" w:ascii="微软雅黑" w:hAnsi="微软雅黑" w:eastAsia="微软雅黑" w:cs="微软雅黑"/>
              <w:sz w:val="20"/>
              <w:szCs w:val="20"/>
              <w:highlight w:val="none"/>
            </w:rPr>
            <w:t>3D动作设计师</w:t>
          </w:r>
          <w:r>
            <w:rPr>
              <w:rFonts w:hint="eastAsia" w:ascii="微软雅黑" w:hAnsi="微软雅黑" w:eastAsia="微软雅黑" w:cs="微软雅黑"/>
              <w:sz w:val="20"/>
              <w:szCs w:val="20"/>
              <w:highlight w:val="none"/>
              <w:lang w:eastAsia="zh-Hans"/>
            </w:rPr>
            <w:t>（</w:t>
          </w:r>
          <w:r>
            <w:rPr>
              <w:rFonts w:hint="eastAsia" w:ascii="微软雅黑" w:hAnsi="微软雅黑" w:eastAsia="微软雅黑" w:cs="微软雅黑"/>
              <w:sz w:val="20"/>
              <w:szCs w:val="20"/>
              <w:highlight w:val="none"/>
            </w:rPr>
            <w:t>工作地点上海/北京</w:t>
          </w:r>
          <w:r>
            <w:rPr>
              <w:rFonts w:hint="eastAsia" w:ascii="微软雅黑" w:hAnsi="微软雅黑" w:eastAsia="微软雅黑" w:cs="微软雅黑"/>
              <w:sz w:val="20"/>
              <w:szCs w:val="20"/>
              <w:highlight w:val="none"/>
              <w:lang w:eastAsia="zh-Hans"/>
            </w:rPr>
            <w:t>）</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_Toc15633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12</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_Toc14618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（八） </w:t>
          </w:r>
          <w:r>
            <w:rPr>
              <w:rFonts w:hint="eastAsia" w:ascii="微软雅黑" w:hAnsi="微软雅黑" w:eastAsia="微软雅黑" w:cs="微软雅黑"/>
              <w:sz w:val="20"/>
              <w:szCs w:val="20"/>
              <w:highlight w:val="none"/>
            </w:rPr>
            <w:t>技术美术工程师（美术方向）</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_Toc14618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13</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_Toc6405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（九） </w:t>
          </w:r>
          <w:r>
            <w:rPr>
              <w:rFonts w:hint="eastAsia" w:ascii="微软雅黑" w:hAnsi="微软雅黑" w:eastAsia="微软雅黑" w:cs="微软雅黑"/>
              <w:sz w:val="20"/>
              <w:szCs w:val="20"/>
              <w:highlight w:val="none"/>
            </w:rPr>
            <w:t>美宣动作设计师（工作地点上海/北京）</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_Toc6405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14</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_Toc20130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（十） </w:t>
          </w:r>
          <w:r>
            <w:rPr>
              <w:rFonts w:hint="eastAsia" w:ascii="微软雅黑" w:hAnsi="微软雅黑" w:eastAsia="微软雅黑" w:cs="微软雅黑"/>
              <w:sz w:val="20"/>
              <w:szCs w:val="20"/>
              <w:highlight w:val="none"/>
            </w:rPr>
            <w:t>视频广告设计师（工作地点上海/北京）</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_Toc20130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14</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_Toc31071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（十一） </w:t>
          </w:r>
          <w:r>
            <w:rPr>
              <w:rFonts w:hint="eastAsia" w:ascii="微软雅黑" w:hAnsi="微软雅黑" w:eastAsia="微软雅黑" w:cs="微软雅黑"/>
              <w:sz w:val="20"/>
              <w:szCs w:val="20"/>
              <w:highlight w:val="none"/>
            </w:rPr>
            <w:t>平面广告设计师</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_Toc31071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15</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_Toc29536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（十二） </w:t>
          </w:r>
          <w:r>
            <w:rPr>
              <w:rFonts w:hint="eastAsia" w:ascii="微软雅黑" w:hAnsi="微软雅黑" w:eastAsia="微软雅黑" w:cs="微软雅黑"/>
              <w:sz w:val="20"/>
              <w:szCs w:val="20"/>
              <w:highlight w:val="none"/>
            </w:rPr>
            <w:t>视频剪辑师</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_Toc29536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15</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_Toc16356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highlight w:val="none"/>
              <w:lang w:eastAsia="zh-Hans"/>
            </w:rPr>
            <w:t>五</w:t>
          </w:r>
          <w:r>
            <w:rPr>
              <w:rFonts w:hint="eastAsia" w:ascii="微软雅黑" w:hAnsi="微软雅黑" w:eastAsia="微软雅黑" w:cs="微软雅黑"/>
              <w:sz w:val="20"/>
              <w:szCs w:val="20"/>
              <w:highlight w:val="none"/>
            </w:rPr>
            <w:t>、</w:t>
          </w:r>
          <w:r>
            <w:rPr>
              <w:rFonts w:hint="eastAsia" w:ascii="微软雅黑" w:hAnsi="微软雅黑" w:eastAsia="微软雅黑" w:cs="微软雅黑"/>
              <w:sz w:val="20"/>
              <w:szCs w:val="20"/>
              <w:highlight w:val="none"/>
              <w:lang w:eastAsia="zh-Hans"/>
            </w:rPr>
            <w:t>职能</w:t>
          </w:r>
          <w:r>
            <w:rPr>
              <w:rFonts w:hint="eastAsia" w:ascii="微软雅黑" w:hAnsi="微软雅黑" w:eastAsia="微软雅黑" w:cs="微软雅黑"/>
              <w:sz w:val="20"/>
              <w:szCs w:val="20"/>
              <w:highlight w:val="none"/>
            </w:rPr>
            <w:t>类</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_Toc16356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16</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after="0" w:line="500" w:lineRule="exact"/>
            <w:textAlignment w:val="auto"/>
          </w:pPr>
          <w:r>
            <w:rPr>
              <w:rFonts w:hint="eastAsia" w:ascii="微软雅黑" w:hAnsi="微软雅黑" w:eastAsia="微软雅黑" w:cs="微软雅黑"/>
              <w:bCs/>
              <w:sz w:val="20"/>
              <w:szCs w:val="20"/>
              <w:highlight w:val="none"/>
              <w:lang w:val="zh-CN"/>
            </w:rPr>
            <w:fldChar w:fldCharType="begin"/>
          </w:r>
          <w:r>
            <w:rPr>
              <w:rFonts w:hint="eastAsia" w:ascii="微软雅黑" w:hAnsi="微软雅黑" w:eastAsia="微软雅黑" w:cs="微软雅黑"/>
              <w:bCs/>
              <w:sz w:val="20"/>
              <w:szCs w:val="20"/>
              <w:highlight w:val="none"/>
              <w:lang w:val="zh-CN"/>
            </w:rPr>
            <w:instrText xml:space="preserve"> HYPERLINK \l _Toc28469 </w:instrText>
          </w:r>
          <w:r>
            <w:rPr>
              <w:rFonts w:hint="eastAsia" w:ascii="微软雅黑" w:hAnsi="微软雅黑" w:eastAsia="微软雅黑" w:cs="微软雅黑"/>
              <w:bCs/>
              <w:sz w:val="20"/>
              <w:szCs w:val="20"/>
              <w:highlight w:val="none"/>
              <w:lang w:val="zh-CN"/>
            </w:rPr>
            <w:fldChar w:fldCharType="separate"/>
          </w:r>
          <w:r>
            <w:rPr>
              <w:rFonts w:hint="eastAsia" w:ascii="微软雅黑" w:hAnsi="微软雅黑" w:eastAsia="微软雅黑" w:cs="微软雅黑"/>
              <w:sz w:val="20"/>
              <w:szCs w:val="20"/>
            </w:rPr>
            <w:t xml:space="preserve">（一） </w:t>
          </w:r>
          <w:r>
            <w:rPr>
              <w:rFonts w:hint="eastAsia" w:ascii="微软雅黑" w:hAnsi="微软雅黑" w:eastAsia="微软雅黑" w:cs="微软雅黑"/>
              <w:sz w:val="20"/>
              <w:szCs w:val="20"/>
              <w:highlight w:val="none"/>
              <w:lang w:eastAsia="zh-Hans"/>
            </w:rPr>
            <w:t>人事管培生</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PAGEREF _Toc28469 \h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16</w:t>
          </w:r>
          <w:r>
            <w:rPr>
              <w:rFonts w:hint="eastAsia" w:ascii="微软雅黑" w:hAnsi="微软雅黑" w:eastAsia="微软雅黑" w:cs="微软雅黑"/>
              <w:sz w:val="20"/>
              <w:szCs w:val="20"/>
            </w:rPr>
            <w:fldChar w:fldCharType="end"/>
          </w:r>
          <w:r>
            <w:rPr>
              <w:rFonts w:hint="eastAsia" w:ascii="微软雅黑" w:hAnsi="微软雅黑" w:eastAsia="微软雅黑" w:cs="微软雅黑"/>
              <w:bCs/>
              <w:sz w:val="20"/>
              <w:szCs w:val="20"/>
              <w:highlight w:val="none"/>
              <w:lang w:val="zh-CN"/>
            </w:rPr>
            <w:fldChar w:fldCharType="end"/>
          </w:r>
        </w:p>
        <w:p>
          <w:pPr>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highlight w:val="none"/>
            </w:rPr>
          </w:pPr>
          <w:r>
            <w:rPr>
              <w:rFonts w:hint="eastAsia" w:ascii="黑体" w:hAnsi="黑体" w:eastAsia="黑体" w:cs="黑体"/>
              <w:bCs/>
              <w:szCs w:val="18"/>
              <w:highlight w:val="none"/>
              <w:lang w:val="zh-CN"/>
            </w:rPr>
            <w:fldChar w:fldCharType="end"/>
          </w:r>
        </w:p>
      </w:sdtContent>
    </w:sdt>
    <w:p>
      <w:pPr>
        <w:rPr>
          <w:rFonts w:ascii="Microsoft YaHei Regular" w:hAnsi="Microsoft YaHei Regular" w:eastAsia="Microsoft YaHei Regular" w:cs="Microsoft YaHei Regular"/>
          <w:kern w:val="0"/>
          <w:szCs w:val="21"/>
          <w:highlight w:val="none"/>
        </w:rPr>
      </w:pPr>
    </w:p>
    <w:p>
      <w:pPr>
        <w:pStyle w:val="2"/>
        <w:keepNext/>
        <w:keepLines/>
        <w:pageBreakBefore w:val="0"/>
        <w:widowControl w:val="0"/>
        <w:kinsoku/>
        <w:wordWrap/>
        <w:overflowPunct/>
        <w:topLinePunct w:val="0"/>
        <w:autoSpaceDE/>
        <w:autoSpaceDN/>
        <w:bidi w:val="0"/>
        <w:adjustRightInd/>
        <w:snapToGrid/>
        <w:spacing w:before="200" w:after="200" w:line="360" w:lineRule="auto"/>
        <w:textAlignment w:val="auto"/>
        <w:rPr>
          <w:rFonts w:hint="eastAsia" w:ascii="黑体" w:hAnsi="黑体" w:eastAsia="黑体" w:cs="黑体"/>
          <w:b/>
          <w:bCs/>
          <w:sz w:val="36"/>
          <w:szCs w:val="20"/>
          <w:highlight w:val="none"/>
        </w:rPr>
      </w:pPr>
      <w:bookmarkStart w:id="2" w:name="_Toc525412201_WPSOffice_Level1"/>
      <w:bookmarkStart w:id="3" w:name="_Toc1216792362_WPSOffice_Level1"/>
      <w:bookmarkStart w:id="4" w:name="_Toc81993502"/>
      <w:bookmarkStart w:id="5" w:name="_Toc107324395"/>
      <w:bookmarkStart w:id="6" w:name="_Toc23763"/>
      <w:bookmarkStart w:id="7" w:name="_Toc1686426596_WPSOffice_Level1"/>
      <w:r>
        <w:rPr>
          <w:rFonts w:hint="eastAsia" w:ascii="黑体" w:hAnsi="黑体" w:eastAsia="黑体" w:cs="黑体"/>
          <w:b/>
          <w:bCs/>
          <w:sz w:val="36"/>
          <w:szCs w:val="20"/>
          <w:highlight w:val="none"/>
        </w:rPr>
        <w:t>工作地点：除特别备注外，均为上海。</w:t>
      </w:r>
      <w:bookmarkEnd w:id="2"/>
      <w:bookmarkEnd w:id="3"/>
      <w:bookmarkEnd w:id="4"/>
      <w:bookmarkEnd w:id="5"/>
      <w:bookmarkEnd w:id="6"/>
      <w:bookmarkEnd w:id="7"/>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微软雅黑" w:hAnsi="微软雅黑" w:eastAsia="微软雅黑" w:cs="微软雅黑"/>
          <w:b w:val="0"/>
          <w:sz w:val="32"/>
          <w:szCs w:val="18"/>
          <w:highlight w:val="none"/>
        </w:rPr>
      </w:pPr>
      <w:bookmarkStart w:id="8" w:name="_Toc81993503"/>
      <w:bookmarkStart w:id="9" w:name="_Toc704984034_WPSOffice_Level1"/>
      <w:bookmarkStart w:id="10" w:name="_Toc16858"/>
      <w:bookmarkStart w:id="11" w:name="_Toc1071791111_WPSOffice_Level1"/>
      <w:bookmarkStart w:id="12" w:name="_Toc870303329_WPSOffice_Level1"/>
      <w:r>
        <w:rPr>
          <w:rFonts w:hint="eastAsia" w:ascii="微软雅黑" w:hAnsi="微软雅黑" w:eastAsia="微软雅黑" w:cs="微软雅黑"/>
          <w:b w:val="0"/>
          <w:sz w:val="32"/>
          <w:szCs w:val="18"/>
          <w:highlight w:val="none"/>
        </w:rPr>
        <w:t>一、程序开发类</w:t>
      </w:r>
      <w:bookmarkEnd w:id="8"/>
      <w:bookmarkEnd w:id="9"/>
      <w:bookmarkEnd w:id="10"/>
      <w:bookmarkEnd w:id="11"/>
      <w:bookmarkEnd w:id="12"/>
    </w:p>
    <w:p>
      <w:pPr>
        <w:pStyle w:val="3"/>
        <w:pageBreakBefore w:val="0"/>
        <w:widowControl w:val="0"/>
        <w:numPr>
          <w:ilvl w:val="0"/>
          <w:numId w:val="1"/>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13" w:name="_Toc870303329_WPSOffice_Level2"/>
      <w:bookmarkStart w:id="14" w:name="_Toc13539"/>
      <w:bookmarkStart w:id="15" w:name="_Toc704984034_WPSOffice_Level2"/>
      <w:bookmarkStart w:id="16" w:name="_Toc1071791111_WPSOffice_Level2"/>
      <w:bookmarkStart w:id="17" w:name="_Toc81993504"/>
      <w:r>
        <w:rPr>
          <w:rFonts w:hint="eastAsia" w:ascii="微软雅黑" w:hAnsi="微软雅黑" w:eastAsia="微软雅黑" w:cs="微软雅黑"/>
          <w:b w:val="0"/>
          <w:sz w:val="28"/>
          <w:szCs w:val="21"/>
          <w:highlight w:val="none"/>
        </w:rPr>
        <w:t>游戏开发工程师</w:t>
      </w:r>
      <w:bookmarkEnd w:id="13"/>
      <w:bookmarkEnd w:id="14"/>
      <w:bookmarkEnd w:id="15"/>
      <w:bookmarkEnd w:id="16"/>
      <w:bookmarkEnd w:id="17"/>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【主要职责】</w:t>
      </w:r>
    </w:p>
    <w:p>
      <w:pPr>
        <w:pageBreakBefore w:val="0"/>
        <w:widowControl w:val="0"/>
        <w:numPr>
          <w:ilvl w:val="0"/>
          <w:numId w:val="0"/>
        </w:numPr>
        <w:kinsoku/>
        <w:wordWrap/>
        <w:overflowPunct/>
        <w:topLinePunct w:val="0"/>
        <w:bidi w:val="0"/>
        <w:snapToGrid/>
        <w:spacing w:line="240" w:lineRule="auto"/>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lang w:val="en-US" w:eastAsia="zh-CN"/>
        </w:rPr>
        <w:t>1、</w:t>
      </w:r>
      <w:r>
        <w:rPr>
          <w:rFonts w:hint="eastAsia" w:ascii="微软雅黑" w:hAnsi="微软雅黑" w:eastAsia="微软雅黑" w:cs="微软雅黑"/>
          <w:kern w:val="0"/>
          <w:sz w:val="21"/>
          <w:szCs w:val="21"/>
          <w:highlight w:val="none"/>
        </w:rPr>
        <w:t>通过规范而准确的代码实现游戏功能，为玩家带来极致体验；</w:t>
      </w:r>
    </w:p>
    <w:p>
      <w:pPr>
        <w:pageBreakBefore w:val="0"/>
        <w:widowControl w:val="0"/>
        <w:numPr>
          <w:ilvl w:val="0"/>
          <w:numId w:val="0"/>
        </w:numPr>
        <w:kinsoku/>
        <w:wordWrap/>
        <w:overflowPunct/>
        <w:topLinePunct w:val="0"/>
        <w:bidi w:val="0"/>
        <w:snapToGrid/>
        <w:spacing w:line="240" w:lineRule="auto"/>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lang w:val="en-US" w:eastAsia="zh-CN"/>
        </w:rPr>
        <w:t>2、</w:t>
      </w:r>
      <w:r>
        <w:rPr>
          <w:rFonts w:hint="eastAsia" w:ascii="微软雅黑" w:hAnsi="微软雅黑" w:eastAsia="微软雅黑" w:cs="微软雅黑"/>
          <w:kern w:val="0"/>
          <w:sz w:val="21"/>
          <w:szCs w:val="21"/>
          <w:highlight w:val="none"/>
        </w:rPr>
        <w:t>从客户端到服务端，跨越广阔的技术领域，解决各种挑战性问题。</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lang w:val="en-US" w:eastAsia="zh-CN"/>
        </w:rPr>
        <w:t>1、</w:t>
      </w:r>
      <w:r>
        <w:rPr>
          <w:rFonts w:hint="eastAsia" w:ascii="微软雅黑" w:hAnsi="微软雅黑" w:eastAsia="微软雅黑" w:cs="微软雅黑"/>
          <w:kern w:val="0"/>
          <w:sz w:val="21"/>
          <w:szCs w:val="21"/>
          <w:highlight w:val="none"/>
        </w:rPr>
        <w:t>计算机或相关专业，本科及以上学历；</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lang w:val="en-US" w:eastAsia="zh-CN"/>
        </w:rPr>
        <w:t>2、</w:t>
      </w:r>
      <w:r>
        <w:rPr>
          <w:rFonts w:hint="eastAsia" w:ascii="微软雅黑" w:hAnsi="微软雅黑" w:eastAsia="微软雅黑" w:cs="微软雅黑"/>
          <w:kern w:val="0"/>
          <w:sz w:val="21"/>
          <w:szCs w:val="21"/>
          <w:highlight w:val="none"/>
        </w:rPr>
        <w:t>扎实的计算机基础知识，深入理解数据结构、算法、操作系统等知识，掌握至少一门编程语言。</w:t>
      </w:r>
    </w:p>
    <w:p>
      <w:pPr>
        <w:pStyle w:val="3"/>
        <w:pageBreakBefore w:val="0"/>
        <w:widowControl w:val="0"/>
        <w:numPr>
          <w:ilvl w:val="0"/>
          <w:numId w:val="1"/>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18" w:name="_Toc81993505"/>
      <w:bookmarkStart w:id="19" w:name="_Toc19997"/>
      <w:bookmarkStart w:id="20" w:name="_Toc500371541_WPSOffice_Level2"/>
      <w:r>
        <w:rPr>
          <w:rFonts w:hint="eastAsia" w:ascii="微软雅黑" w:hAnsi="微软雅黑" w:eastAsia="微软雅黑" w:cs="微软雅黑"/>
          <w:b w:val="0"/>
          <w:sz w:val="28"/>
          <w:szCs w:val="21"/>
          <w:highlight w:val="none"/>
        </w:rPr>
        <w:t>游戏客户端开发工程师</w:t>
      </w:r>
      <w:bookmarkEnd w:id="18"/>
      <w:bookmarkEnd w:id="19"/>
      <w:bookmarkEnd w:id="20"/>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【主要职责】</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 熟练使用游戏开发引擎，根据需求完成各个客户端模块的开发；</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 与策划、美术、服务端通力合作，保证逻辑、表现符合设计预期；</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 注重代码效率，保证在各种设备上高性能流畅运行。</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 计算机或相关专业，本科及以上学历；</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 具备扎实的数据结构与算法、编译原理、计算机组成、计算机网络等基础知识功底；</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 具备优秀的分析解决问题、动手能力与沟通协作能力，有较好的抗压能力；</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 热爱游戏开发，有较强的责任心；</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 有相关游戏引擎经验者有加分（Unity，Unreal等）；</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6. 熟悉Lua等脚本语言者有加分。</w:t>
      </w:r>
    </w:p>
    <w:p>
      <w:pPr>
        <w:pStyle w:val="3"/>
        <w:pageBreakBefore w:val="0"/>
        <w:widowControl w:val="0"/>
        <w:numPr>
          <w:ilvl w:val="0"/>
          <w:numId w:val="1"/>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21" w:name="_Toc198527935_WPSOffice_Level2"/>
      <w:bookmarkStart w:id="22" w:name="_Toc81993506"/>
      <w:bookmarkStart w:id="23" w:name="_Toc24927"/>
      <w:r>
        <w:rPr>
          <w:rFonts w:hint="eastAsia" w:ascii="微软雅黑" w:hAnsi="微软雅黑" w:eastAsia="微软雅黑" w:cs="微软雅黑"/>
          <w:b w:val="0"/>
          <w:sz w:val="28"/>
          <w:szCs w:val="21"/>
          <w:highlight w:val="none"/>
        </w:rPr>
        <w:t>游戏服务端开发工程师</w:t>
      </w:r>
      <w:bookmarkEnd w:id="21"/>
      <w:bookmarkEnd w:id="22"/>
      <w:bookmarkEnd w:id="23"/>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【主要职责】</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24" w:name="_Toc1616899754_WPSOffice_Level2"/>
      <w:r>
        <w:rPr>
          <w:rFonts w:hint="eastAsia" w:ascii="微软雅黑" w:hAnsi="微软雅黑" w:eastAsia="微软雅黑" w:cs="微软雅黑"/>
          <w:kern w:val="0"/>
          <w:szCs w:val="21"/>
          <w:highlight w:val="none"/>
        </w:rPr>
        <w:t>1. 根据需求完成游戏各个服务端模块的开发；</w:t>
      </w:r>
      <w:bookmarkEnd w:id="24"/>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25" w:name="_Toc976096340_WPSOffice_Level2"/>
      <w:r>
        <w:rPr>
          <w:rFonts w:hint="eastAsia" w:ascii="微软雅黑" w:hAnsi="微软雅黑" w:eastAsia="微软雅黑" w:cs="微软雅黑"/>
          <w:kern w:val="0"/>
          <w:szCs w:val="21"/>
          <w:highlight w:val="none"/>
        </w:rPr>
        <w:t>2. 与客户端、策划、运维通力合作，保证服务端的开发运维符合预期；</w:t>
      </w:r>
      <w:bookmarkEnd w:id="25"/>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26" w:name="_Toc623606947_WPSOffice_Level2"/>
      <w:r>
        <w:rPr>
          <w:rFonts w:hint="eastAsia" w:ascii="微软雅黑" w:hAnsi="微软雅黑" w:eastAsia="微软雅黑" w:cs="微软雅黑"/>
          <w:kern w:val="0"/>
          <w:szCs w:val="21"/>
          <w:highlight w:val="none"/>
        </w:rPr>
        <w:t>3. 注重代码效率，保证服务端在高负载压力下的流畅运行。</w:t>
      </w:r>
      <w:bookmarkEnd w:id="26"/>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27" w:name="_Toc1241760869_WPSOffice_Level2"/>
      <w:r>
        <w:rPr>
          <w:rFonts w:hint="eastAsia" w:ascii="微软雅黑" w:hAnsi="微软雅黑" w:eastAsia="微软雅黑" w:cs="微软雅黑"/>
          <w:kern w:val="0"/>
          <w:szCs w:val="21"/>
          <w:highlight w:val="none"/>
        </w:rPr>
        <w:t>1. 计算机或相关专业，本科及以上学历；</w:t>
      </w:r>
      <w:bookmarkEnd w:id="27"/>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28" w:name="_Toc1028843737_WPSOffice_Level2"/>
      <w:r>
        <w:rPr>
          <w:rFonts w:hint="eastAsia" w:ascii="微软雅黑" w:hAnsi="微软雅黑" w:eastAsia="微软雅黑" w:cs="微软雅黑"/>
          <w:kern w:val="0"/>
          <w:szCs w:val="21"/>
          <w:highlight w:val="none"/>
        </w:rPr>
        <w:t>2. 具备扎实的计算机体系结构、数据结构与算法、操作系统原理等基础知识功底；</w:t>
      </w:r>
      <w:bookmarkEnd w:id="28"/>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29" w:name="_Toc238362115_WPSOffice_Level2"/>
      <w:r>
        <w:rPr>
          <w:rFonts w:hint="eastAsia" w:ascii="微软雅黑" w:hAnsi="微软雅黑" w:eastAsia="微软雅黑" w:cs="微软雅黑"/>
          <w:kern w:val="0"/>
          <w:szCs w:val="21"/>
          <w:highlight w:val="none"/>
        </w:rPr>
        <w:t>3. 具备优秀的分析解决问题、动手能力与沟通协作能力，有较好的抗压能力；</w:t>
      </w:r>
      <w:bookmarkEnd w:id="29"/>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30" w:name="_Toc1095065150_WPSOffice_Level2"/>
      <w:r>
        <w:rPr>
          <w:rFonts w:hint="eastAsia" w:ascii="微软雅黑" w:hAnsi="微软雅黑" w:eastAsia="微软雅黑" w:cs="微软雅黑"/>
          <w:kern w:val="0"/>
          <w:szCs w:val="21"/>
          <w:highlight w:val="none"/>
        </w:rPr>
        <w:t>4. 热爱游戏开发，有较强的责任心；</w:t>
      </w:r>
      <w:bookmarkEnd w:id="30"/>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31" w:name="_Toc825121260_WPSOffice_Level2"/>
      <w:r>
        <w:rPr>
          <w:rFonts w:hint="eastAsia" w:ascii="微软雅黑" w:hAnsi="微软雅黑" w:eastAsia="微软雅黑" w:cs="微软雅黑"/>
          <w:kern w:val="0"/>
          <w:szCs w:val="21"/>
          <w:highlight w:val="none"/>
        </w:rPr>
        <w:t>5. 熟悉网络编程以及数据库使用，具备相关优化经验者有加分；</w:t>
      </w:r>
      <w:bookmarkEnd w:id="31"/>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32" w:name="_Toc1511108141_WPSOffice_Level2"/>
      <w:r>
        <w:rPr>
          <w:rFonts w:hint="eastAsia" w:ascii="微软雅黑" w:hAnsi="微软雅黑" w:eastAsia="微软雅黑" w:cs="微软雅黑"/>
          <w:kern w:val="0"/>
          <w:szCs w:val="21"/>
          <w:highlight w:val="none"/>
        </w:rPr>
        <w:t>6. 掌握高复杂度，高性能，高并发的分布式服务开发技能者有加分；</w:t>
      </w:r>
      <w:bookmarkEnd w:id="32"/>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33" w:name="_Toc1052916365_WPSOffice_Level2"/>
      <w:r>
        <w:rPr>
          <w:rFonts w:hint="eastAsia" w:ascii="微软雅黑" w:hAnsi="微软雅黑" w:eastAsia="微软雅黑" w:cs="微软雅黑"/>
          <w:kern w:val="0"/>
          <w:szCs w:val="21"/>
          <w:highlight w:val="none"/>
        </w:rPr>
        <w:t>7. 熟悉Lua等脚本语言者有加分；</w:t>
      </w:r>
      <w:bookmarkEnd w:id="33"/>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34" w:name="_Toc1100095275_WPSOffice_Level2"/>
      <w:r>
        <w:rPr>
          <w:rFonts w:hint="eastAsia" w:ascii="微软雅黑" w:hAnsi="微软雅黑" w:eastAsia="微软雅黑" w:cs="微软雅黑"/>
          <w:kern w:val="0"/>
          <w:szCs w:val="21"/>
          <w:highlight w:val="none"/>
        </w:rPr>
        <w:t>8. 熟悉Linux环境者有加分。</w:t>
      </w:r>
      <w:bookmarkEnd w:id="34"/>
    </w:p>
    <w:p>
      <w:pPr>
        <w:pStyle w:val="3"/>
        <w:pageBreakBefore w:val="0"/>
        <w:widowControl w:val="0"/>
        <w:numPr>
          <w:ilvl w:val="0"/>
          <w:numId w:val="1"/>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35" w:name="_Toc328402346_WPSOffice_Level2"/>
      <w:bookmarkStart w:id="36" w:name="_Toc1614569902_WPSOffice_Level2"/>
      <w:bookmarkStart w:id="37" w:name="_Toc81993509"/>
      <w:bookmarkStart w:id="38" w:name="_Toc10484"/>
      <w:bookmarkStart w:id="39" w:name="_Toc679581948_WPSOffice_Level2"/>
      <w:r>
        <w:rPr>
          <w:rFonts w:hint="eastAsia" w:ascii="微软雅黑" w:hAnsi="微软雅黑" w:eastAsia="微软雅黑" w:cs="微软雅黑"/>
          <w:b w:val="0"/>
          <w:sz w:val="28"/>
          <w:szCs w:val="21"/>
          <w:highlight w:val="none"/>
        </w:rPr>
        <w:t>技术美术工程师（程序方向）</w:t>
      </w:r>
      <w:bookmarkEnd w:id="35"/>
      <w:bookmarkEnd w:id="36"/>
      <w:bookmarkEnd w:id="37"/>
      <w:bookmarkEnd w:id="38"/>
      <w:bookmarkEnd w:id="39"/>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【主要职责】</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 负责图形引擎/物理模拟的功能开发，优化与维护；</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 帮助项目解决图形效果，动画模拟，美术资产制作，平台兼容性等相关问题；</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 引入和实现学术界或工业界新的研究成果，与美术向TA合作完成标准成品的落地；</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eastAsia="zh-Hans"/>
        </w:rPr>
        <w:t>【</w:t>
      </w:r>
      <w:r>
        <w:rPr>
          <w:rFonts w:hint="eastAsia" w:ascii="微软雅黑" w:hAnsi="微软雅黑" w:eastAsia="微软雅黑" w:cs="微软雅黑"/>
          <w:kern w:val="0"/>
          <w:szCs w:val="21"/>
          <w:highlight w:val="none"/>
        </w:rPr>
        <w:t>任职要求</w:t>
      </w:r>
      <w:r>
        <w:rPr>
          <w:rFonts w:hint="eastAsia" w:ascii="微软雅黑" w:hAnsi="微软雅黑" w:eastAsia="微软雅黑" w:cs="微软雅黑"/>
          <w:kern w:val="0"/>
          <w:szCs w:val="21"/>
          <w:highlight w:val="none"/>
          <w:lang w:eastAsia="zh-Hans"/>
        </w:rPr>
        <w:t>】</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 本科及以上学历，计算机，软件工程、 数字媒体等相关专业；</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 熟悉常用的数据结构和算法，至少精通一门面向对象语言，C#,C/C++优先；</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 熟悉计算机图形学，有良好的3D数学基础优先；</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 熟悉 Unity或者 UE4 引擎；</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 热爱研究，有优秀的学习能力和思维能力，且有良好的团队沟通和协调能力。</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微软雅黑" w:hAnsi="微软雅黑" w:eastAsia="微软雅黑" w:cs="微软雅黑"/>
          <w:b w:val="0"/>
          <w:sz w:val="32"/>
          <w:szCs w:val="18"/>
          <w:highlight w:val="none"/>
        </w:rPr>
      </w:pPr>
      <w:bookmarkStart w:id="40" w:name="_Toc676930786_WPSOffice_Level1"/>
      <w:bookmarkStart w:id="41" w:name="_Toc999378939_WPSOffice_Level1"/>
      <w:bookmarkStart w:id="42" w:name="_Toc81993513"/>
      <w:bookmarkStart w:id="43" w:name="_Toc13206"/>
      <w:bookmarkStart w:id="44" w:name="_Toc500371541_WPSOffice_Level1"/>
      <w:r>
        <w:rPr>
          <w:rFonts w:hint="eastAsia" w:ascii="微软雅黑" w:hAnsi="微软雅黑" w:eastAsia="微软雅黑" w:cs="微软雅黑"/>
          <w:b w:val="0"/>
          <w:sz w:val="32"/>
          <w:szCs w:val="18"/>
          <w:highlight w:val="none"/>
        </w:rPr>
        <w:t>二、产品策划类</w:t>
      </w:r>
      <w:bookmarkEnd w:id="40"/>
      <w:bookmarkEnd w:id="41"/>
      <w:bookmarkEnd w:id="42"/>
      <w:bookmarkEnd w:id="43"/>
      <w:bookmarkEnd w:id="44"/>
    </w:p>
    <w:p>
      <w:pPr>
        <w:pStyle w:val="3"/>
        <w:pageBreakBefore w:val="0"/>
        <w:widowControl w:val="0"/>
        <w:numPr>
          <w:ilvl w:val="0"/>
          <w:numId w:val="2"/>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45" w:name="_Toc81993514"/>
      <w:bookmarkStart w:id="46" w:name="_Toc32575"/>
      <w:bookmarkStart w:id="47" w:name="_1、策划管培生"/>
      <w:r>
        <w:rPr>
          <w:rFonts w:hint="eastAsia" w:ascii="微软雅黑" w:hAnsi="微软雅黑" w:eastAsia="微软雅黑" w:cs="微软雅黑"/>
          <w:b w:val="0"/>
          <w:sz w:val="28"/>
          <w:szCs w:val="21"/>
          <w:highlight w:val="none"/>
        </w:rPr>
        <w:t>策划管培生</w:t>
      </w:r>
      <w:bookmarkEnd w:id="45"/>
      <w:bookmarkEnd w:id="46"/>
      <w:bookmarkEnd w:id="47"/>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【主要职责】</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1. 构建整个虚拟世界，游戏中精彩内容都将由你呈现，可能包括系统、交互、数值或文案等设计；</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2. 打磨游戏，通过分析相关数据、不断与玩家和团队成员交流、反推其他游戏等途径，找出问题并输出切实可行的方案；</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 负责与相关美术和程序开发人员的沟通和协调，推进项目进度，保证负责的功能模块按时按质完成。</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【任职要求】</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1. 本科及以上学历，专业不限，综合素质扎实；</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 具有优秀的学习能力、思维逻辑能力和文字组织能力；</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szCs w:val="21"/>
          <w:highlight w:val="none"/>
        </w:rPr>
        <w:t>3. 团队协作和执行力较强，有责任心，做事耐心严谨，能够承受高强度的工作压力；</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4. 游戏经历丰富，对玩过的游戏有深入和独立的见解，对游戏行业的发展有清晰了解的优先；</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5. 热爱游戏，有做过游戏demo、写过游戏测评或者使用过地图编辑器经验者优先。</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微软雅黑" w:hAnsi="微软雅黑" w:eastAsia="微软雅黑" w:cs="微软雅黑"/>
          <w:b w:val="0"/>
          <w:sz w:val="32"/>
          <w:szCs w:val="18"/>
          <w:highlight w:val="none"/>
        </w:rPr>
      </w:pPr>
      <w:bookmarkStart w:id="48" w:name="_Toc27270"/>
      <w:bookmarkStart w:id="49" w:name="_Toc679581948_WPSOffice_Level1"/>
      <w:bookmarkStart w:id="50" w:name="_Toc81993517"/>
      <w:bookmarkStart w:id="51" w:name="_Toc198527935_WPSOffice_Level1"/>
      <w:bookmarkStart w:id="52" w:name="_Toc328402346_WPSOffice_Level1"/>
      <w:r>
        <w:rPr>
          <w:rFonts w:hint="eastAsia" w:ascii="微软雅黑" w:hAnsi="微软雅黑" w:eastAsia="微软雅黑" w:cs="微软雅黑"/>
          <w:b w:val="0"/>
          <w:sz w:val="32"/>
          <w:szCs w:val="18"/>
          <w:highlight w:val="none"/>
          <w:lang w:val="en-US" w:eastAsia="zh-CN"/>
        </w:rPr>
        <w:t>三、</w:t>
      </w:r>
      <w:r>
        <w:rPr>
          <w:rFonts w:hint="eastAsia" w:ascii="微软雅黑" w:hAnsi="微软雅黑" w:eastAsia="微软雅黑" w:cs="微软雅黑"/>
          <w:b w:val="0"/>
          <w:sz w:val="32"/>
          <w:szCs w:val="18"/>
          <w:highlight w:val="none"/>
        </w:rPr>
        <w:t>发行运营类</w:t>
      </w:r>
      <w:bookmarkEnd w:id="48"/>
      <w:bookmarkEnd w:id="49"/>
      <w:bookmarkEnd w:id="50"/>
      <w:bookmarkEnd w:id="51"/>
      <w:bookmarkEnd w:id="52"/>
    </w:p>
    <w:p>
      <w:pPr>
        <w:pStyle w:val="3"/>
        <w:pageBreakBefore w:val="0"/>
        <w:widowControl w:val="0"/>
        <w:numPr>
          <w:ilvl w:val="0"/>
          <w:numId w:val="3"/>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53" w:name="_Toc472979422_WPSOffice_Level2"/>
      <w:bookmarkStart w:id="54" w:name="_Toc19227"/>
      <w:bookmarkStart w:id="55" w:name="_Toc2026244533_WPSOffice_Level2"/>
      <w:bookmarkStart w:id="56" w:name="_Toc1895381184_WPSOffice_Level2"/>
      <w:bookmarkStart w:id="57" w:name="_Toc81993518"/>
      <w:r>
        <w:rPr>
          <w:rFonts w:hint="eastAsia" w:ascii="微软雅黑" w:hAnsi="微软雅黑" w:eastAsia="微软雅黑" w:cs="微软雅黑"/>
          <w:b w:val="0"/>
          <w:sz w:val="28"/>
          <w:szCs w:val="21"/>
          <w:highlight w:val="none"/>
        </w:rPr>
        <w:t>市场管培生（工作地点上海/北京）</w:t>
      </w:r>
      <w:bookmarkEnd w:id="53"/>
      <w:bookmarkEnd w:id="54"/>
      <w:bookmarkEnd w:id="55"/>
      <w:bookmarkEnd w:id="56"/>
      <w:bookmarkEnd w:id="57"/>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【主要职责】</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负责游戏产品市场营销推广策略的制定及执行，与研发、运营团队一起完成项目目标；</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 直接参与各种广告媒体渠道的投放、管理、拓展、优化，例如Facebook、Google、Twitter等；</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 广告创意及方案的具体完成及执行；</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 对市场投放执行数据的监测、分析、效果评估及跟踪反馈，为游戏产品的完善优化提供决策数据依据；</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 监控洞察全球游戏市场发展动向，根据具体地区的用户及玩家需求现状，为公司产品研发、项目引进、市场布局提供数据支撑。</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专业不限，本科及以上学历的互联网老司机，网络及游戏经历丰富，能敏锐洞察互联网市场风向；</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 良好的逻辑思维及数据分析能力，善于学习思考、发现解决问题；</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 勇于创新，有活跃的思维及天马行空的创意，敢于打破现有的壁垒；</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 良好的团队沟通表达能力及执行力，做事仔细严谨。</w:t>
      </w:r>
    </w:p>
    <w:p>
      <w:pPr>
        <w:pStyle w:val="3"/>
        <w:pageBreakBefore w:val="0"/>
        <w:widowControl w:val="0"/>
        <w:numPr>
          <w:ilvl w:val="0"/>
          <w:numId w:val="3"/>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58" w:name="_Toc1528168007_WPSOffice_Level2"/>
      <w:bookmarkStart w:id="59" w:name="_Toc296192005_WPSOffice_Level2"/>
      <w:bookmarkStart w:id="60" w:name="_Toc81993519"/>
      <w:bookmarkStart w:id="61" w:name="_Toc2046623537_WPSOffice_Level2"/>
      <w:bookmarkStart w:id="62" w:name="_Toc23179"/>
      <w:r>
        <w:rPr>
          <w:rFonts w:hint="eastAsia" w:ascii="微软雅黑" w:hAnsi="微软雅黑" w:eastAsia="微软雅黑" w:cs="微软雅黑"/>
          <w:b w:val="0"/>
          <w:sz w:val="28"/>
          <w:szCs w:val="21"/>
          <w:highlight w:val="none"/>
        </w:rPr>
        <w:t>运营管培生</w:t>
      </w:r>
      <w:bookmarkEnd w:id="58"/>
      <w:bookmarkEnd w:id="59"/>
      <w:bookmarkEnd w:id="60"/>
      <w:bookmarkEnd w:id="61"/>
      <w:bookmarkEnd w:id="62"/>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【主要职责】</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负责游戏线上活动的策划和执行，参与游戏产品的测试工作，与游戏玩家深度沟通；</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 对产品有不断深入的了解并提出改良性意见；</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 收集产品功能、使用习惯，与用户建立良性沟通关系，以保证运营方案不断优化。</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本科及以上学历，专业背景不限，精通英/日/法/韩/土/德/葡/阿/西/意/俄语其中之一优先考虑；</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 热爱游戏，对游戏玩家思维方式有一定了解，能探析玩家的心理；</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 逻辑思维和数据分析能力较强，可以很好的完成数据收集、分析等工作；</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 沟通表达和执行能力较强，做事耐心严谨。</w:t>
      </w:r>
    </w:p>
    <w:p>
      <w:pPr>
        <w:pStyle w:val="3"/>
        <w:pageBreakBefore w:val="0"/>
        <w:widowControl w:val="0"/>
        <w:numPr>
          <w:ilvl w:val="0"/>
          <w:numId w:val="3"/>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63" w:name="_Toc231934289_WPSOffice_Level2"/>
      <w:bookmarkStart w:id="64" w:name="_Toc1356212360_WPSOffice_Level2"/>
      <w:bookmarkStart w:id="65" w:name="_Toc81993520"/>
      <w:bookmarkStart w:id="66" w:name="_Toc15275529_WPSOffice_Level2"/>
      <w:bookmarkStart w:id="67" w:name="_Toc3938"/>
      <w:r>
        <w:rPr>
          <w:rFonts w:hint="eastAsia" w:ascii="微软雅黑" w:hAnsi="微软雅黑" w:eastAsia="微软雅黑" w:cs="微软雅黑"/>
          <w:b w:val="0"/>
          <w:sz w:val="28"/>
          <w:szCs w:val="21"/>
          <w:highlight w:val="none"/>
        </w:rPr>
        <w:t>游戏本地化管培生</w:t>
      </w:r>
      <w:bookmarkEnd w:id="63"/>
      <w:bookmarkEnd w:id="64"/>
      <w:bookmarkEnd w:id="65"/>
      <w:r>
        <w:rPr>
          <w:rFonts w:hint="eastAsia" w:ascii="微软雅黑" w:hAnsi="微软雅黑" w:eastAsia="微软雅黑" w:cs="微软雅黑"/>
          <w:b w:val="0"/>
          <w:sz w:val="28"/>
          <w:szCs w:val="21"/>
          <w:highlight w:val="none"/>
        </w:rPr>
        <w:t>（英/日/法/韩/土/德/葡/阿/西/意/俄）</w:t>
      </w:r>
      <w:bookmarkEnd w:id="66"/>
      <w:bookmarkEnd w:id="67"/>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【主要职责】 </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1. 负责网络游戏海外本地化工作； </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优化网站外语文字及语法，使其符合当地用户的阅读习惯； </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3. 对玩家在游戏内、社交媒体、游戏论坛中提出的各种问题进行相应的解答； </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 通过游戏内，玩家论坛，社交媒体等渠道获取玩家对本地化游戏的意见建议，对游戏进</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行本地化改进。 </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【任职要求】 </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1. 本科及以上学历，英/日/法/韩/土/德/葡/阿/西/意/俄语专业优先考虑； </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熟练掌握该语言的听、说、读、写、译； </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3. 性格开朗，具有较强的执行能力，对游戏行业有热情； </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 w:val="32"/>
          <w:highlight w:val="none"/>
        </w:rPr>
      </w:pPr>
      <w:r>
        <w:rPr>
          <w:rFonts w:hint="eastAsia" w:ascii="微软雅黑" w:hAnsi="微软雅黑" w:eastAsia="微软雅黑" w:cs="微软雅黑"/>
          <w:szCs w:val="21"/>
          <w:highlight w:val="none"/>
        </w:rPr>
        <w:t>4. 有良好的沟通表达能力、服务意识、责任心。</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微软雅黑" w:hAnsi="微软雅黑" w:eastAsia="微软雅黑" w:cs="微软雅黑"/>
          <w:b w:val="0"/>
          <w:sz w:val="32"/>
          <w:szCs w:val="18"/>
          <w:highlight w:val="none"/>
        </w:rPr>
      </w:pPr>
      <w:bookmarkStart w:id="68" w:name="_Toc1954842143_WPSOffice_Level1"/>
      <w:bookmarkStart w:id="69" w:name="_Toc1092224586_WPSOffice_Level1"/>
      <w:bookmarkStart w:id="70" w:name="_Toc1616899754_WPSOffice_Level1"/>
      <w:bookmarkStart w:id="71" w:name="_Toc81993521"/>
      <w:bookmarkStart w:id="72" w:name="_Toc9050"/>
      <w:r>
        <w:rPr>
          <w:rFonts w:hint="eastAsia" w:ascii="微软雅黑" w:hAnsi="微软雅黑" w:eastAsia="微软雅黑" w:cs="微软雅黑"/>
          <w:b w:val="0"/>
          <w:sz w:val="32"/>
          <w:szCs w:val="18"/>
          <w:highlight w:val="none"/>
        </w:rPr>
        <w:t>四、美术设计类（需附作品）</w:t>
      </w:r>
      <w:bookmarkEnd w:id="68"/>
      <w:bookmarkEnd w:id="69"/>
      <w:bookmarkEnd w:id="70"/>
      <w:bookmarkEnd w:id="71"/>
      <w:bookmarkEnd w:id="72"/>
    </w:p>
    <w:p>
      <w:pPr>
        <w:pStyle w:val="3"/>
        <w:pageBreakBefore w:val="0"/>
        <w:widowControl w:val="0"/>
        <w:numPr>
          <w:ilvl w:val="0"/>
          <w:numId w:val="4"/>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73" w:name="_Toc81993522"/>
      <w:bookmarkStart w:id="74" w:name="_Toc516142697"/>
      <w:bookmarkStart w:id="75" w:name="_Toc985554938_WPSOffice_Level2"/>
      <w:bookmarkStart w:id="76" w:name="_Toc1185261910_WPSOffice_Level2"/>
      <w:bookmarkStart w:id="77" w:name="_Toc1667453012_WPSOffice_Level2"/>
      <w:bookmarkStart w:id="78" w:name="_Toc31786"/>
      <w:bookmarkStart w:id="79" w:name="_Toc59104855"/>
      <w:r>
        <w:rPr>
          <w:rFonts w:hint="eastAsia" w:ascii="微软雅黑" w:hAnsi="微软雅黑" w:eastAsia="微软雅黑" w:cs="微软雅黑"/>
          <w:b w:val="0"/>
          <w:sz w:val="28"/>
          <w:szCs w:val="21"/>
          <w:highlight w:val="none"/>
        </w:rPr>
        <w:t>游戏UI设计师</w:t>
      </w:r>
      <w:bookmarkEnd w:id="73"/>
      <w:bookmarkEnd w:id="74"/>
      <w:bookmarkEnd w:id="75"/>
      <w:bookmarkEnd w:id="76"/>
      <w:bookmarkEnd w:id="77"/>
      <w:bookmarkEnd w:id="78"/>
      <w:bookmarkEnd w:id="79"/>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【主要职责】</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 负责游戏内界面及图标设计，能总结和制定UI美术规范，配合策划完成静态或者动态的界面效果展示；</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 负责游戏中字体、宣传相关（平面设计，矢量素材）内容的制作；</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 负责游戏相关视觉表现设计。</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 美术设计类专业，美术基本功扎实，手绘能力良好；</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 精通视觉效果呈现，有一定的交互意识，具备一定的沟通能力；</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 熟练使用各种设计软件，如Photoshop、Flash等相关UI工具；</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 应聘者请附上个人作品。</w:t>
      </w:r>
    </w:p>
    <w:p>
      <w:pPr>
        <w:pStyle w:val="3"/>
        <w:pageBreakBefore w:val="0"/>
        <w:widowControl w:val="0"/>
        <w:numPr>
          <w:ilvl w:val="0"/>
          <w:numId w:val="4"/>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80" w:name="_Toc516142699"/>
      <w:bookmarkStart w:id="81" w:name="_Toc59104856"/>
      <w:bookmarkStart w:id="82" w:name="_Toc221179334_WPSOffice_Level2"/>
      <w:bookmarkStart w:id="83" w:name="_Toc81993523"/>
      <w:bookmarkStart w:id="84" w:name="_Toc638611798_WPSOffice_Level2"/>
      <w:bookmarkStart w:id="85" w:name="_Toc680473655_WPSOffice_Level2"/>
      <w:bookmarkStart w:id="86" w:name="_Toc28419"/>
      <w:bookmarkStart w:id="87" w:name="_Toc516142698"/>
      <w:r>
        <w:rPr>
          <w:rFonts w:hint="eastAsia" w:ascii="微软雅黑" w:hAnsi="微软雅黑" w:eastAsia="微软雅黑" w:cs="微软雅黑"/>
          <w:b w:val="0"/>
          <w:sz w:val="28"/>
          <w:szCs w:val="21"/>
          <w:highlight w:val="none"/>
        </w:rPr>
        <w:t>角色原画设计师</w:t>
      </w:r>
      <w:bookmarkEnd w:id="80"/>
      <w:bookmarkEnd w:id="81"/>
      <w:bookmarkEnd w:id="82"/>
      <w:bookmarkEnd w:id="83"/>
      <w:bookmarkEnd w:id="84"/>
      <w:bookmarkEnd w:id="85"/>
      <w:bookmarkEnd w:id="86"/>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【主要职责】</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88" w:name="_Toc25221280_WPSOffice_Level2"/>
      <w:r>
        <w:rPr>
          <w:rFonts w:hint="eastAsia" w:ascii="微软雅黑" w:hAnsi="微软雅黑" w:eastAsia="微软雅黑" w:cs="微软雅黑"/>
          <w:kern w:val="0"/>
          <w:szCs w:val="21"/>
          <w:highlight w:val="none"/>
        </w:rPr>
        <w:t>1. 根据游戏风格进行游戏各类人物、怪物等原画设计；</w:t>
      </w:r>
      <w:bookmarkEnd w:id="88"/>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89" w:name="_Toc839774501_WPSOffice_Level2"/>
      <w:r>
        <w:rPr>
          <w:rFonts w:hint="eastAsia" w:ascii="微软雅黑" w:hAnsi="微软雅黑" w:eastAsia="微软雅黑" w:cs="微软雅黑"/>
          <w:kern w:val="0"/>
          <w:szCs w:val="21"/>
          <w:highlight w:val="none"/>
        </w:rPr>
        <w:t>2. 与美术主管和游戏策划进行设计沟通。</w:t>
      </w:r>
      <w:bookmarkEnd w:id="89"/>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 美术设计类专业，有游戏项目开发或外包经验优先；</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 具备扎实的美术基础与良好的手绘能力，熟悉人体、动物构造等；</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 熟练掌握绘画相关软件；</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 应聘者请附上个人作品。</w:t>
      </w:r>
    </w:p>
    <w:p>
      <w:pPr>
        <w:pStyle w:val="3"/>
        <w:pageBreakBefore w:val="0"/>
        <w:widowControl w:val="0"/>
        <w:numPr>
          <w:ilvl w:val="0"/>
          <w:numId w:val="4"/>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90" w:name="_Toc827510223_WPSOffice_Level2"/>
      <w:bookmarkStart w:id="91" w:name="_Toc11344"/>
      <w:bookmarkStart w:id="92" w:name="_Toc81993524"/>
      <w:bookmarkStart w:id="93" w:name="_Toc59104857"/>
      <w:r>
        <w:rPr>
          <w:rFonts w:hint="eastAsia" w:ascii="微软雅黑" w:hAnsi="微软雅黑" w:eastAsia="微软雅黑" w:cs="微软雅黑"/>
          <w:b w:val="0"/>
          <w:sz w:val="28"/>
          <w:szCs w:val="21"/>
          <w:highlight w:val="none"/>
        </w:rPr>
        <w:t>场景原画设计师</w:t>
      </w:r>
      <w:bookmarkEnd w:id="87"/>
      <w:bookmarkEnd w:id="90"/>
      <w:bookmarkEnd w:id="91"/>
      <w:bookmarkEnd w:id="92"/>
      <w:bookmarkEnd w:id="93"/>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【主要职责】</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94" w:name="_Toc860219989_WPSOffice_Level2"/>
      <w:r>
        <w:rPr>
          <w:rFonts w:hint="eastAsia" w:ascii="微软雅黑" w:hAnsi="微软雅黑" w:eastAsia="微软雅黑" w:cs="微软雅黑"/>
          <w:kern w:val="0"/>
          <w:szCs w:val="21"/>
          <w:highlight w:val="none"/>
        </w:rPr>
        <w:t>1. 根据游戏风格进行游戏各类场景原画设计，包括物件、建筑、场景氛围图等；</w:t>
      </w:r>
      <w:bookmarkEnd w:id="94"/>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95" w:name="_Toc857443519_WPSOffice_Level2"/>
      <w:r>
        <w:rPr>
          <w:rFonts w:hint="eastAsia" w:ascii="微软雅黑" w:hAnsi="微软雅黑" w:eastAsia="微软雅黑" w:cs="微软雅黑"/>
          <w:kern w:val="0"/>
          <w:szCs w:val="21"/>
          <w:highlight w:val="none"/>
        </w:rPr>
        <w:t>2. 协助3D模型美术产出的质量优化工作；</w:t>
      </w:r>
      <w:bookmarkEnd w:id="95"/>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bookmarkStart w:id="96" w:name="_Toc1437952463_WPSOffice_Level2"/>
      <w:r>
        <w:rPr>
          <w:rFonts w:hint="eastAsia" w:ascii="微软雅黑" w:hAnsi="微软雅黑" w:eastAsia="微软雅黑" w:cs="微软雅黑"/>
          <w:kern w:val="0"/>
          <w:szCs w:val="21"/>
          <w:highlight w:val="none"/>
        </w:rPr>
        <w:t>3. 与美术主管和游戏策划进行设计沟通。</w:t>
      </w:r>
      <w:bookmarkEnd w:id="96"/>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 美术设计类专业，有游戏项目开发或外包经验优先；</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 熟悉场景设定流程，熟练掌握多种游戏美术风格；</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 扎实的美术基础与良好的手绘能力，有较强的造型、色彩运用和创意能力，有较高的审美素质；</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 应聘者请附上个人作品。</w:t>
      </w:r>
    </w:p>
    <w:p>
      <w:pPr>
        <w:pStyle w:val="3"/>
        <w:pageBreakBefore w:val="0"/>
        <w:widowControl w:val="0"/>
        <w:numPr>
          <w:ilvl w:val="0"/>
          <w:numId w:val="4"/>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97" w:name="_Toc18894"/>
      <w:bookmarkStart w:id="98" w:name="_Toc81993525"/>
      <w:bookmarkStart w:id="99" w:name="_Toc59104858"/>
      <w:bookmarkStart w:id="100" w:name="_Toc2033565950_WPSOffice_Level2"/>
      <w:bookmarkStart w:id="101" w:name="_Toc516142700"/>
      <w:r>
        <w:rPr>
          <w:rFonts w:hint="eastAsia" w:ascii="微软雅黑" w:hAnsi="微软雅黑" w:eastAsia="微软雅黑" w:cs="微软雅黑"/>
          <w:b w:val="0"/>
          <w:sz w:val="28"/>
          <w:szCs w:val="21"/>
          <w:highlight w:val="none"/>
        </w:rPr>
        <w:t>3D角色建模师</w:t>
      </w:r>
      <w:bookmarkEnd w:id="97"/>
      <w:bookmarkEnd w:id="98"/>
      <w:bookmarkEnd w:id="99"/>
      <w:bookmarkEnd w:id="100"/>
    </w:p>
    <w:p>
      <w:pPr>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微软雅黑" w:hAnsi="微软雅黑" w:eastAsia="微软雅黑" w:cs="微软雅黑"/>
          <w:color w:val="000000"/>
          <w:kern w:val="0"/>
          <w:szCs w:val="21"/>
          <w:highlight w:val="none"/>
          <w:lang w:val="zh-CN"/>
        </w:rPr>
      </w:pPr>
      <w:r>
        <w:rPr>
          <w:rFonts w:hint="eastAsia" w:ascii="微软雅黑" w:hAnsi="微软雅黑" w:eastAsia="微软雅黑" w:cs="微软雅黑"/>
          <w:color w:val="000000"/>
          <w:kern w:val="0"/>
          <w:szCs w:val="21"/>
          <w:highlight w:val="none"/>
          <w:lang w:val="zh-CN"/>
        </w:rPr>
        <w:t>【主要职责】</w:t>
      </w:r>
    </w:p>
    <w:p>
      <w:pPr>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微软雅黑" w:hAnsi="微软雅黑" w:eastAsia="微软雅黑" w:cs="微软雅黑"/>
          <w:color w:val="000000"/>
          <w:kern w:val="0"/>
          <w:szCs w:val="21"/>
          <w:highlight w:val="none"/>
          <w:lang w:val="zh-CN"/>
        </w:rPr>
      </w:pPr>
      <w:r>
        <w:rPr>
          <w:rFonts w:hint="eastAsia" w:ascii="微软雅黑" w:hAnsi="微软雅黑" w:eastAsia="微软雅黑" w:cs="微软雅黑"/>
          <w:color w:val="000000"/>
          <w:kern w:val="0"/>
          <w:szCs w:val="21"/>
          <w:highlight w:val="none"/>
          <w:lang w:val="zh-CN"/>
        </w:rPr>
        <w:t>1. 制作3D角色、NPC、BOSS级怪物模型等；</w:t>
      </w:r>
    </w:p>
    <w:p>
      <w:pPr>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微软雅黑" w:hAnsi="微软雅黑" w:eastAsia="微软雅黑" w:cs="微软雅黑"/>
          <w:color w:val="000000"/>
          <w:kern w:val="0"/>
          <w:szCs w:val="21"/>
          <w:highlight w:val="none"/>
          <w:lang w:val="zh-CN"/>
        </w:rPr>
      </w:pPr>
      <w:r>
        <w:rPr>
          <w:rFonts w:hint="eastAsia" w:ascii="微软雅黑" w:hAnsi="微软雅黑" w:eastAsia="微软雅黑" w:cs="微软雅黑"/>
          <w:color w:val="000000"/>
          <w:kern w:val="0"/>
          <w:szCs w:val="21"/>
          <w:highlight w:val="none"/>
          <w:lang w:val="zh-CN"/>
        </w:rPr>
        <w:t>2. 协助修改外包制作模型。</w:t>
      </w:r>
    </w:p>
    <w:p>
      <w:pPr>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微软雅黑" w:hAnsi="微软雅黑" w:eastAsia="微软雅黑" w:cs="微软雅黑"/>
          <w:color w:val="000000"/>
          <w:kern w:val="0"/>
          <w:szCs w:val="21"/>
          <w:highlight w:val="none"/>
          <w:lang w:val="zh-CN"/>
        </w:rPr>
      </w:pPr>
      <w:r>
        <w:rPr>
          <w:rFonts w:hint="eastAsia" w:ascii="微软雅黑" w:hAnsi="微软雅黑" w:eastAsia="微软雅黑" w:cs="微软雅黑"/>
          <w:color w:val="000000"/>
          <w:kern w:val="0"/>
          <w:szCs w:val="21"/>
          <w:highlight w:val="none"/>
          <w:lang w:val="zh-CN"/>
        </w:rPr>
        <w:t>【任职要求】</w:t>
      </w:r>
    </w:p>
    <w:p>
      <w:pPr>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微软雅黑" w:hAnsi="微软雅黑" w:eastAsia="微软雅黑" w:cs="微软雅黑"/>
          <w:color w:val="000000"/>
          <w:kern w:val="0"/>
          <w:szCs w:val="21"/>
          <w:highlight w:val="none"/>
          <w:lang w:val="zh-CN"/>
        </w:rPr>
      </w:pPr>
      <w:r>
        <w:rPr>
          <w:rFonts w:hint="eastAsia" w:ascii="微软雅黑" w:hAnsi="微软雅黑" w:eastAsia="微软雅黑" w:cs="微软雅黑"/>
          <w:color w:val="000000"/>
          <w:kern w:val="0"/>
          <w:szCs w:val="21"/>
          <w:highlight w:val="none"/>
          <w:lang w:val="zh-CN"/>
        </w:rPr>
        <w:t>1. 美术设计类专业，有游戏项目开发或外包经验优先；</w:t>
      </w:r>
    </w:p>
    <w:p>
      <w:pPr>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微软雅黑" w:hAnsi="微软雅黑" w:eastAsia="微软雅黑" w:cs="微软雅黑"/>
          <w:color w:val="000000"/>
          <w:kern w:val="0"/>
          <w:szCs w:val="21"/>
          <w:highlight w:val="none"/>
          <w:lang w:val="zh-CN"/>
        </w:rPr>
      </w:pPr>
      <w:r>
        <w:rPr>
          <w:rFonts w:hint="eastAsia" w:ascii="微软雅黑" w:hAnsi="微软雅黑" w:eastAsia="微软雅黑" w:cs="微软雅黑"/>
          <w:color w:val="000000"/>
          <w:kern w:val="0"/>
          <w:szCs w:val="21"/>
          <w:highlight w:val="none"/>
          <w:lang w:val="zh-CN"/>
        </w:rPr>
        <w:t>2. 熟练运用相关软件，建模以及贴图能力强；</w:t>
      </w:r>
    </w:p>
    <w:p>
      <w:pPr>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微软雅黑" w:hAnsi="微软雅黑" w:eastAsia="微软雅黑" w:cs="微软雅黑"/>
          <w:color w:val="000000"/>
          <w:kern w:val="0"/>
          <w:szCs w:val="21"/>
          <w:highlight w:val="none"/>
          <w:lang w:val="zh-CN"/>
        </w:rPr>
      </w:pPr>
      <w:r>
        <w:rPr>
          <w:rFonts w:hint="eastAsia" w:ascii="微软雅黑" w:hAnsi="微软雅黑" w:eastAsia="微软雅黑" w:cs="微软雅黑"/>
          <w:color w:val="000000"/>
          <w:kern w:val="0"/>
          <w:szCs w:val="21"/>
          <w:highlight w:val="none"/>
          <w:lang w:val="zh-CN"/>
        </w:rPr>
        <w:t>3. 熟练掌握贴图的3D和2D绘制，适应多种制作风格，能独立完成各项工作；</w:t>
      </w:r>
    </w:p>
    <w:p>
      <w:pPr>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微软雅黑" w:hAnsi="微软雅黑" w:eastAsia="微软雅黑" w:cs="微软雅黑"/>
          <w:szCs w:val="21"/>
          <w:highlight w:val="none"/>
        </w:rPr>
      </w:pPr>
      <w:r>
        <w:rPr>
          <w:rFonts w:hint="eastAsia" w:ascii="微软雅黑" w:hAnsi="微软雅黑" w:eastAsia="微软雅黑" w:cs="微软雅黑"/>
          <w:color w:val="000000"/>
          <w:kern w:val="0"/>
          <w:szCs w:val="21"/>
          <w:highlight w:val="none"/>
          <w:lang w:val="zh-CN"/>
        </w:rPr>
        <w:t>4. 应聘者请附上个人作品。</w:t>
      </w:r>
    </w:p>
    <w:p>
      <w:pPr>
        <w:pStyle w:val="3"/>
        <w:pageBreakBefore w:val="0"/>
        <w:widowControl w:val="0"/>
        <w:numPr>
          <w:ilvl w:val="0"/>
          <w:numId w:val="4"/>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102" w:name="_Toc81993526"/>
      <w:bookmarkStart w:id="103" w:name="_Toc59104859"/>
      <w:bookmarkStart w:id="104" w:name="_Toc516142702"/>
      <w:bookmarkStart w:id="105" w:name="_Toc27733"/>
      <w:r>
        <w:rPr>
          <w:rFonts w:hint="eastAsia" w:ascii="微软雅黑" w:hAnsi="微软雅黑" w:eastAsia="微软雅黑" w:cs="微软雅黑"/>
          <w:b w:val="0"/>
          <w:sz w:val="28"/>
          <w:szCs w:val="21"/>
          <w:highlight w:val="none"/>
        </w:rPr>
        <w:t>3D场景建模师</w:t>
      </w:r>
      <w:bookmarkEnd w:id="102"/>
      <w:bookmarkEnd w:id="103"/>
      <w:bookmarkEnd w:id="104"/>
      <w:bookmarkEnd w:id="105"/>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【主要职责】</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对场景原画地图进行还原和再创作，制作场景、自然物件的模型、贴图等；</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 负责场景资源的整合、导出、拼接；</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 对3D引擎有一定了解，做过U3D项目或3D项目为加分项。</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美术设计类专业，有游戏项目开发或外包经验优先；</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 熟练运用相关软件，场景手绘贴图能力强；</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 具有较好的地编整合能力，有U3D或3D游戏制作经验者优先；</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 应聘者请附上个人作品。</w:t>
      </w:r>
    </w:p>
    <w:p>
      <w:pPr>
        <w:pStyle w:val="3"/>
        <w:pageBreakBefore w:val="0"/>
        <w:widowControl w:val="0"/>
        <w:numPr>
          <w:ilvl w:val="0"/>
          <w:numId w:val="4"/>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106" w:name="_Toc81993527"/>
      <w:bookmarkStart w:id="107" w:name="_Toc25132"/>
      <w:bookmarkStart w:id="108" w:name="_Toc59104860"/>
      <w:r>
        <w:rPr>
          <w:rFonts w:hint="eastAsia" w:ascii="微软雅黑" w:hAnsi="微软雅黑" w:eastAsia="微软雅黑" w:cs="微软雅黑"/>
          <w:b w:val="0"/>
          <w:sz w:val="28"/>
          <w:szCs w:val="21"/>
          <w:highlight w:val="none"/>
        </w:rPr>
        <w:t>3D特效设计师</w:t>
      </w:r>
      <w:bookmarkEnd w:id="101"/>
      <w:bookmarkEnd w:id="106"/>
      <w:bookmarkEnd w:id="107"/>
      <w:bookmarkEnd w:id="108"/>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color w:val="000000" w:themeColor="text1"/>
          <w:kern w:val="0"/>
          <w:szCs w:val="21"/>
          <w:highlight w:val="none"/>
          <w14:textFill>
            <w14:solidFill>
              <w14:schemeClr w14:val="tx1"/>
            </w14:solidFill>
          </w14:textFill>
        </w:rPr>
      </w:pPr>
      <w:r>
        <w:rPr>
          <w:rFonts w:hint="eastAsia" w:ascii="微软雅黑" w:hAnsi="微软雅黑" w:eastAsia="微软雅黑" w:cs="微软雅黑"/>
          <w:color w:val="000000" w:themeColor="text1"/>
          <w:kern w:val="0"/>
          <w:szCs w:val="21"/>
          <w:highlight w:val="none"/>
          <w14:textFill>
            <w14:solidFill>
              <w14:schemeClr w14:val="tx1"/>
            </w14:solidFill>
          </w14:textFill>
        </w:rPr>
        <w:t>【主要职责】</w:t>
      </w:r>
      <w:r>
        <w:rPr>
          <w:rFonts w:hint="eastAsia" w:ascii="微软雅黑" w:hAnsi="微软雅黑" w:eastAsia="微软雅黑" w:cs="微软雅黑"/>
          <w:color w:val="000000" w:themeColor="text1"/>
          <w:kern w:val="0"/>
          <w:szCs w:val="21"/>
          <w:highlight w:val="none"/>
          <w14:textFill>
            <w14:solidFill>
              <w14:schemeClr w14:val="tx1"/>
            </w14:solidFill>
          </w14:textFill>
        </w:rPr>
        <w:br w:type="textWrapping"/>
      </w:r>
      <w:r>
        <w:rPr>
          <w:rFonts w:hint="eastAsia" w:ascii="微软雅黑" w:hAnsi="微软雅黑" w:eastAsia="微软雅黑" w:cs="微软雅黑"/>
          <w:color w:val="000000" w:themeColor="text1"/>
          <w:kern w:val="0"/>
          <w:szCs w:val="21"/>
          <w:highlight w:val="none"/>
          <w14:textFill>
            <w14:solidFill>
              <w14:schemeClr w14:val="tx1"/>
            </w14:solidFill>
          </w14:textFill>
        </w:rPr>
        <w:t>1. 制作游戏中所需法术、场景动画光效等特殊效果。</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color w:val="000000" w:themeColor="text1"/>
          <w:kern w:val="0"/>
          <w:szCs w:val="21"/>
          <w:highlight w:val="none"/>
          <w14:textFill>
            <w14:solidFill>
              <w14:schemeClr w14:val="tx1"/>
            </w14:solidFill>
          </w14:textFill>
        </w:rPr>
      </w:pPr>
      <w:r>
        <w:rPr>
          <w:rFonts w:hint="eastAsia" w:ascii="微软雅黑" w:hAnsi="微软雅黑" w:eastAsia="微软雅黑" w:cs="微软雅黑"/>
          <w:color w:val="000000" w:themeColor="text1"/>
          <w:kern w:val="0"/>
          <w:szCs w:val="21"/>
          <w:highlight w:val="none"/>
          <w14:textFill>
            <w14:solidFill>
              <w14:schemeClr w14:val="tx1"/>
            </w14:solidFill>
          </w14:textFill>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color w:val="000000" w:themeColor="text1"/>
          <w:kern w:val="0"/>
          <w:szCs w:val="21"/>
          <w:highlight w:val="none"/>
          <w14:textFill>
            <w14:solidFill>
              <w14:schemeClr w14:val="tx1"/>
            </w14:solidFill>
          </w14:textFill>
        </w:rPr>
      </w:pPr>
      <w:r>
        <w:rPr>
          <w:rFonts w:hint="eastAsia" w:ascii="微软雅黑" w:hAnsi="微软雅黑" w:eastAsia="微软雅黑" w:cs="微软雅黑"/>
          <w:color w:val="000000" w:themeColor="text1"/>
          <w:kern w:val="0"/>
          <w:szCs w:val="21"/>
          <w:highlight w:val="none"/>
          <w14:textFill>
            <w14:solidFill>
              <w14:schemeClr w14:val="tx1"/>
            </w14:solidFill>
          </w14:textFill>
        </w:rPr>
        <w:t>1. 美术设计类专业，有游戏项目开发或外包经验优先；</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color w:val="000000" w:themeColor="text1"/>
          <w:kern w:val="0"/>
          <w:szCs w:val="21"/>
          <w:highlight w:val="none"/>
          <w14:textFill>
            <w14:solidFill>
              <w14:schemeClr w14:val="tx1"/>
            </w14:solidFill>
          </w14:textFill>
        </w:rPr>
      </w:pPr>
      <w:r>
        <w:rPr>
          <w:rFonts w:hint="eastAsia" w:ascii="微软雅黑" w:hAnsi="微软雅黑" w:eastAsia="微软雅黑" w:cs="微软雅黑"/>
          <w:color w:val="000000" w:themeColor="text1"/>
          <w:kern w:val="0"/>
          <w:szCs w:val="21"/>
          <w:highlight w:val="none"/>
          <w14:textFill>
            <w14:solidFill>
              <w14:schemeClr w14:val="tx1"/>
            </w14:solidFill>
          </w14:textFill>
        </w:rPr>
        <w:t>2. 能熟练使用相关绘图软件，手绘功底强，有相关经验优先；</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color w:val="000000" w:themeColor="text1"/>
          <w:kern w:val="0"/>
          <w:szCs w:val="21"/>
          <w:highlight w:val="none"/>
          <w14:textFill>
            <w14:solidFill>
              <w14:schemeClr w14:val="tx1"/>
            </w14:solidFill>
          </w14:textFill>
        </w:rPr>
      </w:pPr>
      <w:r>
        <w:rPr>
          <w:rFonts w:hint="eastAsia" w:ascii="微软雅黑" w:hAnsi="微软雅黑" w:eastAsia="微软雅黑" w:cs="微软雅黑"/>
          <w:color w:val="000000" w:themeColor="text1"/>
          <w:kern w:val="0"/>
          <w:szCs w:val="21"/>
          <w:highlight w:val="none"/>
          <w14:textFill>
            <w14:solidFill>
              <w14:schemeClr w14:val="tx1"/>
            </w14:solidFill>
          </w14:textFill>
        </w:rPr>
        <w:t>3. 对运动规律有较深认识，有良好的审美能力，熟悉传统动画为加分项；</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color w:val="000000" w:themeColor="text1"/>
          <w:kern w:val="0"/>
          <w:szCs w:val="21"/>
          <w:highlight w:val="none"/>
          <w14:textFill>
            <w14:solidFill>
              <w14:schemeClr w14:val="tx1"/>
            </w14:solidFill>
          </w14:textFill>
        </w:rPr>
        <w:t>4. 应聘者请附上个人作品。</w:t>
      </w:r>
    </w:p>
    <w:p>
      <w:pPr>
        <w:pStyle w:val="3"/>
        <w:pageBreakBefore w:val="0"/>
        <w:widowControl w:val="0"/>
        <w:numPr>
          <w:ilvl w:val="0"/>
          <w:numId w:val="4"/>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109" w:name="_Toc516142701"/>
      <w:bookmarkStart w:id="110" w:name="_Toc59104861"/>
      <w:bookmarkStart w:id="111" w:name="_Toc81993528"/>
      <w:bookmarkStart w:id="112" w:name="_Toc15633"/>
      <w:r>
        <w:rPr>
          <w:rFonts w:hint="eastAsia" w:ascii="微软雅黑" w:hAnsi="微软雅黑" w:eastAsia="微软雅黑" w:cs="微软雅黑"/>
          <w:b w:val="0"/>
          <w:sz w:val="28"/>
          <w:szCs w:val="21"/>
          <w:highlight w:val="none"/>
        </w:rPr>
        <w:t>3D动作设计师</w:t>
      </w:r>
      <w:bookmarkEnd w:id="109"/>
      <w:bookmarkEnd w:id="110"/>
      <w:bookmarkEnd w:id="111"/>
      <w:r>
        <w:rPr>
          <w:rFonts w:hint="eastAsia" w:ascii="微软雅黑" w:hAnsi="微软雅黑" w:eastAsia="微软雅黑" w:cs="微软雅黑"/>
          <w:b w:val="0"/>
          <w:sz w:val="28"/>
          <w:szCs w:val="21"/>
          <w:highlight w:val="none"/>
          <w:lang w:eastAsia="zh-Hans"/>
        </w:rPr>
        <w:t>（</w:t>
      </w:r>
      <w:r>
        <w:rPr>
          <w:rFonts w:hint="eastAsia" w:ascii="微软雅黑" w:hAnsi="微软雅黑" w:eastAsia="微软雅黑" w:cs="微软雅黑"/>
          <w:b w:val="0"/>
          <w:sz w:val="28"/>
          <w:szCs w:val="21"/>
          <w:highlight w:val="none"/>
        </w:rPr>
        <w:t>工作地点上海/北京</w:t>
      </w:r>
      <w:r>
        <w:rPr>
          <w:rFonts w:hint="eastAsia" w:ascii="微软雅黑" w:hAnsi="微软雅黑" w:eastAsia="微软雅黑" w:cs="微软雅黑"/>
          <w:b w:val="0"/>
          <w:sz w:val="28"/>
          <w:szCs w:val="21"/>
          <w:highlight w:val="none"/>
          <w:lang w:eastAsia="zh-Hans"/>
        </w:rPr>
        <w:t>）</w:t>
      </w:r>
      <w:bookmarkEnd w:id="112"/>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【主要职责】</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 制作角色、NPC、BOSS级怪物等模型的动作；</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 与美术主管和游戏策划进行角色风格和性格设计。</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 美术设计类专业，有游戏项目开发或外包经验优先；</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 熟练利用动画相关制作软件；</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 应聘者请附上个人作品。</w:t>
      </w:r>
    </w:p>
    <w:p>
      <w:pPr>
        <w:pStyle w:val="3"/>
        <w:pageBreakBefore w:val="0"/>
        <w:widowControl w:val="0"/>
        <w:numPr>
          <w:ilvl w:val="0"/>
          <w:numId w:val="4"/>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113" w:name="_Toc81993529"/>
      <w:bookmarkStart w:id="114" w:name="_Toc14618"/>
      <w:r>
        <w:rPr>
          <w:rFonts w:hint="eastAsia" w:ascii="微软雅黑" w:hAnsi="微软雅黑" w:eastAsia="微软雅黑" w:cs="微软雅黑"/>
          <w:b w:val="0"/>
          <w:sz w:val="28"/>
          <w:szCs w:val="21"/>
          <w:highlight w:val="none"/>
        </w:rPr>
        <w:t>技术美术工程师（美术方向）</w:t>
      </w:r>
      <w:bookmarkEnd w:id="113"/>
      <w:bookmarkEnd w:id="114"/>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kern w:val="0"/>
          <w:szCs w:val="21"/>
          <w:highlight w:val="none"/>
        </w:rPr>
        <w:t>【主要职责】</w:t>
      </w:r>
    </w:p>
    <w:p>
      <w:pPr>
        <w:pageBreakBefore w:val="0"/>
        <w:widowControl w:val="0"/>
        <w:numPr>
          <w:ilvl w:val="0"/>
          <w:numId w:val="0"/>
        </w:numPr>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1</w:t>
      </w:r>
      <w:r>
        <w:rPr>
          <w:rFonts w:hint="eastAsia" w:ascii="微软雅黑" w:hAnsi="微软雅黑" w:eastAsia="微软雅黑" w:cs="微软雅黑"/>
          <w:kern w:val="0"/>
          <w:szCs w:val="21"/>
          <w:highlight w:val="none"/>
        </w:rPr>
        <w:t>. 将艺术和科技巧妙结合，构建虚拟世界；</w:t>
      </w:r>
      <w:r>
        <w:rPr>
          <w:rFonts w:hint="eastAsia" w:ascii="微软雅黑" w:hAnsi="微软雅黑" w:eastAsia="微软雅黑" w:cs="微软雅黑"/>
          <w:kern w:val="0"/>
          <w:szCs w:val="21"/>
          <w:highlight w:val="none"/>
        </w:rPr>
        <w:br w:type="textWrapping"/>
      </w:r>
      <w:r>
        <w:rPr>
          <w:rFonts w:hint="eastAsia" w:ascii="微软雅黑" w:hAnsi="微软雅黑" w:eastAsia="微软雅黑" w:cs="微软雅黑"/>
          <w:kern w:val="0"/>
          <w:szCs w:val="21"/>
          <w:highlight w:val="none"/>
        </w:rPr>
        <w:t>2. 将美术表现需求转化为技术方案并跟进执行，制定技术规范和工作流程；</w:t>
      </w:r>
      <w:r>
        <w:rPr>
          <w:rFonts w:hint="eastAsia" w:ascii="微软雅黑" w:hAnsi="微软雅黑" w:eastAsia="微软雅黑" w:cs="微软雅黑"/>
          <w:kern w:val="0"/>
          <w:szCs w:val="21"/>
          <w:highlight w:val="none"/>
        </w:rPr>
        <w:br w:type="textWrapping"/>
      </w:r>
      <w:r>
        <w:rPr>
          <w:rFonts w:hint="eastAsia" w:ascii="微软雅黑" w:hAnsi="微软雅黑" w:eastAsia="微软雅黑" w:cs="微软雅黑"/>
          <w:kern w:val="0"/>
          <w:szCs w:val="21"/>
          <w:highlight w:val="none"/>
        </w:rPr>
        <w:t>3. 作为程序和美术之间的沟通桥梁，协调和解决项目中的技术问题；</w:t>
      </w:r>
      <w:r>
        <w:rPr>
          <w:rFonts w:hint="eastAsia" w:ascii="微软雅黑" w:hAnsi="微软雅黑" w:eastAsia="微软雅黑" w:cs="微软雅黑"/>
          <w:kern w:val="0"/>
          <w:szCs w:val="21"/>
          <w:highlight w:val="none"/>
        </w:rPr>
        <w:br w:type="textWrapping"/>
      </w:r>
      <w:r>
        <w:rPr>
          <w:rFonts w:hint="eastAsia" w:ascii="微软雅黑" w:hAnsi="微软雅黑" w:eastAsia="微软雅黑" w:cs="微软雅黑"/>
          <w:kern w:val="0"/>
          <w:szCs w:val="21"/>
          <w:highlight w:val="none"/>
        </w:rPr>
        <w:t>4. 在美术工具或游戏引擎中，开发可以提升生产效率和表现效果的辅助工具；</w:t>
      </w:r>
      <w:r>
        <w:rPr>
          <w:rFonts w:hint="eastAsia" w:ascii="微软雅黑" w:hAnsi="微软雅黑" w:eastAsia="微软雅黑" w:cs="微软雅黑"/>
          <w:kern w:val="0"/>
          <w:szCs w:val="21"/>
          <w:highlight w:val="none"/>
        </w:rPr>
        <w:br w:type="textWrapping"/>
      </w:r>
      <w:r>
        <w:rPr>
          <w:rFonts w:hint="eastAsia" w:ascii="微软雅黑" w:hAnsi="微软雅黑" w:eastAsia="微软雅黑" w:cs="微软雅黑"/>
          <w:kern w:val="0"/>
          <w:szCs w:val="21"/>
          <w:highlight w:val="none"/>
        </w:rPr>
        <w:t>5. 对游戏渲染部分的运行效率优化，提供相应的解决方案。</w:t>
      </w:r>
      <w:r>
        <w:rPr>
          <w:rFonts w:hint="eastAsia" w:ascii="微软雅黑" w:hAnsi="微软雅黑" w:eastAsia="微软雅黑" w:cs="微软雅黑"/>
          <w:kern w:val="0"/>
          <w:szCs w:val="21"/>
          <w:highlight w:val="none"/>
        </w:rPr>
        <w:br w:type="textWrapping"/>
      </w:r>
      <w:r>
        <w:rPr>
          <w:rFonts w:hint="eastAsia" w:ascii="微软雅黑" w:hAnsi="微软雅黑" w:eastAsia="微软雅黑" w:cs="微软雅黑"/>
          <w:kern w:val="0"/>
          <w:szCs w:val="21"/>
          <w:highlight w:val="none"/>
        </w:rPr>
        <w:t>【任职要求】</w:t>
      </w:r>
    </w:p>
    <w:p>
      <w:pPr>
        <w:pageBreakBefore w:val="0"/>
        <w:widowControl w:val="0"/>
        <w:numPr>
          <w:ilvl w:val="0"/>
          <w:numId w:val="0"/>
        </w:numPr>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1</w:t>
      </w:r>
      <w:r>
        <w:rPr>
          <w:rFonts w:hint="eastAsia" w:ascii="微软雅黑" w:hAnsi="微软雅黑" w:eastAsia="微软雅黑" w:cs="微软雅黑"/>
          <w:kern w:val="0"/>
          <w:szCs w:val="21"/>
          <w:highlight w:val="none"/>
        </w:rPr>
        <w:t>. 有计算机、美术相关或者交叉专业背景，对3D图形渲染的基本原理和图形学有基本认识；</w:t>
      </w:r>
      <w:r>
        <w:rPr>
          <w:rFonts w:hint="eastAsia" w:ascii="微软雅黑" w:hAnsi="微软雅黑" w:eastAsia="微软雅黑" w:cs="微软雅黑"/>
          <w:kern w:val="0"/>
          <w:szCs w:val="21"/>
          <w:highlight w:val="none"/>
        </w:rPr>
        <w:br w:type="textWrapping"/>
      </w:r>
      <w:r>
        <w:rPr>
          <w:rFonts w:hint="eastAsia" w:ascii="微软雅黑" w:hAnsi="微软雅黑" w:eastAsia="微软雅黑" w:cs="微软雅黑"/>
          <w:kern w:val="0"/>
          <w:szCs w:val="21"/>
          <w:highlight w:val="none"/>
        </w:rPr>
        <w:t>2. 具有美术基础，对形式、色彩、光影、动态有比较明确的认识和敏锐的辨识能力；</w:t>
      </w:r>
      <w:r>
        <w:rPr>
          <w:rFonts w:hint="eastAsia" w:ascii="微软雅黑" w:hAnsi="微软雅黑" w:eastAsia="微软雅黑" w:cs="微软雅黑"/>
          <w:kern w:val="0"/>
          <w:szCs w:val="21"/>
          <w:highlight w:val="none"/>
        </w:rPr>
        <w:br w:type="textWrapping"/>
      </w:r>
      <w:r>
        <w:rPr>
          <w:rFonts w:hint="eastAsia" w:ascii="微软雅黑" w:hAnsi="微软雅黑" w:eastAsia="微软雅黑" w:cs="微软雅黑"/>
          <w:kern w:val="0"/>
          <w:szCs w:val="21"/>
          <w:highlight w:val="none"/>
        </w:rPr>
        <w:t>3. 熟悉游戏美术制作工具的使用，至少熟练使用一种：3DMax、Maya、Houdini、Blender、Substance Designer、Substance Painter、Mari、Photoshop；</w:t>
      </w:r>
      <w:r>
        <w:rPr>
          <w:rFonts w:hint="eastAsia" w:ascii="微软雅黑" w:hAnsi="微软雅黑" w:eastAsia="微软雅黑" w:cs="微软雅黑"/>
          <w:kern w:val="0"/>
          <w:szCs w:val="21"/>
          <w:highlight w:val="none"/>
        </w:rPr>
        <w:br w:type="textWrapping"/>
      </w:r>
      <w:r>
        <w:rPr>
          <w:rFonts w:hint="eastAsia" w:ascii="微软雅黑" w:hAnsi="微软雅黑" w:eastAsia="微软雅黑" w:cs="微软雅黑"/>
          <w:kern w:val="0"/>
          <w:szCs w:val="21"/>
          <w:highlight w:val="none"/>
        </w:rPr>
        <w:t>4. 了解至少一种主流商业游戏开发引擎，如：Unity3D、UE4；</w:t>
      </w:r>
      <w:r>
        <w:rPr>
          <w:rFonts w:hint="eastAsia" w:ascii="微软雅黑" w:hAnsi="微软雅黑" w:eastAsia="微软雅黑" w:cs="微软雅黑"/>
          <w:kern w:val="0"/>
          <w:szCs w:val="21"/>
          <w:highlight w:val="none"/>
        </w:rPr>
        <w:br w:type="textWrapping"/>
      </w:r>
      <w:r>
        <w:rPr>
          <w:rFonts w:hint="eastAsia" w:ascii="微软雅黑" w:hAnsi="微软雅黑" w:eastAsia="微软雅黑" w:cs="微软雅黑"/>
          <w:kern w:val="0"/>
          <w:szCs w:val="21"/>
          <w:highlight w:val="none"/>
        </w:rPr>
        <w:t>5. 了解编程原理和程序基本结构，能开发定制的美术工具；</w:t>
      </w:r>
      <w:r>
        <w:rPr>
          <w:rFonts w:hint="eastAsia" w:ascii="微软雅黑" w:hAnsi="微软雅黑" w:eastAsia="微软雅黑" w:cs="微软雅黑"/>
          <w:kern w:val="0"/>
          <w:szCs w:val="21"/>
          <w:highlight w:val="none"/>
        </w:rPr>
        <w:br w:type="textWrapping"/>
      </w:r>
      <w:r>
        <w:rPr>
          <w:rFonts w:hint="eastAsia" w:ascii="微软雅黑" w:hAnsi="微软雅黑" w:eastAsia="微软雅黑" w:cs="微软雅黑"/>
          <w:kern w:val="0"/>
          <w:szCs w:val="21"/>
          <w:highlight w:val="none"/>
        </w:rPr>
        <w:t>6. 了解游戏引擎中各类视觉表现需求的实现原理，包括但不限于2D/3D图形渲染、动作、特效以及与其相关的数据组织和工具设计方式的优先；</w:t>
      </w:r>
      <w:r>
        <w:rPr>
          <w:rFonts w:hint="eastAsia" w:ascii="微软雅黑" w:hAnsi="微软雅黑" w:eastAsia="微软雅黑" w:cs="微软雅黑"/>
          <w:kern w:val="0"/>
          <w:szCs w:val="21"/>
          <w:highlight w:val="none"/>
        </w:rPr>
        <w:br w:type="textWrapping"/>
      </w:r>
      <w:r>
        <w:rPr>
          <w:rFonts w:hint="eastAsia" w:ascii="微软雅黑" w:hAnsi="微软雅黑" w:eastAsia="微软雅黑" w:cs="微软雅黑"/>
          <w:kern w:val="0"/>
          <w:szCs w:val="21"/>
          <w:highlight w:val="none"/>
        </w:rPr>
        <w:t>7. 热爱游戏，了解多种类型游戏的游戏方式和设计规律的优先；</w:t>
      </w:r>
      <w:r>
        <w:rPr>
          <w:rFonts w:hint="eastAsia" w:ascii="微软雅黑" w:hAnsi="微软雅黑" w:eastAsia="微软雅黑" w:cs="微软雅黑"/>
          <w:kern w:val="0"/>
          <w:szCs w:val="21"/>
          <w:highlight w:val="none"/>
        </w:rPr>
        <w:br w:type="textWrapping"/>
      </w:r>
      <w:r>
        <w:rPr>
          <w:rFonts w:hint="eastAsia" w:ascii="微软雅黑" w:hAnsi="微软雅黑" w:eastAsia="微软雅黑" w:cs="微软雅黑"/>
          <w:kern w:val="0"/>
          <w:szCs w:val="21"/>
          <w:highlight w:val="none"/>
        </w:rPr>
        <w:t>8. 强烈的求知欲和优秀的学习能力，良好的团队协作和沟通能力；</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t>9. 应聘者请附上个人作品。</w:t>
      </w:r>
    </w:p>
    <w:p>
      <w:pPr>
        <w:pStyle w:val="3"/>
        <w:pageBreakBefore w:val="0"/>
        <w:widowControl w:val="0"/>
        <w:numPr>
          <w:ilvl w:val="0"/>
          <w:numId w:val="4"/>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115" w:name="_Toc940679645_WPSOffice_Level2"/>
      <w:bookmarkStart w:id="116" w:name="_Toc1370299310_WPSOffice_Level2"/>
      <w:bookmarkStart w:id="117" w:name="_Toc66873581_WPSOffice_Level2"/>
      <w:bookmarkStart w:id="118" w:name="_Toc81993530"/>
      <w:bookmarkStart w:id="119" w:name="_Toc6405"/>
      <w:bookmarkStart w:id="120" w:name="_Toc59104862"/>
      <w:bookmarkStart w:id="121" w:name="_Toc516142704"/>
      <w:r>
        <w:rPr>
          <w:rFonts w:hint="eastAsia" w:ascii="微软雅黑" w:hAnsi="微软雅黑" w:eastAsia="微软雅黑" w:cs="微软雅黑"/>
          <w:b w:val="0"/>
          <w:sz w:val="28"/>
          <w:szCs w:val="21"/>
          <w:highlight w:val="none"/>
        </w:rPr>
        <w:t>美宣动作设计师（工作地点上海/北京）</w:t>
      </w:r>
      <w:bookmarkEnd w:id="115"/>
      <w:bookmarkEnd w:id="116"/>
      <w:bookmarkEnd w:id="117"/>
      <w:bookmarkEnd w:id="118"/>
      <w:bookmarkEnd w:id="119"/>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【主要职责】</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1. 制作广告影片动画中角色、怪物等模型的动作设计制作；</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与团队一起合作制作3D广告影片动画。 </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美术设计类专业，有游戏项目开发或外包经验优先；</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 熟练利用动画相关制作软件；</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 应聘者请附上个人作品。</w:t>
      </w:r>
    </w:p>
    <w:p>
      <w:pPr>
        <w:pStyle w:val="3"/>
        <w:pageBreakBefore w:val="0"/>
        <w:widowControl w:val="0"/>
        <w:numPr>
          <w:ilvl w:val="0"/>
          <w:numId w:val="4"/>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122" w:name="_Toc20130"/>
      <w:bookmarkStart w:id="123" w:name="_Toc228184301_WPSOffice_Level2"/>
      <w:bookmarkStart w:id="124" w:name="_Toc1005872742_WPSOffice_Level2"/>
      <w:bookmarkStart w:id="125" w:name="_Toc81993531"/>
      <w:bookmarkStart w:id="126" w:name="_Toc810328486_WPSOffice_Level2"/>
      <w:bookmarkStart w:id="144" w:name="_GoBack"/>
      <w:r>
        <w:rPr>
          <w:rFonts w:hint="eastAsia" w:ascii="微软雅黑" w:hAnsi="微软雅黑" w:eastAsia="微软雅黑" w:cs="微软雅黑"/>
          <w:b w:val="0"/>
          <w:sz w:val="28"/>
          <w:szCs w:val="21"/>
          <w:highlight w:val="none"/>
        </w:rPr>
        <w:t>视频广告设计师</w:t>
      </w:r>
      <w:bookmarkEnd w:id="144"/>
      <w:r>
        <w:rPr>
          <w:rFonts w:hint="eastAsia" w:ascii="微软雅黑" w:hAnsi="微软雅黑" w:eastAsia="微软雅黑" w:cs="微软雅黑"/>
          <w:b w:val="0"/>
          <w:sz w:val="28"/>
          <w:szCs w:val="21"/>
          <w:highlight w:val="none"/>
        </w:rPr>
        <w:t>（工作地点上海/北京）</w:t>
      </w:r>
      <w:bookmarkEnd w:id="120"/>
      <w:bookmarkEnd w:id="121"/>
      <w:bookmarkEnd w:id="122"/>
      <w:bookmarkEnd w:id="123"/>
      <w:bookmarkEnd w:id="124"/>
      <w:bookmarkEnd w:id="125"/>
      <w:bookmarkEnd w:id="126"/>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【主要职责】</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1. 负责公司游戏产品内外各种宣传视频、视频包装制作；</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2. 包含剧本分镜设计，角色动作设计、镜头动画设计和制作，后期包装及剪辑等。</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【任职要求】</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1. 3D动画或导演相关专业；</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2. 对镜头及角色动作有一定的了解，能表达出视频创意要求的内容及要点；</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3. 熟练使用C4D、3DMAX或MAYA制作角色动画者优先；</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4. 有U3D、UE4引擎工作经验者优先；</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5. 有良好的团队精神及较强的软件学习能力、创新能力；</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color w:val="000000" w:themeColor="text1"/>
          <w:kern w:val="0"/>
          <w:szCs w:val="21"/>
          <w:highlight w:val="none"/>
          <w14:textFill>
            <w14:solidFill>
              <w14:schemeClr w14:val="tx1"/>
            </w14:solidFill>
          </w14:textFill>
        </w:rPr>
      </w:pPr>
      <w:r>
        <w:rPr>
          <w:rFonts w:hint="eastAsia" w:ascii="微软雅黑" w:hAnsi="微软雅黑" w:eastAsia="微软雅黑" w:cs="微软雅黑"/>
          <w:color w:val="000000"/>
          <w:kern w:val="0"/>
          <w:szCs w:val="21"/>
          <w:highlight w:val="none"/>
          <w:lang w:val="zh-CN"/>
        </w:rPr>
        <w:t>6.</w:t>
      </w:r>
      <w:r>
        <w:rPr>
          <w:rFonts w:hint="eastAsia" w:ascii="微软雅黑" w:hAnsi="微软雅黑" w:eastAsia="微软雅黑" w:cs="微软雅黑"/>
          <w:color w:val="000000" w:themeColor="text1"/>
          <w:kern w:val="0"/>
          <w:szCs w:val="21"/>
          <w:highlight w:val="none"/>
          <w14:textFill>
            <w14:solidFill>
              <w14:schemeClr w14:val="tx1"/>
            </w14:solidFill>
          </w14:textFill>
        </w:rPr>
        <w:t xml:space="preserve"> 应聘者请附上个人作品。</w:t>
      </w:r>
    </w:p>
    <w:p>
      <w:pPr>
        <w:pStyle w:val="3"/>
        <w:pageBreakBefore w:val="0"/>
        <w:widowControl w:val="0"/>
        <w:numPr>
          <w:ilvl w:val="0"/>
          <w:numId w:val="4"/>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127" w:name="_Toc516142705"/>
      <w:bookmarkStart w:id="128" w:name="_Toc1997058575_WPSOffice_Level2"/>
      <w:bookmarkStart w:id="129" w:name="_Toc711905610_WPSOffice_Level2"/>
      <w:bookmarkStart w:id="130" w:name="_Toc1835237012_WPSOffice_Level2"/>
      <w:bookmarkStart w:id="131" w:name="_Toc81993532"/>
      <w:bookmarkStart w:id="132" w:name="_Toc59104863"/>
      <w:bookmarkStart w:id="133" w:name="_Toc31071"/>
      <w:r>
        <w:rPr>
          <w:rFonts w:hint="eastAsia" w:ascii="微软雅黑" w:hAnsi="微软雅黑" w:eastAsia="微软雅黑" w:cs="微软雅黑"/>
          <w:b w:val="0"/>
          <w:sz w:val="28"/>
          <w:szCs w:val="21"/>
          <w:highlight w:val="none"/>
        </w:rPr>
        <w:t>平面广告设计师</w:t>
      </w:r>
      <w:bookmarkEnd w:id="127"/>
      <w:bookmarkEnd w:id="128"/>
      <w:bookmarkEnd w:id="129"/>
      <w:bookmarkEnd w:id="130"/>
      <w:bookmarkEnd w:id="131"/>
      <w:bookmarkEnd w:id="132"/>
      <w:bookmarkEnd w:id="133"/>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【主要职责】</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1. 负责公司线上游戏产品的平面或者简单视频广告创意设计及需求完成；</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2. 关注游戏广告美术设计方面的具体成效及表现形式；</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3. 为公司游戏品牌建设及产品形象包装提供完整创意支持及专业意见。</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【任职要求】</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1. 熟练掌握PS、AE、 Premiere、 3D Max等平面或视频制作软件优先；</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2. 美术相关专业或拥有扎实的手绘功底；</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3. 学习能力强，有一定的创作能力，对平面或视频艺术有强烈的敏感性，创意丰富；</w:t>
      </w:r>
      <w:r>
        <w:rPr>
          <w:rFonts w:hint="eastAsia" w:ascii="微软雅黑" w:hAnsi="微软雅黑" w:eastAsia="微软雅黑" w:cs="微软雅黑"/>
          <w:szCs w:val="21"/>
          <w:highlight w:val="none"/>
        </w:rPr>
        <w:br w:type="textWrapping"/>
      </w:r>
      <w:r>
        <w:rPr>
          <w:rFonts w:hint="eastAsia" w:ascii="微软雅黑" w:hAnsi="微软雅黑" w:eastAsia="微软雅黑" w:cs="微软雅黑"/>
          <w:szCs w:val="21"/>
          <w:highlight w:val="none"/>
        </w:rPr>
        <w:t>4. 投递简历请附上游戏动漫或其它相关产品的设计、创意、绘制内容，提交具体图片或者视频；</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color w:val="000000" w:themeColor="text1"/>
          <w:kern w:val="0"/>
          <w:szCs w:val="21"/>
          <w:highlight w:val="none"/>
          <w14:textFill>
            <w14:solidFill>
              <w14:schemeClr w14:val="tx1"/>
            </w14:solidFill>
          </w14:textFill>
        </w:rPr>
      </w:pPr>
      <w:r>
        <w:rPr>
          <w:rFonts w:hint="eastAsia" w:ascii="微软雅黑" w:hAnsi="微软雅黑" w:eastAsia="微软雅黑" w:cs="微软雅黑"/>
          <w:color w:val="000000"/>
          <w:kern w:val="0"/>
          <w:szCs w:val="21"/>
          <w:highlight w:val="none"/>
          <w:lang w:val="zh-CN"/>
        </w:rPr>
        <w:t>5.</w:t>
      </w:r>
      <w:r>
        <w:rPr>
          <w:rFonts w:hint="eastAsia" w:ascii="微软雅黑" w:hAnsi="微软雅黑" w:eastAsia="微软雅黑" w:cs="微软雅黑"/>
          <w:color w:val="000000" w:themeColor="text1"/>
          <w:kern w:val="0"/>
          <w:szCs w:val="21"/>
          <w:highlight w:val="none"/>
          <w14:textFill>
            <w14:solidFill>
              <w14:schemeClr w14:val="tx1"/>
            </w14:solidFill>
          </w14:textFill>
        </w:rPr>
        <w:t xml:space="preserve"> 应聘者请附上个人作品。</w:t>
      </w:r>
    </w:p>
    <w:p>
      <w:pPr>
        <w:pStyle w:val="3"/>
        <w:pageBreakBefore w:val="0"/>
        <w:widowControl w:val="0"/>
        <w:numPr>
          <w:ilvl w:val="0"/>
          <w:numId w:val="4"/>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134" w:name="_Toc59104864"/>
      <w:bookmarkStart w:id="135" w:name="_Toc1541551062_WPSOffice_Level2"/>
      <w:bookmarkStart w:id="136" w:name="_Toc520838823_WPSOffice_Level2"/>
      <w:bookmarkStart w:id="137" w:name="_Toc1366189833_WPSOffice_Level2"/>
      <w:bookmarkStart w:id="138" w:name="_Toc81993533"/>
      <w:bookmarkStart w:id="139" w:name="_Toc29536"/>
      <w:r>
        <w:rPr>
          <w:rFonts w:hint="eastAsia" w:ascii="微软雅黑" w:hAnsi="微软雅黑" w:eastAsia="微软雅黑" w:cs="微软雅黑"/>
          <w:b w:val="0"/>
          <w:sz w:val="28"/>
          <w:szCs w:val="21"/>
          <w:highlight w:val="none"/>
        </w:rPr>
        <w:t>视频剪辑师</w:t>
      </w:r>
      <w:bookmarkEnd w:id="134"/>
      <w:bookmarkEnd w:id="135"/>
      <w:bookmarkEnd w:id="136"/>
      <w:bookmarkEnd w:id="137"/>
      <w:bookmarkEnd w:id="138"/>
      <w:bookmarkEnd w:id="139"/>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【主要职责】</w:t>
      </w:r>
    </w:p>
    <w:p>
      <w:pPr>
        <w:pStyle w:val="14"/>
        <w:pageBreakBefore w:val="0"/>
        <w:widowControl w:val="0"/>
        <w:kinsoku/>
        <w:wordWrap/>
        <w:overflowPunct/>
        <w:topLinePunct w:val="0"/>
        <w:bidi w:val="0"/>
        <w:snapToGrid/>
        <w:spacing w:line="240" w:lineRule="auto"/>
        <w:ind w:firstLine="0" w:firstLineChars="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负责视频后期合成，后期特效、画面调色、配音、剪辑等;</w:t>
      </w:r>
    </w:p>
    <w:p>
      <w:pPr>
        <w:pStyle w:val="14"/>
        <w:pageBreakBefore w:val="0"/>
        <w:widowControl w:val="0"/>
        <w:kinsoku/>
        <w:wordWrap/>
        <w:overflowPunct/>
        <w:topLinePunct w:val="0"/>
        <w:bidi w:val="0"/>
        <w:snapToGrid/>
        <w:spacing w:line="240" w:lineRule="auto"/>
        <w:ind w:firstLine="0" w:firstLineChars="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 协调与沟通制作过程中的相关各环节；</w:t>
      </w:r>
    </w:p>
    <w:p>
      <w:pPr>
        <w:pStyle w:val="14"/>
        <w:pageBreakBefore w:val="0"/>
        <w:widowControl w:val="0"/>
        <w:kinsoku/>
        <w:wordWrap/>
        <w:overflowPunct/>
        <w:topLinePunct w:val="0"/>
        <w:bidi w:val="0"/>
        <w:snapToGrid/>
        <w:spacing w:line="240" w:lineRule="auto"/>
        <w:ind w:firstLine="0" w:firstLineChars="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 按时按质完成岗位相关的工作任务。</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【任职要求】</w:t>
      </w:r>
    </w:p>
    <w:p>
      <w:pPr>
        <w:pStyle w:val="14"/>
        <w:pageBreakBefore w:val="0"/>
        <w:widowControl w:val="0"/>
        <w:kinsoku/>
        <w:wordWrap/>
        <w:overflowPunct/>
        <w:topLinePunct w:val="0"/>
        <w:bidi w:val="0"/>
        <w:snapToGrid/>
        <w:spacing w:line="240" w:lineRule="auto"/>
        <w:ind w:firstLine="0" w:firstLineChars="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后期、动画或导演相关专业；</w:t>
      </w:r>
    </w:p>
    <w:p>
      <w:pPr>
        <w:pStyle w:val="14"/>
        <w:pageBreakBefore w:val="0"/>
        <w:widowControl w:val="0"/>
        <w:kinsoku/>
        <w:wordWrap/>
        <w:overflowPunct/>
        <w:topLinePunct w:val="0"/>
        <w:bidi w:val="0"/>
        <w:snapToGrid/>
        <w:spacing w:line="240" w:lineRule="auto"/>
        <w:ind w:firstLine="0" w:firstLineChars="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 了解并熟练使用DaVinci、Final Cut Pro、PR、PS、AE软件及办公软件；</w:t>
      </w:r>
    </w:p>
    <w:p>
      <w:pPr>
        <w:pStyle w:val="14"/>
        <w:pageBreakBefore w:val="0"/>
        <w:widowControl w:val="0"/>
        <w:kinsoku/>
        <w:wordWrap/>
        <w:overflowPunct/>
        <w:topLinePunct w:val="0"/>
        <w:bidi w:val="0"/>
        <w:snapToGrid/>
        <w:spacing w:line="240" w:lineRule="auto"/>
        <w:ind w:firstLine="0" w:firstLineChars="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 具有良好的镜头节奏感，对特效制作、画面调色有独到的见解；</w:t>
      </w:r>
    </w:p>
    <w:p>
      <w:pPr>
        <w:pStyle w:val="14"/>
        <w:pageBreakBefore w:val="0"/>
        <w:widowControl w:val="0"/>
        <w:kinsoku/>
        <w:wordWrap/>
        <w:overflowPunct/>
        <w:topLinePunct w:val="0"/>
        <w:bidi w:val="0"/>
        <w:snapToGrid/>
        <w:spacing w:line="240" w:lineRule="auto"/>
        <w:ind w:firstLine="0" w:firstLineChars="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 具有良好的沟通能力、执行力、有良好的团队合作意识；</w:t>
      </w:r>
    </w:p>
    <w:p>
      <w:pPr>
        <w:pStyle w:val="14"/>
        <w:pageBreakBefore w:val="0"/>
        <w:widowControl w:val="0"/>
        <w:kinsoku/>
        <w:wordWrap/>
        <w:overflowPunct/>
        <w:topLinePunct w:val="0"/>
        <w:bidi w:val="0"/>
        <w:snapToGrid/>
        <w:spacing w:line="240" w:lineRule="auto"/>
        <w:ind w:firstLine="0" w:firstLineChars="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 热爱游戏行业,具备平面设计或摄影摄像能力加分；</w:t>
      </w:r>
    </w:p>
    <w:p>
      <w:pPr>
        <w:pStyle w:val="14"/>
        <w:pageBreakBefore w:val="0"/>
        <w:widowControl w:val="0"/>
        <w:kinsoku/>
        <w:wordWrap/>
        <w:overflowPunct/>
        <w:topLinePunct w:val="0"/>
        <w:bidi w:val="0"/>
        <w:snapToGrid/>
        <w:spacing w:line="240" w:lineRule="auto"/>
        <w:ind w:firstLine="0" w:firstLineChars="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6. 应聘者请附上个人作品。</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微软雅黑" w:hAnsi="微软雅黑" w:eastAsia="微软雅黑" w:cs="微软雅黑"/>
          <w:b w:val="0"/>
          <w:sz w:val="32"/>
          <w:szCs w:val="18"/>
          <w:highlight w:val="none"/>
        </w:rPr>
      </w:pPr>
      <w:bookmarkStart w:id="140" w:name="_Toc16356"/>
      <w:bookmarkStart w:id="141" w:name="_Toc976096340_WPSOffice_Level1"/>
      <w:r>
        <w:rPr>
          <w:rFonts w:hint="eastAsia" w:ascii="微软雅黑" w:hAnsi="微软雅黑" w:eastAsia="微软雅黑" w:cs="微软雅黑"/>
          <w:b w:val="0"/>
          <w:sz w:val="32"/>
          <w:szCs w:val="18"/>
          <w:highlight w:val="none"/>
          <w:lang w:eastAsia="zh-Hans"/>
        </w:rPr>
        <w:t>五</w:t>
      </w:r>
      <w:r>
        <w:rPr>
          <w:rFonts w:hint="eastAsia" w:ascii="微软雅黑" w:hAnsi="微软雅黑" w:eastAsia="微软雅黑" w:cs="微软雅黑"/>
          <w:b w:val="0"/>
          <w:sz w:val="32"/>
          <w:szCs w:val="18"/>
          <w:highlight w:val="none"/>
        </w:rPr>
        <w:t>、</w:t>
      </w:r>
      <w:r>
        <w:rPr>
          <w:rFonts w:hint="eastAsia" w:ascii="微软雅黑" w:hAnsi="微软雅黑" w:eastAsia="微软雅黑" w:cs="微软雅黑"/>
          <w:b w:val="0"/>
          <w:sz w:val="32"/>
          <w:szCs w:val="18"/>
          <w:highlight w:val="none"/>
          <w:lang w:eastAsia="zh-Hans"/>
        </w:rPr>
        <w:t>职能</w:t>
      </w:r>
      <w:r>
        <w:rPr>
          <w:rFonts w:hint="eastAsia" w:ascii="微软雅黑" w:hAnsi="微软雅黑" w:eastAsia="微软雅黑" w:cs="微软雅黑"/>
          <w:b w:val="0"/>
          <w:sz w:val="32"/>
          <w:szCs w:val="18"/>
          <w:highlight w:val="none"/>
        </w:rPr>
        <w:t>类</w:t>
      </w:r>
      <w:bookmarkEnd w:id="140"/>
      <w:bookmarkEnd w:id="141"/>
    </w:p>
    <w:p>
      <w:pPr>
        <w:pStyle w:val="3"/>
        <w:pageBreakBefore w:val="0"/>
        <w:widowControl w:val="0"/>
        <w:numPr>
          <w:ilvl w:val="0"/>
          <w:numId w:val="5"/>
        </w:numPr>
        <w:kinsoku/>
        <w:wordWrap/>
        <w:overflowPunct/>
        <w:topLinePunct w:val="0"/>
        <w:bidi w:val="0"/>
        <w:snapToGrid/>
        <w:spacing w:before="0" w:after="0" w:line="240" w:lineRule="auto"/>
        <w:ind w:left="0" w:leftChars="0" w:firstLine="420" w:firstLineChars="0"/>
        <w:textAlignment w:val="auto"/>
        <w:rPr>
          <w:rFonts w:hint="eastAsia" w:ascii="微软雅黑" w:hAnsi="微软雅黑" w:eastAsia="微软雅黑" w:cs="微软雅黑"/>
          <w:b w:val="0"/>
          <w:sz w:val="28"/>
          <w:szCs w:val="21"/>
          <w:highlight w:val="none"/>
        </w:rPr>
      </w:pPr>
      <w:bookmarkStart w:id="142" w:name="_Toc28469"/>
      <w:bookmarkStart w:id="143" w:name="_Toc594752989_WPSOffice_Level2"/>
      <w:r>
        <w:rPr>
          <w:rFonts w:hint="eastAsia" w:ascii="微软雅黑" w:hAnsi="微软雅黑" w:eastAsia="微软雅黑" w:cs="微软雅黑"/>
          <w:b w:val="0"/>
          <w:sz w:val="28"/>
          <w:szCs w:val="21"/>
          <w:highlight w:val="none"/>
          <w:lang w:eastAsia="zh-Hans"/>
        </w:rPr>
        <w:t>人事管培生</w:t>
      </w:r>
      <w:bookmarkEnd w:id="142"/>
      <w:bookmarkEnd w:id="143"/>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【主要职责】</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1、通过各种方式组织开展招聘等HR工作，满足业务部门的用人和团队发展需求；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2、与业务部门保持良好互动，及时发现并解决问题，有效进行团队及个人问题诊断和分析，帮助员工和团队更好地成长与发展；</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3、根据公司的发展战略，深入理解业务与人员发展状况，为业务部门提供人力资源的支持。</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【任职要求】</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1、本科及以上学历，专业不限，有大型游戏/互联网/招聘行业公司hr实习经验优先；</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2、对人力资源各模块工作有了解，对其中至少某一模块有实操经验；</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3、良好的人际沟通能力，良好的数据思维，积极主动好学，逻辑思维清晰；</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4、良好的执行能力和抗压能力，能够成熟地面对压力和挫折并及时分析解决问题，能适应快节奏、多变化、高速成长的游戏行业。</w:t>
      </w: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p>
    <w:p>
      <w:pPr>
        <w:pageBreakBefore w:val="0"/>
        <w:widowControl w:val="0"/>
        <w:kinsoku/>
        <w:wordWrap/>
        <w:overflowPunct/>
        <w:topLinePunct w:val="0"/>
        <w:bidi w:val="0"/>
        <w:snapToGrid/>
        <w:spacing w:line="240" w:lineRule="auto"/>
        <w:textAlignment w:val="auto"/>
        <w:rPr>
          <w:rFonts w:hint="eastAsia" w:ascii="微软雅黑" w:hAnsi="微软雅黑" w:eastAsia="微软雅黑" w:cs="微软雅黑"/>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Arial Unicode MS"/>
    <w:panose1 w:val="02000000000000000000"/>
    <w:charset w:val="00"/>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Regular">
    <w:altName w:val="宋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F950"/>
    <w:multiLevelType w:val="singleLevel"/>
    <w:tmpl w:val="8C3BF950"/>
    <w:lvl w:ilvl="0" w:tentative="0">
      <w:start w:val="1"/>
      <w:numFmt w:val="chineseCounting"/>
      <w:suff w:val="nothing"/>
      <w:lvlText w:val="（%1）"/>
      <w:lvlJc w:val="left"/>
      <w:pPr>
        <w:ind w:left="0" w:firstLine="420"/>
      </w:pPr>
      <w:rPr>
        <w:rFonts w:hint="eastAsia"/>
      </w:rPr>
    </w:lvl>
  </w:abstractNum>
  <w:abstractNum w:abstractNumId="1">
    <w:nsid w:val="A7AC12C4"/>
    <w:multiLevelType w:val="singleLevel"/>
    <w:tmpl w:val="A7AC12C4"/>
    <w:lvl w:ilvl="0" w:tentative="0">
      <w:start w:val="1"/>
      <w:numFmt w:val="chineseCounting"/>
      <w:suff w:val="nothing"/>
      <w:lvlText w:val="（%1）"/>
      <w:lvlJc w:val="left"/>
      <w:pPr>
        <w:ind w:left="0" w:firstLine="420"/>
      </w:pPr>
      <w:rPr>
        <w:rFonts w:hint="eastAsia"/>
      </w:rPr>
    </w:lvl>
  </w:abstractNum>
  <w:abstractNum w:abstractNumId="2">
    <w:nsid w:val="CFA9108A"/>
    <w:multiLevelType w:val="singleLevel"/>
    <w:tmpl w:val="CFA9108A"/>
    <w:lvl w:ilvl="0" w:tentative="0">
      <w:start w:val="1"/>
      <w:numFmt w:val="chineseCounting"/>
      <w:suff w:val="nothing"/>
      <w:lvlText w:val="（%1）"/>
      <w:lvlJc w:val="left"/>
      <w:pPr>
        <w:ind w:left="0" w:firstLine="420"/>
      </w:pPr>
      <w:rPr>
        <w:rFonts w:hint="eastAsia"/>
      </w:rPr>
    </w:lvl>
  </w:abstractNum>
  <w:abstractNum w:abstractNumId="3">
    <w:nsid w:val="DB74FE76"/>
    <w:multiLevelType w:val="singleLevel"/>
    <w:tmpl w:val="DB74FE76"/>
    <w:lvl w:ilvl="0" w:tentative="0">
      <w:start w:val="1"/>
      <w:numFmt w:val="chineseCounting"/>
      <w:suff w:val="nothing"/>
      <w:lvlText w:val="（%1）"/>
      <w:lvlJc w:val="left"/>
      <w:pPr>
        <w:ind w:left="0" w:firstLine="420"/>
      </w:pPr>
      <w:rPr>
        <w:rFonts w:hint="eastAsia"/>
      </w:rPr>
    </w:lvl>
  </w:abstractNum>
  <w:abstractNum w:abstractNumId="4">
    <w:nsid w:val="10061E03"/>
    <w:multiLevelType w:val="singleLevel"/>
    <w:tmpl w:val="10061E03"/>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C76EA527"/>
    <w:rsid w:val="000505F4"/>
    <w:rsid w:val="000629FE"/>
    <w:rsid w:val="00075DDD"/>
    <w:rsid w:val="00100C57"/>
    <w:rsid w:val="0011204B"/>
    <w:rsid w:val="002A3475"/>
    <w:rsid w:val="00482594"/>
    <w:rsid w:val="004A36B6"/>
    <w:rsid w:val="005A5BEE"/>
    <w:rsid w:val="005B24B1"/>
    <w:rsid w:val="00645E28"/>
    <w:rsid w:val="006E065B"/>
    <w:rsid w:val="00735654"/>
    <w:rsid w:val="00842225"/>
    <w:rsid w:val="00850263"/>
    <w:rsid w:val="00875A63"/>
    <w:rsid w:val="00997796"/>
    <w:rsid w:val="009C4E27"/>
    <w:rsid w:val="009F530A"/>
    <w:rsid w:val="00A27AEA"/>
    <w:rsid w:val="00AB5F0F"/>
    <w:rsid w:val="00AF16B0"/>
    <w:rsid w:val="00AF1973"/>
    <w:rsid w:val="00B95349"/>
    <w:rsid w:val="00C706C6"/>
    <w:rsid w:val="00CD474C"/>
    <w:rsid w:val="00D76937"/>
    <w:rsid w:val="00DB15A3"/>
    <w:rsid w:val="00DC6648"/>
    <w:rsid w:val="00E43816"/>
    <w:rsid w:val="00FC51DC"/>
    <w:rsid w:val="1FF72285"/>
    <w:rsid w:val="28597279"/>
    <w:rsid w:val="49A95F28"/>
    <w:rsid w:val="4B0B3DAC"/>
    <w:rsid w:val="51FF81ED"/>
    <w:rsid w:val="5FB7A059"/>
    <w:rsid w:val="67BFB2F5"/>
    <w:rsid w:val="6DFDEEC7"/>
    <w:rsid w:val="7CC7C8F5"/>
    <w:rsid w:val="7D4CA7FF"/>
    <w:rsid w:val="7DEF3835"/>
    <w:rsid w:val="7F6BBF5D"/>
    <w:rsid w:val="7FBE4AB6"/>
    <w:rsid w:val="7FF820B5"/>
    <w:rsid w:val="7FFDAC56"/>
    <w:rsid w:val="BF767B21"/>
    <w:rsid w:val="C76EA527"/>
    <w:rsid w:val="DCFF77F6"/>
    <w:rsid w:val="DFC7F278"/>
    <w:rsid w:val="F993AC11"/>
    <w:rsid w:val="FBFF8F39"/>
    <w:rsid w:val="FE159B48"/>
    <w:rsid w:val="FEE32136"/>
    <w:rsid w:val="FFD51804"/>
    <w:rsid w:val="FFDBC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DejaVu Sans" w:hAnsi="DejaVu Sans" w:eastAsia="方正黑体_GBK"/>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widowControl/>
      <w:spacing w:after="100" w:line="276" w:lineRule="auto"/>
      <w:ind w:left="220"/>
      <w:jc w:val="left"/>
    </w:pPr>
    <w:rPr>
      <w:kern w:val="0"/>
      <w:sz w:val="22"/>
    </w:rPr>
  </w:style>
  <w:style w:type="character" w:styleId="11">
    <w:name w:val="FollowedHyperlink"/>
    <w:basedOn w:val="10"/>
    <w:qFormat/>
    <w:uiPriority w:val="0"/>
    <w:rPr>
      <w:color w:val="800080"/>
      <w:u w:val="single"/>
    </w:rPr>
  </w:style>
  <w:style w:type="character" w:styleId="12">
    <w:name w:val="Hyperlink"/>
    <w:basedOn w:val="10"/>
    <w:qFormat/>
    <w:uiPriority w:val="99"/>
    <w:rPr>
      <w:color w:val="0000FF"/>
      <w:u w:val="single"/>
    </w:rPr>
  </w:style>
  <w:style w:type="paragraph" w:customStyle="1" w:styleId="13">
    <w:name w:val="二级"/>
    <w:basedOn w:val="1"/>
    <w:qFormat/>
    <w:uiPriority w:val="0"/>
    <w:pPr>
      <w:outlineLvl w:val="1"/>
    </w:pPr>
    <w:rPr>
      <w:rFonts w:ascii="微软雅黑" w:hAnsi="微软雅黑" w:eastAsia="微软雅黑" w:cs="微软雅黑"/>
      <w:b/>
      <w:kern w:val="0"/>
      <w:szCs w:val="21"/>
    </w:rPr>
  </w:style>
  <w:style w:type="paragraph" w:customStyle="1" w:styleId="14">
    <w:name w:val="列出段落1"/>
    <w:basedOn w:val="1"/>
    <w:qFormat/>
    <w:uiPriority w:val="34"/>
    <w:pPr>
      <w:ind w:firstLine="420" w:firstLineChars="200"/>
    </w:p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列出段落2"/>
    <w:basedOn w:val="1"/>
    <w:qFormat/>
    <w:uiPriority w:val="99"/>
    <w:pPr>
      <w:ind w:firstLine="420" w:firstLineChars="200"/>
    </w:pPr>
  </w:style>
  <w:style w:type="paragraph" w:customStyle="1" w:styleId="18">
    <w:name w:val="列出段落3"/>
    <w:basedOn w:val="1"/>
    <w:qFormat/>
    <w:uiPriority w:val="99"/>
    <w:pPr>
      <w:ind w:firstLine="420" w:firstLineChars="200"/>
    </w:pPr>
  </w:style>
  <w:style w:type="character" w:customStyle="1" w:styleId="19">
    <w:name w:val="页眉 Char"/>
    <w:basedOn w:val="10"/>
    <w:link w:val="6"/>
    <w:qFormat/>
    <w:uiPriority w:val="0"/>
    <w:rPr>
      <w:rFonts w:asciiTheme="minorHAnsi" w:hAnsiTheme="minorHAnsi" w:eastAsiaTheme="minorEastAsia" w:cstheme="minorBidi"/>
      <w:kern w:val="2"/>
      <w:sz w:val="18"/>
      <w:szCs w:val="18"/>
    </w:rPr>
  </w:style>
  <w:style w:type="character" w:customStyle="1" w:styleId="20">
    <w:name w:val="页脚 Char"/>
    <w:basedOn w:val="10"/>
    <w:link w:val="5"/>
    <w:qFormat/>
    <w:uiPriority w:val="0"/>
    <w:rPr>
      <w:rFonts w:asciiTheme="minorHAnsi" w:hAnsiTheme="minorHAnsi" w:eastAsiaTheme="minorEastAsia" w:cstheme="minorBidi"/>
      <w:kern w:val="2"/>
      <w:sz w:val="18"/>
      <w:szCs w:val="18"/>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1327</Words>
  <Characters>7566</Characters>
  <Lines>63</Lines>
  <Paragraphs>17</Paragraphs>
  <TotalTime>16</TotalTime>
  <ScaleCrop>false</ScaleCrop>
  <LinksUpToDate>false</LinksUpToDate>
  <CharactersWithSpaces>8876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2021-09-10T11:39:00Z</dcterms:created>
  <dc:creator>jiajia</dc:creator>
  <cp:lastModifiedBy>奶思</cp:lastModifiedBy>
  <cp:lastPrinted>2021-09-10T11:51:00Z</cp:lastPrinted>
  <dcterms:modified xsi:type="dcterms:W3CDTF">2022-07-07T11:37:56Z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59EC750EA8B3454CB28EADD88AE6CD57</vt:lpwstr>
  </property>
</Properties>
</file>