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b/>
          <w:sz w:val="24"/>
          <w:szCs w:val="24"/>
        </w:rPr>
      </w:pPr>
      <w:bookmarkStart w:id="0" w:name="_GoBack"/>
      <w:bookmarkEnd w:id="0"/>
      <w:r>
        <w:rPr>
          <w:rFonts w:ascii="仿宋" w:hAnsi="仿宋" w:eastAsia="仿宋"/>
          <w:b/>
          <w:sz w:val="24"/>
          <w:szCs w:val="24"/>
        </w:rPr>
        <w:drawing>
          <wp:inline distT="0" distB="0" distL="0" distR="0">
            <wp:extent cx="2228850" cy="527050"/>
            <wp:effectExtent l="0" t="0" r="0" b="6350"/>
            <wp:docPr id="1" name="图片 1" descr="E:\新LOGO\资源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新LOGO\资源 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249441" cy="532127"/>
                    </a:xfrm>
                    <a:prstGeom prst="rect">
                      <a:avLst/>
                    </a:prstGeom>
                    <a:noFill/>
                    <a:ln>
                      <a:noFill/>
                    </a:ln>
                  </pic:spPr>
                </pic:pic>
              </a:graphicData>
            </a:graphic>
          </wp:inline>
        </w:drawing>
      </w:r>
    </w:p>
    <w:p>
      <w:pPr>
        <w:spacing w:line="360" w:lineRule="auto"/>
        <w:jc w:val="center"/>
        <w:rPr>
          <w:rFonts w:ascii="微软雅黑" w:hAnsi="微软雅黑" w:eastAsia="微软雅黑"/>
          <w:b/>
          <w:sz w:val="28"/>
          <w:szCs w:val="24"/>
        </w:rPr>
      </w:pPr>
      <w:r>
        <w:rPr>
          <w:rFonts w:hint="eastAsia" w:ascii="微软雅黑" w:hAnsi="微软雅黑" w:eastAsia="微软雅黑"/>
          <w:b/>
          <w:sz w:val="28"/>
          <w:szCs w:val="24"/>
        </w:rPr>
        <w:t>空中乘务员/安全员校园招聘</w:t>
      </w:r>
      <w:r>
        <w:rPr>
          <w:rFonts w:ascii="微软雅黑" w:hAnsi="微软雅黑" w:eastAsia="微软雅黑"/>
          <w:b/>
          <w:sz w:val="28"/>
          <w:szCs w:val="24"/>
        </w:rPr>
        <w:t>简章</w:t>
      </w:r>
    </w:p>
    <w:p>
      <w:pPr>
        <w:pStyle w:val="12"/>
        <w:numPr>
          <w:ilvl w:val="0"/>
          <w:numId w:val="1"/>
        </w:numPr>
        <w:spacing w:line="360" w:lineRule="auto"/>
        <w:ind w:firstLineChars="0"/>
        <w:jc w:val="left"/>
        <w:rPr>
          <w:rFonts w:ascii="仿宋" w:hAnsi="仿宋" w:eastAsia="仿宋"/>
          <w:b/>
          <w:sz w:val="24"/>
          <w:szCs w:val="24"/>
        </w:rPr>
      </w:pPr>
      <w:r>
        <w:rPr>
          <w:rFonts w:hint="eastAsia" w:ascii="仿宋" w:hAnsi="仿宋" w:eastAsia="仿宋"/>
          <w:b/>
          <w:sz w:val="24"/>
          <w:szCs w:val="24"/>
        </w:rPr>
        <w:t>招聘岗位</w:t>
      </w:r>
    </w:p>
    <w:p>
      <w:pPr>
        <w:pStyle w:val="12"/>
        <w:spacing w:line="360" w:lineRule="auto"/>
        <w:ind w:firstLine="480"/>
        <w:jc w:val="left"/>
        <w:rPr>
          <w:rFonts w:ascii="仿宋" w:hAnsi="仿宋" w:eastAsia="仿宋"/>
          <w:sz w:val="24"/>
          <w:szCs w:val="24"/>
        </w:rPr>
      </w:pPr>
      <w:r>
        <w:rPr>
          <w:rFonts w:hint="eastAsia" w:ascii="仿宋" w:hAnsi="仿宋" w:eastAsia="仿宋"/>
          <w:sz w:val="24"/>
          <w:szCs w:val="24"/>
        </w:rPr>
        <w:t>空中</w:t>
      </w:r>
      <w:r>
        <w:rPr>
          <w:rFonts w:ascii="仿宋" w:hAnsi="仿宋" w:eastAsia="仿宋"/>
          <w:sz w:val="24"/>
          <w:szCs w:val="24"/>
        </w:rPr>
        <w:t>乘务员、空中安全员</w:t>
      </w:r>
    </w:p>
    <w:p>
      <w:pPr>
        <w:pStyle w:val="12"/>
        <w:numPr>
          <w:ilvl w:val="0"/>
          <w:numId w:val="1"/>
        </w:numPr>
        <w:spacing w:line="360" w:lineRule="auto"/>
        <w:ind w:firstLineChars="0"/>
        <w:jc w:val="left"/>
        <w:rPr>
          <w:rFonts w:ascii="仿宋" w:hAnsi="仿宋" w:eastAsia="仿宋"/>
          <w:b/>
          <w:sz w:val="24"/>
          <w:szCs w:val="24"/>
        </w:rPr>
      </w:pPr>
      <w:r>
        <w:rPr>
          <w:rFonts w:hint="eastAsia" w:ascii="仿宋" w:hAnsi="仿宋" w:eastAsia="仿宋"/>
          <w:b/>
          <w:sz w:val="24"/>
          <w:szCs w:val="24"/>
        </w:rPr>
        <w:t>岗位介绍</w:t>
      </w:r>
    </w:p>
    <w:p>
      <w:pPr>
        <w:pStyle w:val="12"/>
        <w:numPr>
          <w:ilvl w:val="0"/>
          <w:numId w:val="2"/>
        </w:numPr>
        <w:spacing w:line="360" w:lineRule="auto"/>
        <w:ind w:left="357" w:hanging="357" w:firstLineChars="0"/>
        <w:jc w:val="left"/>
        <w:rPr>
          <w:rFonts w:ascii="仿宋" w:hAnsi="仿宋" w:eastAsia="仿宋"/>
          <w:sz w:val="24"/>
          <w:szCs w:val="24"/>
        </w:rPr>
      </w:pPr>
      <w:r>
        <w:rPr>
          <w:rFonts w:ascii="仿宋" w:hAnsi="仿宋" w:eastAsia="仿宋"/>
          <w:sz w:val="24"/>
          <w:szCs w:val="24"/>
        </w:rPr>
        <w:t>空中乘务员：是民航客机上从事旅客服务的工作人员，主要职责是在民航飞机上确保乘客旅途中的安全和舒适（例如为乘客供应飞机餐等餐饮），指导乘客使用机上安全设备以及在紧急情况下组织乘客逃离飞机等等。飞机客舱服务是民航运输服务的重要组成部分，它直接反映了航空公司的服务质量。</w:t>
      </w:r>
    </w:p>
    <w:p>
      <w:pPr>
        <w:pStyle w:val="12"/>
        <w:numPr>
          <w:ilvl w:val="0"/>
          <w:numId w:val="2"/>
        </w:numPr>
        <w:spacing w:line="360" w:lineRule="auto"/>
        <w:ind w:left="357" w:hanging="357" w:firstLineChars="0"/>
        <w:jc w:val="left"/>
        <w:rPr>
          <w:rFonts w:ascii="仿宋" w:hAnsi="仿宋" w:eastAsia="仿宋"/>
          <w:sz w:val="24"/>
          <w:szCs w:val="24"/>
        </w:rPr>
      </w:pPr>
      <w:r>
        <w:rPr>
          <w:rFonts w:ascii="仿宋" w:hAnsi="仿宋" w:eastAsia="仿宋"/>
          <w:sz w:val="24"/>
          <w:szCs w:val="24"/>
        </w:rPr>
        <w:t>空中安全员：是在民用航空器上执行空中安全保卫任务的空勤人员，负责保卫机上人员与飞机的安全，处置机上非法干扰及扰乱性事件，是保障空防安全的“最后一道防线” 保证飞行安全、空防安全（蓝天守护者，祖国民航的盾牌）。</w:t>
      </w:r>
    </w:p>
    <w:p>
      <w:pPr>
        <w:pStyle w:val="12"/>
        <w:numPr>
          <w:ilvl w:val="0"/>
          <w:numId w:val="1"/>
        </w:numPr>
        <w:spacing w:line="360" w:lineRule="auto"/>
        <w:ind w:firstLineChars="0"/>
        <w:jc w:val="left"/>
        <w:rPr>
          <w:rFonts w:ascii="仿宋" w:hAnsi="仿宋" w:eastAsia="仿宋"/>
          <w:b/>
          <w:sz w:val="24"/>
          <w:szCs w:val="24"/>
        </w:rPr>
      </w:pPr>
      <w:r>
        <w:rPr>
          <w:rFonts w:hint="eastAsia" w:ascii="仿宋" w:hAnsi="仿宋" w:eastAsia="仿宋"/>
          <w:b/>
          <w:sz w:val="24"/>
          <w:szCs w:val="24"/>
        </w:rPr>
        <w:t>招聘对象</w:t>
      </w:r>
    </w:p>
    <w:p>
      <w:pPr>
        <w:pStyle w:val="12"/>
        <w:spacing w:line="360" w:lineRule="auto"/>
        <w:ind w:firstLine="480"/>
        <w:jc w:val="left"/>
        <w:rPr>
          <w:rFonts w:hint="eastAsia" w:ascii="仿宋" w:hAnsi="仿宋" w:eastAsia="仿宋"/>
          <w:sz w:val="24"/>
          <w:szCs w:val="24"/>
          <w:lang w:val="en-US" w:eastAsia="zh-CN"/>
        </w:rPr>
      </w:pPr>
      <w:r>
        <w:rPr>
          <w:rFonts w:hint="eastAsia" w:ascii="仿宋" w:hAnsi="仿宋" w:eastAsia="仿宋"/>
          <w:sz w:val="24"/>
          <w:szCs w:val="24"/>
          <w:lang w:val="en-US" w:eastAsia="zh-CN"/>
        </w:rPr>
        <w:t>专科大二、大三学生</w:t>
      </w:r>
    </w:p>
    <w:p>
      <w:pPr>
        <w:pStyle w:val="12"/>
        <w:spacing w:line="360" w:lineRule="auto"/>
        <w:ind w:firstLine="480"/>
        <w:jc w:val="left"/>
        <w:rPr>
          <w:rFonts w:ascii="仿宋" w:hAnsi="仿宋" w:eastAsia="仿宋"/>
          <w:sz w:val="24"/>
          <w:szCs w:val="24"/>
        </w:rPr>
      </w:pPr>
      <w:r>
        <w:rPr>
          <w:rFonts w:hint="eastAsia" w:ascii="仿宋" w:hAnsi="仿宋" w:eastAsia="仿宋"/>
          <w:sz w:val="24"/>
          <w:szCs w:val="24"/>
        </w:rPr>
        <w:t>本科</w:t>
      </w:r>
      <w:r>
        <w:rPr>
          <w:rFonts w:hint="eastAsia" w:ascii="仿宋" w:hAnsi="仿宋" w:eastAsia="仿宋"/>
          <w:sz w:val="24"/>
          <w:szCs w:val="24"/>
          <w:lang w:val="en-US" w:eastAsia="zh-CN"/>
        </w:rPr>
        <w:t>大三、</w:t>
      </w:r>
      <w:r>
        <w:rPr>
          <w:rFonts w:hint="eastAsia" w:ascii="仿宋" w:hAnsi="仿宋" w:eastAsia="仿宋"/>
          <w:sz w:val="24"/>
          <w:szCs w:val="24"/>
        </w:rPr>
        <w:t>大四学生</w:t>
      </w:r>
    </w:p>
    <w:p>
      <w:pPr>
        <w:pStyle w:val="12"/>
        <w:numPr>
          <w:ilvl w:val="0"/>
          <w:numId w:val="1"/>
        </w:numPr>
        <w:spacing w:line="360" w:lineRule="auto"/>
        <w:ind w:firstLineChars="0"/>
        <w:jc w:val="left"/>
        <w:rPr>
          <w:rFonts w:ascii="仿宋" w:hAnsi="仿宋" w:eastAsia="仿宋"/>
          <w:b/>
          <w:sz w:val="24"/>
          <w:szCs w:val="24"/>
        </w:rPr>
      </w:pPr>
      <w:r>
        <w:rPr>
          <w:rFonts w:hint="eastAsia" w:ascii="仿宋" w:hAnsi="仿宋" w:eastAsia="仿宋"/>
          <w:b/>
          <w:sz w:val="24"/>
          <w:szCs w:val="24"/>
        </w:rPr>
        <w:t>招聘</w:t>
      </w:r>
      <w:r>
        <w:rPr>
          <w:rFonts w:ascii="仿宋" w:hAnsi="仿宋" w:eastAsia="仿宋"/>
          <w:b/>
          <w:sz w:val="24"/>
          <w:szCs w:val="24"/>
        </w:rPr>
        <w:t>要求</w:t>
      </w:r>
    </w:p>
    <w:p>
      <w:pPr>
        <w:pStyle w:val="12"/>
        <w:numPr>
          <w:ilvl w:val="0"/>
          <w:numId w:val="3"/>
        </w:numPr>
        <w:spacing w:line="360" w:lineRule="auto"/>
        <w:ind w:left="0" w:firstLine="420" w:firstLineChars="0"/>
        <w:jc w:val="left"/>
        <w:rPr>
          <w:rFonts w:ascii="仿宋" w:hAnsi="仿宋" w:eastAsia="仿宋"/>
          <w:sz w:val="24"/>
          <w:szCs w:val="24"/>
        </w:rPr>
      </w:pPr>
      <w:r>
        <w:rPr>
          <w:rFonts w:ascii="仿宋" w:hAnsi="仿宋" w:eastAsia="仿宋"/>
          <w:sz w:val="24"/>
          <w:szCs w:val="24"/>
        </w:rPr>
        <w:t>年龄：</w:t>
      </w:r>
      <w:r>
        <w:rPr>
          <w:rFonts w:hint="eastAsia" w:ascii="仿宋" w:hAnsi="仿宋" w:eastAsia="仿宋"/>
          <w:sz w:val="24"/>
          <w:szCs w:val="24"/>
        </w:rPr>
        <w:t>1</w:t>
      </w:r>
      <w:r>
        <w:rPr>
          <w:rFonts w:ascii="仿宋" w:hAnsi="仿宋" w:eastAsia="仿宋"/>
          <w:sz w:val="24"/>
          <w:szCs w:val="24"/>
        </w:rPr>
        <w:t>8-25周岁</w:t>
      </w:r>
      <w:r>
        <w:rPr>
          <w:rFonts w:hint="eastAsia" w:ascii="仿宋" w:hAnsi="仿宋" w:eastAsia="仿宋"/>
          <w:sz w:val="24"/>
          <w:szCs w:val="24"/>
        </w:rPr>
        <w:t>；</w:t>
      </w:r>
    </w:p>
    <w:p>
      <w:pPr>
        <w:pStyle w:val="12"/>
        <w:numPr>
          <w:ilvl w:val="0"/>
          <w:numId w:val="3"/>
        </w:numPr>
        <w:spacing w:line="360" w:lineRule="auto"/>
        <w:ind w:left="0" w:firstLine="420" w:firstLineChars="0"/>
        <w:jc w:val="left"/>
        <w:rPr>
          <w:rFonts w:ascii="仿宋" w:hAnsi="仿宋" w:eastAsia="仿宋"/>
          <w:sz w:val="24"/>
          <w:szCs w:val="24"/>
        </w:rPr>
      </w:pPr>
      <w:r>
        <w:rPr>
          <w:rFonts w:hint="eastAsia" w:ascii="仿宋" w:hAnsi="仿宋" w:eastAsia="仿宋"/>
          <w:sz w:val="24"/>
          <w:szCs w:val="24"/>
        </w:rPr>
        <w:t>专业：不限</w:t>
      </w:r>
    </w:p>
    <w:p>
      <w:pPr>
        <w:pStyle w:val="12"/>
        <w:numPr>
          <w:ilvl w:val="0"/>
          <w:numId w:val="3"/>
        </w:numPr>
        <w:spacing w:line="360" w:lineRule="auto"/>
        <w:ind w:left="0" w:firstLine="420" w:firstLineChars="0"/>
        <w:jc w:val="left"/>
        <w:rPr>
          <w:rFonts w:ascii="仿宋" w:hAnsi="仿宋" w:eastAsia="仿宋"/>
          <w:sz w:val="24"/>
          <w:szCs w:val="24"/>
        </w:rPr>
      </w:pPr>
      <w:r>
        <w:rPr>
          <w:rFonts w:hint="eastAsia" w:ascii="仿宋" w:hAnsi="仿宋" w:eastAsia="仿宋"/>
          <w:sz w:val="24"/>
          <w:szCs w:val="24"/>
        </w:rPr>
        <w:t>身高：</w:t>
      </w:r>
      <w:r>
        <w:rPr>
          <w:rFonts w:ascii="仿宋" w:hAnsi="仿宋" w:eastAsia="仿宋"/>
          <w:sz w:val="24"/>
          <w:szCs w:val="24"/>
        </w:rPr>
        <w:t>女：身高</w:t>
      </w:r>
      <w:r>
        <w:rPr>
          <w:rFonts w:hint="eastAsia" w:ascii="仿宋" w:hAnsi="仿宋" w:eastAsia="仿宋"/>
          <w:sz w:val="24"/>
          <w:szCs w:val="24"/>
        </w:rPr>
        <w:t>163</w:t>
      </w:r>
      <w:r>
        <w:rPr>
          <w:rFonts w:ascii="仿宋" w:hAnsi="仿宋" w:eastAsia="仿宋"/>
          <w:sz w:val="24"/>
          <w:szCs w:val="24"/>
        </w:rPr>
        <w:t xml:space="preserve">-175cm    </w:t>
      </w:r>
      <w:r>
        <w:rPr>
          <w:rFonts w:hint="eastAsia" w:ascii="仿宋" w:hAnsi="仿宋" w:eastAsia="仿宋"/>
          <w:sz w:val="24"/>
          <w:szCs w:val="24"/>
        </w:rPr>
        <w:t>男</w:t>
      </w:r>
      <w:r>
        <w:rPr>
          <w:rFonts w:ascii="仿宋" w:hAnsi="仿宋" w:eastAsia="仿宋"/>
          <w:sz w:val="24"/>
          <w:szCs w:val="24"/>
        </w:rPr>
        <w:t>：</w:t>
      </w:r>
      <w:r>
        <w:rPr>
          <w:rFonts w:hint="eastAsia" w:ascii="仿宋" w:hAnsi="仿宋" w:eastAsia="仿宋"/>
          <w:sz w:val="24"/>
          <w:szCs w:val="24"/>
        </w:rPr>
        <w:t>身高174</w:t>
      </w:r>
      <w:r>
        <w:rPr>
          <w:rFonts w:ascii="仿宋" w:hAnsi="仿宋" w:eastAsia="仿宋"/>
          <w:sz w:val="24"/>
          <w:szCs w:val="24"/>
        </w:rPr>
        <w:t>-185cm</w:t>
      </w:r>
      <w:r>
        <w:rPr>
          <w:rFonts w:hint="eastAsia" w:ascii="仿宋" w:hAnsi="仿宋" w:eastAsia="仿宋"/>
          <w:sz w:val="24"/>
          <w:szCs w:val="24"/>
        </w:rPr>
        <w:t>；</w:t>
      </w:r>
    </w:p>
    <w:p>
      <w:pPr>
        <w:pStyle w:val="12"/>
        <w:numPr>
          <w:ilvl w:val="0"/>
          <w:numId w:val="3"/>
        </w:numPr>
        <w:spacing w:line="360" w:lineRule="auto"/>
        <w:ind w:left="0" w:firstLine="420" w:firstLineChars="0"/>
        <w:jc w:val="left"/>
        <w:rPr>
          <w:rFonts w:ascii="仿宋" w:hAnsi="仿宋" w:eastAsia="仿宋"/>
          <w:sz w:val="24"/>
          <w:szCs w:val="24"/>
        </w:rPr>
      </w:pPr>
      <w:r>
        <w:rPr>
          <w:rFonts w:hint="eastAsia" w:ascii="仿宋" w:hAnsi="仿宋" w:eastAsia="仿宋"/>
          <w:sz w:val="24"/>
          <w:szCs w:val="24"/>
        </w:rPr>
        <w:t>视力</w:t>
      </w:r>
      <w:r>
        <w:rPr>
          <w:rFonts w:ascii="仿宋" w:hAnsi="仿宋" w:eastAsia="仿宋"/>
          <w:sz w:val="24"/>
          <w:szCs w:val="24"/>
        </w:rPr>
        <w:t>：</w:t>
      </w:r>
      <w:r>
        <w:rPr>
          <w:rFonts w:hint="eastAsia" w:ascii="仿宋" w:hAnsi="仿宋" w:eastAsia="仿宋"/>
          <w:sz w:val="24"/>
          <w:szCs w:val="24"/>
        </w:rPr>
        <w:t>乘务员：</w:t>
      </w:r>
      <w:r>
        <w:rPr>
          <w:rFonts w:ascii="仿宋" w:hAnsi="仿宋" w:eastAsia="仿宋"/>
          <w:sz w:val="24"/>
          <w:szCs w:val="24"/>
        </w:rPr>
        <w:t>矫正视力</w:t>
      </w:r>
      <w:r>
        <w:rPr>
          <w:rFonts w:hint="eastAsia" w:ascii="仿宋" w:hAnsi="仿宋" w:eastAsia="仿宋"/>
          <w:sz w:val="24"/>
          <w:szCs w:val="24"/>
        </w:rPr>
        <w:t>0.7及以上（可佩戴隐形眼镜）；</w:t>
      </w:r>
    </w:p>
    <w:p>
      <w:pPr>
        <w:pStyle w:val="12"/>
        <w:spacing w:line="360" w:lineRule="auto"/>
        <w:ind w:left="420" w:firstLine="1080" w:firstLineChars="450"/>
        <w:jc w:val="left"/>
        <w:rPr>
          <w:rFonts w:ascii="仿宋" w:hAnsi="仿宋" w:eastAsia="仿宋"/>
          <w:sz w:val="24"/>
          <w:szCs w:val="24"/>
        </w:rPr>
      </w:pPr>
      <w:r>
        <w:rPr>
          <w:rFonts w:hint="eastAsia" w:ascii="仿宋" w:hAnsi="仿宋" w:eastAsia="仿宋"/>
          <w:sz w:val="24"/>
          <w:szCs w:val="24"/>
        </w:rPr>
        <w:t>安全员：裸眼视力0</w:t>
      </w:r>
      <w:r>
        <w:rPr>
          <w:rFonts w:ascii="仿宋" w:hAnsi="仿宋" w:eastAsia="仿宋"/>
          <w:sz w:val="24"/>
          <w:szCs w:val="24"/>
        </w:rPr>
        <w:t>.5</w:t>
      </w:r>
      <w:r>
        <w:rPr>
          <w:rFonts w:hint="eastAsia" w:ascii="仿宋" w:hAnsi="仿宋" w:eastAsia="仿宋"/>
          <w:sz w:val="24"/>
          <w:szCs w:val="24"/>
        </w:rPr>
        <w:t>及以上。</w:t>
      </w:r>
    </w:p>
    <w:p>
      <w:pPr>
        <w:pStyle w:val="12"/>
        <w:numPr>
          <w:ilvl w:val="0"/>
          <w:numId w:val="3"/>
        </w:numPr>
        <w:spacing w:line="360" w:lineRule="auto"/>
        <w:ind w:left="0" w:firstLine="420" w:firstLineChars="0"/>
        <w:jc w:val="left"/>
        <w:rPr>
          <w:rFonts w:ascii="仿宋" w:hAnsi="仿宋" w:eastAsia="仿宋"/>
          <w:sz w:val="24"/>
          <w:szCs w:val="24"/>
        </w:rPr>
      </w:pPr>
      <w:r>
        <w:rPr>
          <w:rFonts w:hint="eastAsia" w:ascii="仿宋" w:hAnsi="仿宋" w:eastAsia="仿宋"/>
          <w:sz w:val="24"/>
          <w:szCs w:val="24"/>
        </w:rPr>
        <w:t>面、颈、手部等日常裸露部位无明显疤痕，全身无纹身</w:t>
      </w:r>
    </w:p>
    <w:p>
      <w:pPr>
        <w:pStyle w:val="12"/>
        <w:numPr>
          <w:ilvl w:val="0"/>
          <w:numId w:val="3"/>
        </w:numPr>
        <w:spacing w:line="360" w:lineRule="auto"/>
        <w:ind w:left="0" w:firstLine="420" w:firstLineChars="0"/>
        <w:jc w:val="left"/>
        <w:rPr>
          <w:rFonts w:ascii="仿宋" w:hAnsi="仿宋" w:eastAsia="仿宋"/>
          <w:sz w:val="24"/>
          <w:szCs w:val="24"/>
        </w:rPr>
      </w:pPr>
      <w:r>
        <w:rPr>
          <w:rFonts w:hint="eastAsia" w:ascii="仿宋" w:hAnsi="仿宋" w:eastAsia="仿宋"/>
          <w:sz w:val="24"/>
          <w:szCs w:val="24"/>
        </w:rPr>
        <w:t>五官端正、身材</w:t>
      </w:r>
      <w:r>
        <w:rPr>
          <w:rFonts w:ascii="仿宋" w:hAnsi="仿宋" w:eastAsia="仿宋"/>
          <w:sz w:val="24"/>
          <w:szCs w:val="24"/>
        </w:rPr>
        <w:t>匀称、口齿清晰、</w:t>
      </w:r>
      <w:r>
        <w:rPr>
          <w:rFonts w:hint="eastAsia" w:ascii="仿宋" w:hAnsi="仿宋" w:eastAsia="仿宋"/>
          <w:sz w:val="24"/>
          <w:szCs w:val="24"/>
        </w:rPr>
        <w:t>形体匀称步态自如，动作协调，满足中国民用航空局颁布的《民用航空人员体检合格证管理规则》（</w:t>
      </w:r>
      <w:r>
        <w:rPr>
          <w:rFonts w:ascii="仿宋" w:hAnsi="仿宋" w:eastAsia="仿宋"/>
          <w:sz w:val="24"/>
          <w:szCs w:val="24"/>
        </w:rPr>
        <w:t>CCAR-67FS-R2）中规定的体检标准</w:t>
      </w:r>
      <w:r>
        <w:rPr>
          <w:rFonts w:hint="eastAsia" w:ascii="仿宋" w:hAnsi="仿宋" w:eastAsia="仿宋"/>
          <w:sz w:val="24"/>
          <w:szCs w:val="24"/>
        </w:rPr>
        <w:t>，</w:t>
      </w:r>
      <w:r>
        <w:rPr>
          <w:rFonts w:ascii="仿宋" w:hAnsi="仿宋" w:eastAsia="仿宋"/>
          <w:sz w:val="24"/>
          <w:szCs w:val="24"/>
        </w:rPr>
        <w:t>符合空勤人员背景调查相关要求等。</w:t>
      </w:r>
    </w:p>
    <w:p>
      <w:pPr>
        <w:pStyle w:val="12"/>
        <w:numPr>
          <w:ilvl w:val="0"/>
          <w:numId w:val="1"/>
        </w:numPr>
        <w:spacing w:line="360" w:lineRule="auto"/>
        <w:ind w:firstLineChars="0"/>
        <w:jc w:val="left"/>
        <w:rPr>
          <w:rFonts w:ascii="仿宋" w:hAnsi="仿宋" w:eastAsia="仿宋"/>
          <w:sz w:val="24"/>
          <w:szCs w:val="24"/>
        </w:rPr>
      </w:pPr>
      <w:r>
        <w:rPr>
          <w:rFonts w:hint="eastAsia" w:ascii="仿宋" w:hAnsi="仿宋" w:eastAsia="仿宋"/>
          <w:b/>
          <w:sz w:val="24"/>
          <w:szCs w:val="24"/>
        </w:rPr>
        <w:t>福利待遇</w:t>
      </w:r>
    </w:p>
    <w:p>
      <w:pPr>
        <w:pStyle w:val="12"/>
        <w:numPr>
          <w:ilvl w:val="0"/>
          <w:numId w:val="4"/>
        </w:numPr>
        <w:spacing w:line="360" w:lineRule="auto"/>
        <w:ind w:firstLineChars="0"/>
        <w:jc w:val="left"/>
        <w:rPr>
          <w:rFonts w:ascii="仿宋" w:hAnsi="仿宋" w:eastAsia="仿宋"/>
          <w:sz w:val="24"/>
          <w:szCs w:val="24"/>
        </w:rPr>
      </w:pPr>
      <w:r>
        <w:rPr>
          <w:rFonts w:ascii="仿宋" w:hAnsi="仿宋" w:eastAsia="仿宋"/>
          <w:sz w:val="24"/>
          <w:szCs w:val="24"/>
        </w:rPr>
        <w:t>高薪收入：由基本工资+飞行小时费+驻外补贴组成，年薪15-25万/年</w:t>
      </w:r>
    </w:p>
    <w:p>
      <w:pPr>
        <w:pStyle w:val="12"/>
        <w:numPr>
          <w:ilvl w:val="0"/>
          <w:numId w:val="4"/>
        </w:numPr>
        <w:spacing w:line="360" w:lineRule="auto"/>
        <w:ind w:firstLineChars="0"/>
        <w:jc w:val="left"/>
        <w:rPr>
          <w:rFonts w:ascii="仿宋" w:hAnsi="仿宋" w:eastAsia="仿宋"/>
          <w:sz w:val="24"/>
          <w:szCs w:val="24"/>
        </w:rPr>
      </w:pPr>
      <w:r>
        <w:rPr>
          <w:rFonts w:ascii="仿宋" w:hAnsi="仿宋" w:eastAsia="仿宋"/>
          <w:sz w:val="24"/>
          <w:szCs w:val="24"/>
        </w:rPr>
        <w:t>社会待遇：五险两金或七险两金，另有车补、房补、通信补、员工内部购房等福利；</w:t>
      </w:r>
    </w:p>
    <w:p>
      <w:pPr>
        <w:pStyle w:val="12"/>
        <w:numPr>
          <w:ilvl w:val="0"/>
          <w:numId w:val="4"/>
        </w:numPr>
        <w:spacing w:line="360" w:lineRule="auto"/>
        <w:ind w:firstLineChars="0"/>
        <w:jc w:val="left"/>
        <w:rPr>
          <w:rFonts w:ascii="仿宋" w:hAnsi="仿宋" w:eastAsia="仿宋"/>
          <w:sz w:val="24"/>
          <w:szCs w:val="24"/>
        </w:rPr>
      </w:pPr>
      <w:r>
        <w:rPr>
          <w:rFonts w:ascii="仿宋" w:hAnsi="仿宋" w:eastAsia="仿宋"/>
          <w:sz w:val="24"/>
          <w:szCs w:val="24"/>
        </w:rPr>
        <w:t>职业保障：可按照国家标准退休年龄退休；</w:t>
      </w:r>
    </w:p>
    <w:p>
      <w:pPr>
        <w:pStyle w:val="12"/>
        <w:numPr>
          <w:ilvl w:val="0"/>
          <w:numId w:val="4"/>
        </w:numPr>
        <w:spacing w:line="360" w:lineRule="auto"/>
        <w:ind w:firstLineChars="0"/>
        <w:jc w:val="left"/>
        <w:rPr>
          <w:rFonts w:ascii="仿宋" w:hAnsi="仿宋" w:eastAsia="仿宋"/>
          <w:sz w:val="24"/>
          <w:szCs w:val="24"/>
        </w:rPr>
      </w:pPr>
      <w:r>
        <w:rPr>
          <w:rFonts w:ascii="仿宋" w:hAnsi="仿宋" w:eastAsia="仿宋"/>
          <w:sz w:val="24"/>
          <w:szCs w:val="24"/>
        </w:rPr>
        <w:t>免费机票：直系亲属国内/国际免费机票等；</w:t>
      </w:r>
    </w:p>
    <w:p>
      <w:pPr>
        <w:pStyle w:val="12"/>
        <w:numPr>
          <w:ilvl w:val="0"/>
          <w:numId w:val="4"/>
        </w:numPr>
        <w:spacing w:line="360" w:lineRule="auto"/>
        <w:ind w:firstLineChars="0"/>
        <w:jc w:val="left"/>
        <w:rPr>
          <w:rFonts w:ascii="仿宋" w:hAnsi="仿宋" w:eastAsia="仿宋"/>
          <w:sz w:val="24"/>
          <w:szCs w:val="24"/>
        </w:rPr>
      </w:pPr>
      <w:r>
        <w:rPr>
          <w:rFonts w:ascii="仿宋" w:hAnsi="仿宋" w:eastAsia="仿宋"/>
          <w:sz w:val="24"/>
          <w:szCs w:val="24"/>
        </w:rPr>
        <w:t>旅游福利：一年多次全国、全球免费旅游；</w:t>
      </w:r>
    </w:p>
    <w:p>
      <w:pPr>
        <w:pStyle w:val="12"/>
        <w:numPr>
          <w:ilvl w:val="0"/>
          <w:numId w:val="4"/>
        </w:numPr>
        <w:spacing w:line="360" w:lineRule="auto"/>
        <w:ind w:firstLineChars="0"/>
        <w:jc w:val="left"/>
        <w:rPr>
          <w:rFonts w:ascii="仿宋" w:hAnsi="仿宋" w:eastAsia="仿宋"/>
          <w:sz w:val="24"/>
          <w:szCs w:val="24"/>
        </w:rPr>
      </w:pPr>
      <w:r>
        <w:rPr>
          <w:rFonts w:ascii="仿宋" w:hAnsi="仿宋" w:eastAsia="仿宋"/>
          <w:sz w:val="24"/>
          <w:szCs w:val="24"/>
        </w:rPr>
        <w:t>晋升制度：</w:t>
      </w:r>
    </w:p>
    <w:p>
      <w:pPr>
        <w:spacing w:line="360" w:lineRule="auto"/>
        <w:ind w:left="420"/>
        <w:jc w:val="left"/>
        <w:rPr>
          <w:rFonts w:ascii="仿宋" w:hAnsi="仿宋" w:eastAsia="仿宋"/>
          <w:sz w:val="24"/>
          <w:szCs w:val="24"/>
        </w:rPr>
      </w:pPr>
      <w:r>
        <w:rPr>
          <w:rFonts w:hint="eastAsia" w:ascii="仿宋" w:hAnsi="仿宋" w:eastAsia="仿宋"/>
          <w:b/>
          <w:sz w:val="24"/>
          <w:szCs w:val="24"/>
        </w:rPr>
        <w:t>a</w:t>
      </w:r>
      <w:r>
        <w:rPr>
          <w:rFonts w:ascii="仿宋" w:hAnsi="仿宋" w:eastAsia="仿宋"/>
          <w:b/>
          <w:sz w:val="24"/>
          <w:szCs w:val="24"/>
        </w:rPr>
        <w:t>.</w:t>
      </w:r>
      <w:r>
        <w:rPr>
          <w:rFonts w:hint="eastAsia" w:ascii="仿宋" w:hAnsi="仿宋" w:eastAsia="仿宋"/>
          <w:b/>
          <w:sz w:val="24"/>
          <w:szCs w:val="24"/>
        </w:rPr>
        <w:t>空中乘务员：</w:t>
      </w:r>
      <w:r>
        <w:rPr>
          <w:rFonts w:hint="eastAsia" w:ascii="仿宋" w:hAnsi="仿宋" w:eastAsia="仿宋"/>
          <w:sz w:val="24"/>
          <w:szCs w:val="24"/>
        </w:rPr>
        <w:t>见习乘务员——普通乘务员——头等舱乘务员——乘务长——客舱经理——机上带飞教员——培训部教员</w:t>
      </w:r>
    </w:p>
    <w:p>
      <w:pPr>
        <w:spacing w:line="360" w:lineRule="auto"/>
        <w:ind w:left="420"/>
        <w:jc w:val="left"/>
        <w:rPr>
          <w:rFonts w:ascii="仿宋" w:hAnsi="仿宋" w:eastAsia="仿宋"/>
          <w:sz w:val="24"/>
          <w:szCs w:val="24"/>
        </w:rPr>
      </w:pPr>
      <w:r>
        <w:rPr>
          <w:rFonts w:hint="eastAsia" w:ascii="仿宋" w:hAnsi="仿宋" w:eastAsia="仿宋"/>
          <w:b/>
          <w:sz w:val="24"/>
          <w:szCs w:val="24"/>
        </w:rPr>
        <w:t>b</w:t>
      </w:r>
      <w:r>
        <w:rPr>
          <w:rFonts w:ascii="仿宋" w:hAnsi="仿宋" w:eastAsia="仿宋"/>
          <w:b/>
          <w:sz w:val="24"/>
          <w:szCs w:val="24"/>
        </w:rPr>
        <w:t>.</w:t>
      </w:r>
      <w:r>
        <w:rPr>
          <w:rFonts w:hint="eastAsia" w:ascii="仿宋" w:hAnsi="仿宋" w:eastAsia="仿宋"/>
          <w:b/>
          <w:sz w:val="24"/>
          <w:szCs w:val="24"/>
        </w:rPr>
        <w:t>空中安全员：</w:t>
      </w:r>
      <w:r>
        <w:rPr>
          <w:rFonts w:hint="eastAsia" w:ascii="仿宋" w:hAnsi="仿宋" w:eastAsia="仿宋"/>
          <w:sz w:val="24"/>
          <w:szCs w:val="24"/>
        </w:rPr>
        <w:t>初级安全员——中级安全员——高级安全员——安全员教员——民航局局方检查员——民航局局方教员</w:t>
      </w:r>
      <w:r>
        <w:rPr>
          <w:rFonts w:ascii="仿宋" w:hAnsi="仿宋" w:eastAsia="仿宋"/>
          <w:sz w:val="24"/>
          <w:szCs w:val="24"/>
        </w:rPr>
        <w:t xml:space="preserve">  </w:t>
      </w: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p>
    <w:p>
      <w:pPr>
        <w:pStyle w:val="12"/>
        <w:spacing w:line="360" w:lineRule="auto"/>
        <w:ind w:firstLine="0" w:firstLineChars="0"/>
        <w:jc w:val="left"/>
        <w:rPr>
          <w:rFonts w:ascii="仿宋" w:hAnsi="仿宋" w:eastAsia="仿宋"/>
          <w:b/>
          <w:sz w:val="24"/>
          <w:szCs w:val="24"/>
        </w:rPr>
      </w:pPr>
      <w:r>
        <w:drawing>
          <wp:anchor distT="0" distB="0" distL="114300" distR="114300" simplePos="0" relativeHeight="251659264" behindDoc="0" locked="0" layoutInCell="1" allowOverlap="1">
            <wp:simplePos x="0" y="0"/>
            <wp:positionH relativeFrom="margin">
              <wp:posOffset>3041015</wp:posOffset>
            </wp:positionH>
            <wp:positionV relativeFrom="margin">
              <wp:posOffset>3074670</wp:posOffset>
            </wp:positionV>
            <wp:extent cx="2559685" cy="1440180"/>
            <wp:effectExtent l="0" t="0" r="0" b="8255"/>
            <wp:wrapSquare wrapText="bothSides"/>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5" cstate="print">
                      <a:extLst>
                        <a:ext uri="{28A0092B-C50C-407E-A947-70E740481C1C}">
                          <a14:useLocalDpi xmlns:a14="http://schemas.microsoft.com/office/drawing/2010/main" val="0"/>
                        </a:ext>
                      </a:extLst>
                    </a:blip>
                    <a:srcRect t="139" b="139"/>
                    <a:stretch>
                      <a:fillRect/>
                    </a:stretch>
                  </pic:blipFill>
                  <pic:spPr>
                    <a:xfrm>
                      <a:off x="0" y="0"/>
                      <a:ext cx="2560000" cy="1440000"/>
                    </a:xfrm>
                    <a:prstGeom prst="rect">
                      <a:avLst/>
                    </a:prstGeom>
                  </pic:spPr>
                </pic:pic>
              </a:graphicData>
            </a:graphic>
          </wp:anchor>
        </w:drawing>
      </w:r>
      <w:r>
        <w:rPr>
          <w:rFonts w:ascii="仿宋" w:hAnsi="仿宋" w:eastAsia="仿宋"/>
          <w:sz w:val="24"/>
          <w:szCs w:val="24"/>
        </w:rPr>
        <w:drawing>
          <wp:anchor distT="0" distB="0" distL="114300" distR="114300" simplePos="0" relativeHeight="251663360" behindDoc="0" locked="0" layoutInCell="1" allowOverlap="1">
            <wp:simplePos x="0" y="0"/>
            <wp:positionH relativeFrom="margin">
              <wp:posOffset>0</wp:posOffset>
            </wp:positionH>
            <wp:positionV relativeFrom="margin">
              <wp:posOffset>3072765</wp:posOffset>
            </wp:positionV>
            <wp:extent cx="2560320" cy="1440180"/>
            <wp:effectExtent l="0" t="0" r="0" b="8255"/>
            <wp:wrapSquare wrapText="bothSides"/>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6" cstate="print">
                      <a:extLst>
                        <a:ext uri="{28A0092B-C50C-407E-A947-70E740481C1C}">
                          <a14:useLocalDpi xmlns:a14="http://schemas.microsoft.com/office/drawing/2010/main" val="0"/>
                        </a:ext>
                      </a:extLst>
                    </a:blip>
                    <a:srcRect l="2522" t="6879" r="3" b="10566"/>
                    <a:stretch>
                      <a:fillRect/>
                    </a:stretch>
                  </pic:blipFill>
                  <pic:spPr>
                    <a:xfrm>
                      <a:off x="0" y="0"/>
                      <a:ext cx="2560605" cy="1440000"/>
                    </a:xfrm>
                    <a:prstGeom prst="rect">
                      <a:avLst/>
                    </a:prstGeom>
                  </pic:spPr>
                </pic:pic>
              </a:graphicData>
            </a:graphic>
          </wp:anchor>
        </w:drawing>
      </w:r>
      <w:r>
        <w:rPr>
          <w:rFonts w:ascii="仿宋" w:hAnsi="仿宋" w:eastAsia="仿宋"/>
          <w:sz w:val="24"/>
          <w:szCs w:val="24"/>
        </w:rPr>
        <w:drawing>
          <wp:anchor distT="0" distB="0" distL="114300" distR="114300" simplePos="0" relativeHeight="251660288" behindDoc="0" locked="0" layoutInCell="1" allowOverlap="1">
            <wp:simplePos x="0" y="0"/>
            <wp:positionH relativeFrom="margin">
              <wp:posOffset>3042920</wp:posOffset>
            </wp:positionH>
            <wp:positionV relativeFrom="margin">
              <wp:posOffset>4932680</wp:posOffset>
            </wp:positionV>
            <wp:extent cx="2560320" cy="1440180"/>
            <wp:effectExtent l="0" t="0" r="0" b="8255"/>
            <wp:wrapSquare wrapText="bothSides"/>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7" cstate="print">
                      <a:extLst>
                        <a:ext uri="{28A0092B-C50C-407E-A947-70E740481C1C}">
                          <a14:useLocalDpi xmlns:a14="http://schemas.microsoft.com/office/drawing/2010/main" val="0"/>
                        </a:ext>
                      </a:extLst>
                    </a:blip>
                    <a:srcRect l="83" r="83"/>
                    <a:stretch>
                      <a:fillRect/>
                    </a:stretch>
                  </pic:blipFill>
                  <pic:spPr>
                    <a:xfrm>
                      <a:off x="0" y="0"/>
                      <a:ext cx="2560605" cy="1440000"/>
                    </a:xfrm>
                    <a:prstGeom prst="rect">
                      <a:avLst/>
                    </a:prstGeom>
                  </pic:spPr>
                </pic:pic>
              </a:graphicData>
            </a:graphic>
          </wp:anchor>
        </w:drawing>
      </w:r>
      <w:r>
        <w:rPr>
          <w:rFonts w:ascii="仿宋" w:hAnsi="仿宋" w:eastAsia="仿宋"/>
          <w:sz w:val="24"/>
          <w:szCs w:val="24"/>
        </w:rPr>
        <w:drawing>
          <wp:anchor distT="0" distB="0" distL="114300" distR="114300" simplePos="0" relativeHeight="251664384" behindDoc="0" locked="0" layoutInCell="1" allowOverlap="1">
            <wp:simplePos x="0" y="0"/>
            <wp:positionH relativeFrom="margin">
              <wp:posOffset>0</wp:posOffset>
            </wp:positionH>
            <wp:positionV relativeFrom="margin">
              <wp:posOffset>4930775</wp:posOffset>
            </wp:positionV>
            <wp:extent cx="2560320" cy="1440180"/>
            <wp:effectExtent l="0" t="0" r="0" b="8255"/>
            <wp:wrapSquare wrapText="bothSides"/>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8" cstate="print">
                      <a:extLst>
                        <a:ext uri="{28A0092B-C50C-407E-A947-70E740481C1C}">
                          <a14:useLocalDpi xmlns:a14="http://schemas.microsoft.com/office/drawing/2010/main" val="0"/>
                        </a:ext>
                      </a:extLst>
                    </a:blip>
                    <a:srcRect l="138" t="7290" r="-1377" b="7290"/>
                    <a:stretch>
                      <a:fillRect/>
                    </a:stretch>
                  </pic:blipFill>
                  <pic:spPr>
                    <a:xfrm>
                      <a:off x="0" y="0"/>
                      <a:ext cx="2560605" cy="1440000"/>
                    </a:xfrm>
                    <a:prstGeom prst="rect">
                      <a:avLst/>
                    </a:prstGeom>
                  </pic:spPr>
                </pic:pic>
              </a:graphicData>
            </a:graphic>
          </wp:anchor>
        </w:drawing>
      </w:r>
      <w:r>
        <w:rPr>
          <w:rFonts w:ascii="仿宋" w:hAnsi="仿宋" w:eastAsia="仿宋"/>
          <w:sz w:val="24"/>
          <w:szCs w:val="24"/>
        </w:rPr>
        <w:drawing>
          <wp:anchor distT="0" distB="0" distL="114300" distR="114300" simplePos="0" relativeHeight="251661312" behindDoc="0" locked="0" layoutInCell="1" allowOverlap="1">
            <wp:simplePos x="0" y="0"/>
            <wp:positionH relativeFrom="margin">
              <wp:posOffset>3042285</wp:posOffset>
            </wp:positionH>
            <wp:positionV relativeFrom="margin">
              <wp:posOffset>6798310</wp:posOffset>
            </wp:positionV>
            <wp:extent cx="2560320" cy="1440180"/>
            <wp:effectExtent l="0" t="0" r="0" b="8255"/>
            <wp:wrapSquare wrapText="bothSides"/>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9" cstate="print">
                      <a:extLst>
                        <a:ext uri="{28A0092B-C50C-407E-A947-70E740481C1C}">
                          <a14:useLocalDpi xmlns:a14="http://schemas.microsoft.com/office/drawing/2010/main" val="0"/>
                        </a:ext>
                      </a:extLst>
                    </a:blip>
                    <a:srcRect t="7813" b="7813"/>
                    <a:stretch>
                      <a:fillRect/>
                    </a:stretch>
                  </pic:blipFill>
                  <pic:spPr>
                    <a:xfrm>
                      <a:off x="0" y="0"/>
                      <a:ext cx="2560605" cy="1440000"/>
                    </a:xfrm>
                    <a:prstGeom prst="rect">
                      <a:avLst/>
                    </a:prstGeom>
                  </pic:spPr>
                </pic:pic>
              </a:graphicData>
            </a:graphic>
          </wp:anchor>
        </w:drawing>
      </w:r>
      <w:r>
        <w:rPr>
          <w:rFonts w:ascii="仿宋" w:hAnsi="仿宋" w:eastAsia="仿宋"/>
          <w:sz w:val="24"/>
          <w:szCs w:val="24"/>
        </w:rPr>
        <w:drawing>
          <wp:anchor distT="0" distB="0" distL="114300" distR="114300" simplePos="0" relativeHeight="251662336" behindDoc="0" locked="0" layoutInCell="1" allowOverlap="1">
            <wp:simplePos x="0" y="0"/>
            <wp:positionH relativeFrom="margin">
              <wp:posOffset>0</wp:posOffset>
            </wp:positionH>
            <wp:positionV relativeFrom="margin">
              <wp:posOffset>6797040</wp:posOffset>
            </wp:positionV>
            <wp:extent cx="2560320" cy="1440180"/>
            <wp:effectExtent l="0" t="0" r="0" b="8255"/>
            <wp:wrapSquare wrapText="bothSides"/>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10">
                      <a:extLst>
                        <a:ext uri="{28A0092B-C50C-407E-A947-70E740481C1C}">
                          <a14:useLocalDpi xmlns:a14="http://schemas.microsoft.com/office/drawing/2010/main" val="0"/>
                        </a:ext>
                      </a:extLst>
                    </a:blip>
                    <a:srcRect t="7770" b="7770"/>
                    <a:stretch>
                      <a:fillRect/>
                    </a:stretch>
                  </pic:blipFill>
                  <pic:spPr>
                    <a:xfrm>
                      <a:off x="0" y="0"/>
                      <a:ext cx="2560605" cy="144000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A3C10"/>
    <w:multiLevelType w:val="multilevel"/>
    <w:tmpl w:val="112A3C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5D664DB"/>
    <w:multiLevelType w:val="multilevel"/>
    <w:tmpl w:val="45D664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D887186"/>
    <w:multiLevelType w:val="multilevel"/>
    <w:tmpl w:val="5D887186"/>
    <w:lvl w:ilvl="0" w:tentative="0">
      <w:start w:val="1"/>
      <w:numFmt w:val="chineseCountingThousand"/>
      <w:lvlText w:val="%1、"/>
      <w:lvlJc w:val="left"/>
      <w:pPr>
        <w:ind w:left="0" w:firstLine="0"/>
      </w:pPr>
      <w:rPr>
        <w:rFonts w:hint="eastAsia"/>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F1F0BFB"/>
    <w:multiLevelType w:val="multilevel"/>
    <w:tmpl w:val="7F1F0BFB"/>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C11"/>
    <w:rsid w:val="00015903"/>
    <w:rsid w:val="00215CE9"/>
    <w:rsid w:val="002B071E"/>
    <w:rsid w:val="002F7C11"/>
    <w:rsid w:val="00365A87"/>
    <w:rsid w:val="00382393"/>
    <w:rsid w:val="003E1DDB"/>
    <w:rsid w:val="00443D05"/>
    <w:rsid w:val="004B55C6"/>
    <w:rsid w:val="005D40EC"/>
    <w:rsid w:val="006327CB"/>
    <w:rsid w:val="00634C68"/>
    <w:rsid w:val="00652C3F"/>
    <w:rsid w:val="0074396D"/>
    <w:rsid w:val="00744309"/>
    <w:rsid w:val="007D5899"/>
    <w:rsid w:val="008559C4"/>
    <w:rsid w:val="00883525"/>
    <w:rsid w:val="0091116F"/>
    <w:rsid w:val="009408B3"/>
    <w:rsid w:val="009A57B6"/>
    <w:rsid w:val="009B7F8A"/>
    <w:rsid w:val="009D0772"/>
    <w:rsid w:val="00A028AE"/>
    <w:rsid w:val="00A22488"/>
    <w:rsid w:val="00A97E73"/>
    <w:rsid w:val="00AC1D93"/>
    <w:rsid w:val="00AC3577"/>
    <w:rsid w:val="00BF486C"/>
    <w:rsid w:val="00C61068"/>
    <w:rsid w:val="00CF6383"/>
    <w:rsid w:val="00D14269"/>
    <w:rsid w:val="00D51CCD"/>
    <w:rsid w:val="00DA344C"/>
    <w:rsid w:val="00E42C55"/>
    <w:rsid w:val="00E9006F"/>
    <w:rsid w:val="00EB033F"/>
    <w:rsid w:val="00EE4DE8"/>
    <w:rsid w:val="00FF6A93"/>
    <w:rsid w:val="407777D9"/>
    <w:rsid w:val="7CBC2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customStyle="1" w:styleId="10">
    <w:name w:val="页眉 字符"/>
    <w:basedOn w:val="8"/>
    <w:link w:val="4"/>
    <w:qFormat/>
    <w:uiPriority w:val="99"/>
    <w:rPr>
      <w:sz w:val="18"/>
      <w:szCs w:val="18"/>
    </w:rPr>
  </w:style>
  <w:style w:type="character" w:customStyle="1" w:styleId="11">
    <w:name w:val="页脚 字符"/>
    <w:basedOn w:val="8"/>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B1D342-EE7F-4AA7-9F6C-DE8D677B2105}">
  <ds:schemaRefs/>
</ds:datastoreItem>
</file>

<file path=docProps/app.xml><?xml version="1.0" encoding="utf-8"?>
<Properties xmlns="http://schemas.openxmlformats.org/officeDocument/2006/extended-properties" xmlns:vt="http://schemas.openxmlformats.org/officeDocument/2006/docPropsVTypes">
  <Template>Normal</Template>
  <Pages>4</Pages>
  <Words>242</Words>
  <Characters>1381</Characters>
  <Lines>11</Lines>
  <Paragraphs>3</Paragraphs>
  <TotalTime>9</TotalTime>
  <ScaleCrop>false</ScaleCrop>
  <LinksUpToDate>false</LinksUpToDate>
  <CharactersWithSpaces>1620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2019-10-09T08:01:00Z</dcterms:created>
  <dc:creator>office2016mac29605</dc:creator>
  <cp:lastModifiedBy>星途航空人力-姚婷婷</cp:lastModifiedBy>
  <dcterms:modified xsi:type="dcterms:W3CDTF">2020-09-22T05:13:25Z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