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4F0" w:rsidRDefault="004B513A">
      <w:pPr>
        <w:spacing w:line="560" w:lineRule="exact"/>
        <w:jc w:val="center"/>
        <w:rPr>
          <w:rFonts w:ascii="方正小标宋_GBK" w:eastAsia="方正小标宋_GBK" w:hAnsiTheme="majorEastAsia"/>
          <w:sz w:val="44"/>
          <w:szCs w:val="44"/>
        </w:rPr>
      </w:pPr>
      <w:r>
        <w:rPr>
          <w:rFonts w:ascii="方正小标宋_GBK" w:eastAsia="方正小标宋_GBK" w:hAnsiTheme="majorEastAsia" w:hint="eastAsia"/>
          <w:sz w:val="44"/>
          <w:szCs w:val="44"/>
        </w:rPr>
        <w:t>连云港市城建控股集团有限公司</w:t>
      </w:r>
    </w:p>
    <w:p w:rsidR="000654F0" w:rsidRDefault="004B513A">
      <w:pPr>
        <w:spacing w:line="560" w:lineRule="exact"/>
        <w:jc w:val="center"/>
        <w:rPr>
          <w:rFonts w:ascii="方正小标宋_GBK" w:eastAsia="方正小标宋_GBK" w:hAnsiTheme="majorEastAsia"/>
          <w:sz w:val="44"/>
          <w:szCs w:val="44"/>
        </w:rPr>
      </w:pPr>
      <w:r>
        <w:rPr>
          <w:rFonts w:ascii="方正小标宋_GBK" w:eastAsia="方正小标宋_GBK" w:hAnsiTheme="majorEastAsia" w:hint="eastAsia"/>
          <w:sz w:val="44"/>
          <w:szCs w:val="44"/>
        </w:rPr>
        <w:t>2023</w:t>
      </w:r>
      <w:r>
        <w:rPr>
          <w:rFonts w:ascii="方正小标宋_GBK" w:eastAsia="方正小标宋_GBK" w:hAnsiTheme="majorEastAsia" w:hint="eastAsia"/>
          <w:sz w:val="44"/>
          <w:szCs w:val="44"/>
        </w:rPr>
        <w:t>年招聘公告</w:t>
      </w:r>
    </w:p>
    <w:p w:rsidR="000654F0" w:rsidRDefault="000654F0">
      <w:pPr>
        <w:spacing w:line="560" w:lineRule="exact"/>
        <w:rPr>
          <w:rFonts w:ascii="方正小标宋_GBK" w:eastAsia="方正小标宋_GBK" w:hAnsiTheme="majorEastAsia"/>
          <w:sz w:val="44"/>
          <w:szCs w:val="44"/>
        </w:rPr>
      </w:pPr>
    </w:p>
    <w:p w:rsidR="000654F0" w:rsidRDefault="004B513A">
      <w:pPr>
        <w:spacing w:line="560" w:lineRule="exact"/>
        <w:ind w:firstLine="646"/>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一、集团简介</w:t>
      </w:r>
    </w:p>
    <w:p w:rsidR="000654F0" w:rsidRDefault="004B513A">
      <w:pPr>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连云港市城建控股集团有限公司成立于</w:t>
      </w:r>
      <w:r>
        <w:rPr>
          <w:rFonts w:ascii="仿宋_GB2312" w:eastAsia="仿宋_GB2312" w:hint="eastAsia"/>
          <w:sz w:val="32"/>
          <w:szCs w:val="32"/>
          <w:shd w:val="clear" w:color="auto" w:fill="FFFFFF"/>
        </w:rPr>
        <w:t>2015</w:t>
      </w:r>
      <w:r>
        <w:rPr>
          <w:rFonts w:ascii="仿宋_GB2312" w:eastAsia="仿宋_GB2312" w:hint="eastAsia"/>
          <w:sz w:val="32"/>
          <w:szCs w:val="32"/>
          <w:shd w:val="clear" w:color="auto" w:fill="FFFFFF"/>
        </w:rPr>
        <w:t>年</w:t>
      </w:r>
      <w:r>
        <w:rPr>
          <w:rFonts w:ascii="仿宋_GB2312" w:eastAsia="仿宋_GB2312" w:hint="eastAsia"/>
          <w:sz w:val="32"/>
          <w:szCs w:val="32"/>
          <w:shd w:val="clear" w:color="auto" w:fill="FFFFFF"/>
        </w:rPr>
        <w:t>8</w:t>
      </w:r>
      <w:r>
        <w:rPr>
          <w:rFonts w:ascii="仿宋_GB2312" w:eastAsia="仿宋_GB2312" w:hint="eastAsia"/>
          <w:sz w:val="32"/>
          <w:szCs w:val="32"/>
          <w:shd w:val="clear" w:color="auto" w:fill="FFFFFF"/>
        </w:rPr>
        <w:t>月，是连云港市委市政府为加快城市建设步伐，集聚城市建设资源</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建立新形势下城市</w:t>
      </w:r>
      <w:proofErr w:type="gramStart"/>
      <w:r>
        <w:rPr>
          <w:rFonts w:ascii="仿宋_GB2312" w:eastAsia="仿宋_GB2312" w:hint="eastAsia"/>
          <w:sz w:val="32"/>
          <w:szCs w:val="32"/>
          <w:shd w:val="clear" w:color="auto" w:fill="FFFFFF"/>
        </w:rPr>
        <w:t>运营及投融资</w:t>
      </w:r>
      <w:proofErr w:type="gramEnd"/>
      <w:r>
        <w:rPr>
          <w:rFonts w:ascii="仿宋_GB2312" w:eastAsia="仿宋_GB2312" w:hint="eastAsia"/>
          <w:sz w:val="32"/>
          <w:szCs w:val="32"/>
          <w:shd w:val="clear" w:color="auto" w:fill="FFFFFF"/>
        </w:rPr>
        <w:t>体制而成立的市属国有企业。集团注册资本</w:t>
      </w:r>
      <w:r>
        <w:rPr>
          <w:rFonts w:ascii="仿宋_GB2312" w:eastAsia="仿宋_GB2312" w:hint="eastAsia"/>
          <w:sz w:val="32"/>
          <w:szCs w:val="32"/>
          <w:shd w:val="clear" w:color="auto" w:fill="FFFFFF"/>
        </w:rPr>
        <w:t>50</w:t>
      </w:r>
      <w:r>
        <w:rPr>
          <w:rFonts w:ascii="仿宋_GB2312" w:eastAsia="仿宋_GB2312" w:hint="eastAsia"/>
          <w:sz w:val="32"/>
          <w:szCs w:val="32"/>
          <w:shd w:val="clear" w:color="auto" w:fill="FFFFFF"/>
        </w:rPr>
        <w:t>亿元</w:t>
      </w:r>
      <w:r>
        <w:rPr>
          <w:rFonts w:ascii="仿宋_GB2312" w:eastAsia="仿宋_GB2312" w:hint="eastAsia"/>
          <w:sz w:val="32"/>
          <w:szCs w:val="32"/>
          <w:shd w:val="clear" w:color="auto" w:fill="FFFFFF"/>
        </w:rPr>
        <w:t xml:space="preserve">, </w:t>
      </w:r>
      <w:r>
        <w:rPr>
          <w:rFonts w:ascii="仿宋_GB2312" w:eastAsia="仿宋_GB2312" w:hint="eastAsia"/>
          <w:sz w:val="32"/>
          <w:szCs w:val="32"/>
          <w:shd w:val="clear" w:color="auto" w:fill="FFFFFF"/>
        </w:rPr>
        <w:t>总资产近</w:t>
      </w:r>
      <w:r>
        <w:rPr>
          <w:rFonts w:ascii="仿宋_GB2312" w:eastAsia="仿宋_GB2312" w:hint="eastAsia"/>
          <w:sz w:val="32"/>
          <w:szCs w:val="32"/>
          <w:shd w:val="clear" w:color="auto" w:fill="FFFFFF"/>
        </w:rPr>
        <w:t>14</w:t>
      </w:r>
      <w:r>
        <w:rPr>
          <w:rFonts w:ascii="仿宋_GB2312" w:eastAsia="仿宋_GB2312"/>
          <w:sz w:val="32"/>
          <w:szCs w:val="32"/>
          <w:shd w:val="clear" w:color="auto" w:fill="FFFFFF"/>
        </w:rPr>
        <w:t>00</w:t>
      </w:r>
      <w:r>
        <w:rPr>
          <w:rFonts w:ascii="仿宋_GB2312" w:eastAsia="仿宋_GB2312" w:hint="eastAsia"/>
          <w:sz w:val="32"/>
          <w:szCs w:val="32"/>
          <w:shd w:val="clear" w:color="auto" w:fill="FFFFFF"/>
        </w:rPr>
        <w:t>余亿元。集团下辖</w:t>
      </w:r>
      <w:r>
        <w:rPr>
          <w:rFonts w:ascii="仿宋_GB2312" w:eastAsia="仿宋_GB2312" w:hint="eastAsia"/>
          <w:sz w:val="32"/>
          <w:szCs w:val="32"/>
          <w:shd w:val="clear" w:color="auto" w:fill="FFFFFF"/>
        </w:rPr>
        <w:t>14</w:t>
      </w:r>
      <w:r w:rsidR="00187984">
        <w:rPr>
          <w:rFonts w:ascii="仿宋_GB2312" w:eastAsia="仿宋_GB2312" w:hint="eastAsia"/>
          <w:sz w:val="32"/>
          <w:szCs w:val="32"/>
          <w:shd w:val="clear" w:color="auto" w:fill="FFFFFF"/>
        </w:rPr>
        <w:t>个专业化经营实体二级公司，围绕城市建设、旅游产业两大主营业务,聚焦</w:t>
      </w:r>
      <w:r>
        <w:rPr>
          <w:rFonts w:ascii="仿宋_GB2312" w:eastAsia="仿宋_GB2312" w:hint="eastAsia"/>
          <w:sz w:val="32"/>
          <w:szCs w:val="32"/>
          <w:shd w:val="clear" w:color="auto" w:fill="FFFFFF"/>
        </w:rPr>
        <w:t>片区开发与房地产、建筑产业、公用环保、健康养老、旅游文体、酒店餐饮等六大产业板块进行城市开发建设运营</w:t>
      </w: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致力打造省内一流、国内知名的集城市建设、运营、服务于一体的多元化城市综合运营商。</w:t>
      </w:r>
    </w:p>
    <w:p w:rsidR="000654F0" w:rsidRDefault="004B513A">
      <w:pPr>
        <w:spacing w:line="560" w:lineRule="exact"/>
        <w:ind w:firstLineChars="200" w:firstLine="640"/>
        <w:rPr>
          <w:rFonts w:ascii="仿宋_GB2312" w:eastAsia="仿宋_GB2312"/>
          <w:sz w:val="32"/>
          <w:szCs w:val="32"/>
        </w:rPr>
      </w:pPr>
      <w:r>
        <w:rPr>
          <w:rFonts w:ascii="仿宋_GB2312" w:eastAsia="仿宋_GB2312" w:hint="eastAsia"/>
          <w:sz w:val="32"/>
          <w:szCs w:val="32"/>
        </w:rPr>
        <w:t>集团官方网站：</w:t>
      </w:r>
      <w:hyperlink r:id="rId7" w:history="1">
        <w:r>
          <w:rPr>
            <w:rStyle w:val="ab"/>
            <w:rFonts w:ascii="仿宋_GB2312" w:eastAsia="仿宋_GB2312"/>
            <w:sz w:val="32"/>
            <w:szCs w:val="32"/>
          </w:rPr>
          <w:t>http://www.lygcjjt.com</w:t>
        </w:r>
      </w:hyperlink>
    </w:p>
    <w:p w:rsidR="000654F0" w:rsidRDefault="004B513A">
      <w:pPr>
        <w:spacing w:line="560" w:lineRule="exact"/>
        <w:ind w:firstLineChars="200" w:firstLine="640"/>
      </w:pPr>
      <w:r>
        <w:rPr>
          <w:rFonts w:ascii="仿宋_GB2312" w:eastAsia="仿宋_GB2312" w:hint="eastAsia"/>
          <w:noProof/>
          <w:sz w:val="32"/>
          <w:szCs w:val="32"/>
        </w:rPr>
        <w:drawing>
          <wp:anchor distT="0" distB="0" distL="114300" distR="114300" simplePos="0" relativeHeight="251659264" behindDoc="0" locked="0" layoutInCell="1" allowOverlap="1">
            <wp:simplePos x="0" y="0"/>
            <wp:positionH relativeFrom="column">
              <wp:posOffset>2038350</wp:posOffset>
            </wp:positionH>
            <wp:positionV relativeFrom="paragraph">
              <wp:posOffset>60325</wp:posOffset>
            </wp:positionV>
            <wp:extent cx="1198245" cy="1190625"/>
            <wp:effectExtent l="19050" t="0" r="1905" b="0"/>
            <wp:wrapNone/>
            <wp:docPr id="3" name="图片 1" descr="F:\543495161\543495161\Image\C2C\UG~_6X3`MOII`~Z3_204~~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543495161\543495161\Image\C2C\UG~_6X3`MOII`~Z3_204~~W.jpg"/>
                    <pic:cNvPicPr>
                      <a:picLocks noChangeAspect="1" noChangeArrowheads="1"/>
                    </pic:cNvPicPr>
                  </pic:nvPicPr>
                  <pic:blipFill>
                    <a:blip r:embed="rId8" cstate="print"/>
                    <a:srcRect/>
                    <a:stretch>
                      <a:fillRect/>
                    </a:stretch>
                  </pic:blipFill>
                  <pic:spPr>
                    <a:xfrm>
                      <a:off x="0" y="0"/>
                      <a:ext cx="1198245" cy="1190625"/>
                    </a:xfrm>
                    <a:prstGeom prst="rect">
                      <a:avLst/>
                    </a:prstGeom>
                    <a:noFill/>
                    <a:ln w="9525">
                      <a:noFill/>
                      <a:miter lim="800000"/>
                      <a:headEnd/>
                      <a:tailEnd/>
                    </a:ln>
                  </pic:spPr>
                </pic:pic>
              </a:graphicData>
            </a:graphic>
          </wp:anchor>
        </w:drawing>
      </w:r>
      <w:r>
        <w:rPr>
          <w:rFonts w:ascii="仿宋_GB2312" w:eastAsia="仿宋_GB2312" w:hint="eastAsia"/>
          <w:sz w:val="32"/>
          <w:szCs w:val="32"/>
        </w:rPr>
        <w:t>集团</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w:t>
      </w:r>
    </w:p>
    <w:p w:rsidR="000654F0" w:rsidRDefault="000654F0">
      <w:pPr>
        <w:spacing w:line="360" w:lineRule="auto"/>
        <w:ind w:firstLine="646"/>
        <w:rPr>
          <w:rFonts w:ascii="黑体" w:eastAsia="黑体" w:hAnsi="黑体"/>
          <w:sz w:val="32"/>
          <w:szCs w:val="32"/>
        </w:rPr>
      </w:pPr>
    </w:p>
    <w:p w:rsidR="000654F0" w:rsidRDefault="000654F0">
      <w:pPr>
        <w:spacing w:line="360" w:lineRule="auto"/>
        <w:ind w:firstLine="646"/>
        <w:rPr>
          <w:rFonts w:ascii="黑体" w:eastAsia="黑体" w:hAnsi="黑体"/>
          <w:sz w:val="32"/>
          <w:szCs w:val="32"/>
        </w:rPr>
      </w:pPr>
    </w:p>
    <w:p w:rsidR="000654F0" w:rsidRDefault="004B513A">
      <w:pPr>
        <w:spacing w:line="560" w:lineRule="exact"/>
        <w:ind w:firstLine="646"/>
        <w:rPr>
          <w:rFonts w:ascii="黑体" w:eastAsia="黑体" w:hAnsi="黑体"/>
          <w:sz w:val="32"/>
          <w:szCs w:val="32"/>
        </w:rPr>
      </w:pPr>
      <w:r>
        <w:rPr>
          <w:rFonts w:ascii="黑体" w:eastAsia="黑体" w:hAnsi="黑体" w:hint="eastAsia"/>
          <w:sz w:val="32"/>
          <w:szCs w:val="32"/>
        </w:rPr>
        <w:t>二、资格条件</w:t>
      </w:r>
    </w:p>
    <w:p w:rsidR="000654F0" w:rsidRDefault="004B513A">
      <w:pPr>
        <w:spacing w:line="560" w:lineRule="exact"/>
        <w:ind w:firstLine="646"/>
        <w:rPr>
          <w:rFonts w:ascii="楷体_GB2312" w:eastAsia="楷体_GB2312" w:hAnsi="黑体"/>
          <w:sz w:val="32"/>
          <w:szCs w:val="32"/>
        </w:rPr>
      </w:pPr>
      <w:r>
        <w:rPr>
          <w:rFonts w:ascii="楷体_GB2312" w:eastAsia="楷体_GB2312" w:hAnsi="黑体" w:hint="eastAsia"/>
          <w:sz w:val="32"/>
          <w:szCs w:val="32"/>
        </w:rPr>
        <w:t>（一）基本条件</w:t>
      </w:r>
    </w:p>
    <w:p w:rsidR="000654F0" w:rsidRDefault="004B513A">
      <w:pPr>
        <w:spacing w:line="560" w:lineRule="exact"/>
        <w:ind w:firstLine="646"/>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sz w:val="32"/>
          <w:szCs w:val="32"/>
        </w:rPr>
        <w:t>具有中华人民共和国国籍，遵守中华人民共和国宪法和法律，拥护中国共产党领导和社会主义制度</w:t>
      </w:r>
      <w:r>
        <w:rPr>
          <w:rFonts w:ascii="仿宋_GB2312" w:eastAsia="仿宋_GB2312" w:hAnsi="黑体" w:hint="eastAsia"/>
          <w:sz w:val="32"/>
          <w:szCs w:val="32"/>
        </w:rPr>
        <w:t>；</w:t>
      </w:r>
    </w:p>
    <w:p w:rsidR="000654F0" w:rsidRDefault="004B513A">
      <w:pPr>
        <w:spacing w:line="560" w:lineRule="exact"/>
        <w:ind w:firstLine="646"/>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hint="eastAsia"/>
          <w:sz w:val="32"/>
          <w:szCs w:val="32"/>
        </w:rPr>
        <w:t>.</w:t>
      </w:r>
      <w:r>
        <w:rPr>
          <w:rFonts w:ascii="仿宋_GB2312" w:eastAsia="仿宋_GB2312" w:hAnsi="黑体" w:hint="eastAsia"/>
          <w:sz w:val="32"/>
          <w:szCs w:val="32"/>
        </w:rPr>
        <w:t>符合应聘岗位任职资格要求</w:t>
      </w:r>
      <w:r>
        <w:rPr>
          <w:rFonts w:ascii="仿宋_GB2312" w:eastAsia="仿宋_GB2312" w:hAnsi="黑体" w:hint="eastAsia"/>
          <w:sz w:val="32"/>
          <w:szCs w:val="32"/>
        </w:rPr>
        <w:t>(</w:t>
      </w:r>
      <w:r>
        <w:rPr>
          <w:rFonts w:ascii="仿宋_GB2312" w:eastAsia="仿宋_GB2312" w:hAnsi="黑体" w:hint="eastAsia"/>
          <w:sz w:val="32"/>
          <w:szCs w:val="32"/>
        </w:rPr>
        <w:t>详见</w:t>
      </w:r>
      <w:r>
        <w:rPr>
          <w:rFonts w:ascii="仿宋_GB2312" w:eastAsia="仿宋_GB2312" w:hAnsi="黑体"/>
          <w:sz w:val="32"/>
          <w:szCs w:val="32"/>
        </w:rPr>
        <w:t>招聘岗位表</w:t>
      </w:r>
      <w:r>
        <w:rPr>
          <w:rFonts w:ascii="仿宋_GB2312" w:eastAsia="仿宋_GB2312" w:hAnsi="黑体" w:hint="eastAsia"/>
          <w:sz w:val="32"/>
          <w:szCs w:val="32"/>
        </w:rPr>
        <w:t>)</w:t>
      </w:r>
      <w:r>
        <w:rPr>
          <w:rFonts w:ascii="仿宋_GB2312" w:eastAsia="仿宋_GB2312" w:hAnsi="黑体" w:hint="eastAsia"/>
          <w:sz w:val="32"/>
          <w:szCs w:val="32"/>
        </w:rPr>
        <w:t>；</w:t>
      </w:r>
    </w:p>
    <w:p w:rsidR="000654F0" w:rsidRDefault="004B513A">
      <w:pPr>
        <w:spacing w:line="560" w:lineRule="exact"/>
        <w:ind w:firstLine="646"/>
        <w:rPr>
          <w:rFonts w:ascii="仿宋_GB2312" w:eastAsia="仿宋_GB2312" w:hAnsi="黑体"/>
          <w:sz w:val="32"/>
          <w:szCs w:val="32"/>
        </w:rPr>
      </w:pPr>
      <w:r>
        <w:rPr>
          <w:rFonts w:ascii="仿宋_GB2312" w:eastAsia="仿宋_GB2312" w:hAnsi="黑体"/>
          <w:sz w:val="32"/>
          <w:szCs w:val="32"/>
        </w:rPr>
        <w:t>3</w:t>
      </w:r>
      <w:r>
        <w:rPr>
          <w:rFonts w:ascii="仿宋_GB2312" w:eastAsia="仿宋_GB2312" w:hAnsi="黑体" w:hint="eastAsia"/>
          <w:sz w:val="32"/>
          <w:szCs w:val="32"/>
        </w:rPr>
        <w:t>.</w:t>
      </w:r>
      <w:r>
        <w:rPr>
          <w:rFonts w:ascii="仿宋_GB2312" w:eastAsia="仿宋_GB2312" w:hAnsi="黑体"/>
          <w:sz w:val="32"/>
          <w:szCs w:val="32"/>
        </w:rPr>
        <w:t>资格条件中的学历指国民教育序列学历。具有国（境）外学历的应聘人员须提供教育部留学服务中心出具的国（境）</w:t>
      </w:r>
      <w:r>
        <w:rPr>
          <w:rFonts w:ascii="仿宋_GB2312" w:eastAsia="仿宋_GB2312" w:hAnsi="黑体"/>
          <w:sz w:val="32"/>
          <w:szCs w:val="32"/>
        </w:rPr>
        <w:lastRenderedPageBreak/>
        <w:t>外学历认证材料</w:t>
      </w:r>
      <w:r>
        <w:rPr>
          <w:rFonts w:ascii="仿宋_GB2312" w:eastAsia="仿宋_GB2312" w:hAnsi="黑体" w:hint="eastAsia"/>
          <w:sz w:val="32"/>
          <w:szCs w:val="32"/>
        </w:rPr>
        <w:t>；</w:t>
      </w:r>
    </w:p>
    <w:p w:rsidR="000654F0" w:rsidRDefault="004B513A">
      <w:pPr>
        <w:spacing w:line="560" w:lineRule="exact"/>
        <w:ind w:firstLine="646"/>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遵守职业道德，爱岗敬业，为人正直诚信，具有较强的开拓创新能力和团队合作精神，身体健康，无职业限制性疾病；</w:t>
      </w:r>
    </w:p>
    <w:p w:rsidR="000654F0" w:rsidRDefault="004B513A">
      <w:pPr>
        <w:spacing w:line="560" w:lineRule="exact"/>
        <w:ind w:firstLine="646"/>
        <w:rPr>
          <w:rFonts w:ascii="仿宋_GB2312" w:eastAsia="仿宋_GB2312" w:hAnsi="黑体"/>
          <w:sz w:val="32"/>
          <w:szCs w:val="32"/>
        </w:rPr>
      </w:pPr>
      <w:r>
        <w:rPr>
          <w:rFonts w:ascii="仿宋_GB2312" w:eastAsia="仿宋_GB2312" w:hAnsi="黑体" w:hint="eastAsia"/>
          <w:sz w:val="32"/>
          <w:szCs w:val="32"/>
        </w:rPr>
        <w:t>5.</w:t>
      </w:r>
      <w:r>
        <w:rPr>
          <w:rFonts w:ascii="仿宋_GB2312" w:eastAsia="仿宋_GB2312" w:hAnsi="黑体" w:hint="eastAsia"/>
          <w:sz w:val="32"/>
          <w:szCs w:val="32"/>
        </w:rPr>
        <w:t>遵纪守法，无违纪违法等不良记录。</w:t>
      </w:r>
    </w:p>
    <w:p w:rsidR="000654F0" w:rsidRDefault="004B513A">
      <w:pPr>
        <w:spacing w:line="560" w:lineRule="exact"/>
        <w:ind w:firstLine="646"/>
        <w:rPr>
          <w:rFonts w:ascii="楷体_GB2312" w:eastAsia="楷体_GB2312" w:hAnsi="宋体" w:cs="宋体"/>
          <w:kern w:val="0"/>
          <w:sz w:val="32"/>
          <w:szCs w:val="32"/>
        </w:rPr>
      </w:pPr>
      <w:r>
        <w:rPr>
          <w:rFonts w:ascii="楷体_GB2312" w:eastAsia="楷体_GB2312" w:hAnsi="黑体" w:hint="eastAsia"/>
          <w:sz w:val="32"/>
          <w:szCs w:val="32"/>
        </w:rPr>
        <w:t>（二）</w:t>
      </w:r>
      <w:r>
        <w:rPr>
          <w:rFonts w:ascii="楷体_GB2312" w:eastAsia="楷体_GB2312" w:hAnsi="宋体" w:cs="宋体" w:hint="eastAsia"/>
          <w:kern w:val="0"/>
          <w:sz w:val="32"/>
          <w:szCs w:val="32"/>
        </w:rPr>
        <w:t>报名对象</w:t>
      </w:r>
    </w:p>
    <w:p w:rsidR="000654F0" w:rsidRDefault="004B513A">
      <w:pPr>
        <w:spacing w:line="560" w:lineRule="exact"/>
        <w:ind w:firstLine="646"/>
        <w:rPr>
          <w:rFonts w:ascii="仿宋_GB2312" w:eastAsia="仿宋_GB2312" w:hAnsi="黑体"/>
          <w:sz w:val="32"/>
          <w:szCs w:val="32"/>
        </w:rPr>
      </w:pPr>
      <w:r>
        <w:rPr>
          <w:rFonts w:ascii="仿宋_GB2312" w:eastAsia="仿宋_GB2312" w:hAnsi="宋体" w:cs="宋体" w:hint="eastAsia"/>
          <w:kern w:val="0"/>
          <w:sz w:val="32"/>
          <w:szCs w:val="32"/>
        </w:rPr>
        <w:t>符合资格条件要求的</w:t>
      </w:r>
      <w:r>
        <w:rPr>
          <w:rFonts w:ascii="仿宋_GB2312" w:eastAsia="仿宋_GB2312" w:hAnsi="宋体" w:cs="宋体" w:hint="eastAsia"/>
          <w:kern w:val="0"/>
          <w:sz w:val="32"/>
          <w:szCs w:val="32"/>
        </w:rPr>
        <w:t>2023</w:t>
      </w:r>
      <w:r>
        <w:rPr>
          <w:rFonts w:ascii="仿宋_GB2312" w:eastAsia="仿宋_GB2312" w:hAnsi="宋体" w:cs="宋体" w:hint="eastAsia"/>
          <w:kern w:val="0"/>
          <w:sz w:val="32"/>
          <w:szCs w:val="32"/>
        </w:rPr>
        <w:t>年统招全日制应届毕业生</w:t>
      </w:r>
      <w:r>
        <w:rPr>
          <w:rFonts w:ascii="仿宋_GB2312" w:eastAsia="仿宋_GB2312" w:hAnsi="黑体" w:hint="eastAsia"/>
          <w:sz w:val="32"/>
          <w:szCs w:val="32"/>
        </w:rPr>
        <w:t>。</w:t>
      </w:r>
    </w:p>
    <w:p w:rsidR="000654F0" w:rsidRDefault="004B513A">
      <w:pPr>
        <w:spacing w:line="560" w:lineRule="exact"/>
        <w:ind w:firstLine="646"/>
        <w:rPr>
          <w:rFonts w:ascii="楷体_GB2312" w:eastAsia="楷体_GB2312" w:hAnsi="黑体"/>
          <w:sz w:val="32"/>
          <w:szCs w:val="32"/>
        </w:rPr>
      </w:pPr>
      <w:r>
        <w:rPr>
          <w:rFonts w:ascii="楷体_GB2312" w:eastAsia="楷体_GB2312" w:hAnsi="黑体" w:hint="eastAsia"/>
          <w:sz w:val="32"/>
          <w:szCs w:val="32"/>
        </w:rPr>
        <w:t>（三）招聘岗位</w:t>
      </w:r>
    </w:p>
    <w:p w:rsidR="000654F0" w:rsidRDefault="004B513A">
      <w:pPr>
        <w:spacing w:line="560" w:lineRule="exact"/>
        <w:ind w:firstLine="646"/>
        <w:rPr>
          <w:rFonts w:ascii="仿宋_GB2312" w:eastAsia="仿宋_GB2312" w:hAnsi="黑体"/>
          <w:sz w:val="32"/>
          <w:szCs w:val="32"/>
        </w:rPr>
      </w:pPr>
      <w:r>
        <w:rPr>
          <w:rFonts w:ascii="仿宋_GB2312" w:eastAsia="仿宋_GB2312" w:hAnsi="黑体" w:hint="eastAsia"/>
          <w:sz w:val="32"/>
          <w:szCs w:val="32"/>
        </w:rPr>
        <w:t>详见附件《连云港</w:t>
      </w:r>
      <w:r>
        <w:rPr>
          <w:rFonts w:ascii="仿宋_GB2312" w:eastAsia="仿宋_GB2312" w:hAnsi="黑体" w:hint="eastAsia"/>
          <w:sz w:val="32"/>
          <w:szCs w:val="32"/>
        </w:rPr>
        <w:t>市城建控股集团</w:t>
      </w:r>
      <w:r>
        <w:rPr>
          <w:rFonts w:ascii="仿宋_GB2312" w:eastAsia="仿宋_GB2312" w:hAnsi="黑体" w:hint="eastAsia"/>
          <w:sz w:val="32"/>
          <w:szCs w:val="32"/>
        </w:rPr>
        <w:t>2023</w:t>
      </w:r>
      <w:r>
        <w:rPr>
          <w:rFonts w:ascii="仿宋_GB2312" w:eastAsia="仿宋_GB2312" w:hAnsi="黑体" w:hint="eastAsia"/>
          <w:sz w:val="32"/>
          <w:szCs w:val="32"/>
        </w:rPr>
        <w:t>年应届毕业生招聘岗位表》，本次招聘均为集团子公司岗位。</w:t>
      </w:r>
    </w:p>
    <w:p w:rsidR="000654F0" w:rsidRDefault="004B513A">
      <w:pPr>
        <w:spacing w:line="560" w:lineRule="exact"/>
        <w:ind w:firstLine="645"/>
        <w:rPr>
          <w:rFonts w:ascii="黑体" w:eastAsia="黑体" w:hAnsi="黑体"/>
          <w:sz w:val="32"/>
          <w:szCs w:val="32"/>
        </w:rPr>
      </w:pPr>
      <w:r>
        <w:rPr>
          <w:rFonts w:ascii="黑体" w:eastAsia="黑体" w:hAnsi="黑体" w:hint="eastAsia"/>
          <w:sz w:val="32"/>
          <w:szCs w:val="32"/>
        </w:rPr>
        <w:t>三、报名程序</w:t>
      </w:r>
    </w:p>
    <w:p w:rsidR="000654F0" w:rsidRDefault="004B513A">
      <w:pPr>
        <w:spacing w:line="560" w:lineRule="exact"/>
        <w:ind w:firstLine="645"/>
        <w:rPr>
          <w:rFonts w:ascii="楷体_GB2312" w:eastAsia="楷体_GB2312" w:hAnsi="黑体"/>
          <w:sz w:val="32"/>
          <w:szCs w:val="32"/>
        </w:rPr>
      </w:pPr>
      <w:r>
        <w:rPr>
          <w:rFonts w:ascii="楷体_GB2312" w:eastAsia="楷体_GB2312" w:hAnsi="黑体" w:hint="eastAsia"/>
          <w:sz w:val="32"/>
          <w:szCs w:val="32"/>
        </w:rPr>
        <w:t>（一）报名时间。</w:t>
      </w:r>
      <w:r>
        <w:rPr>
          <w:rFonts w:ascii="仿宋_GB2312" w:eastAsia="仿宋_GB2312" w:hAnsi="黑体" w:hint="eastAsia"/>
          <w:sz w:val="32"/>
          <w:szCs w:val="32"/>
        </w:rPr>
        <w:t>报名时间截至</w:t>
      </w:r>
      <w:r>
        <w:rPr>
          <w:rFonts w:ascii="仿宋_GB2312" w:eastAsia="仿宋_GB2312" w:hAnsi="黑体" w:hint="eastAsia"/>
          <w:sz w:val="32"/>
          <w:szCs w:val="32"/>
        </w:rPr>
        <w:t>2023</w:t>
      </w:r>
      <w:r>
        <w:rPr>
          <w:rFonts w:ascii="仿宋_GB2312" w:eastAsia="仿宋_GB2312" w:hAnsi="黑体" w:hint="eastAsia"/>
          <w:sz w:val="32"/>
          <w:szCs w:val="32"/>
        </w:rPr>
        <w:t>年</w:t>
      </w:r>
      <w:r>
        <w:rPr>
          <w:rFonts w:ascii="仿宋_GB2312" w:eastAsia="仿宋_GB2312" w:hAnsi="黑体" w:hint="eastAsia"/>
          <w:sz w:val="32"/>
          <w:szCs w:val="32"/>
        </w:rPr>
        <w:t>3</w:t>
      </w:r>
      <w:r>
        <w:rPr>
          <w:rFonts w:ascii="仿宋_GB2312" w:eastAsia="仿宋_GB2312" w:hAnsi="黑体" w:hint="eastAsia"/>
          <w:sz w:val="32"/>
          <w:szCs w:val="32"/>
        </w:rPr>
        <w:t>月</w:t>
      </w:r>
      <w:r>
        <w:rPr>
          <w:rFonts w:ascii="仿宋_GB2312" w:eastAsia="仿宋_GB2312" w:hAnsi="黑体" w:hint="eastAsia"/>
          <w:sz w:val="32"/>
          <w:szCs w:val="32"/>
        </w:rPr>
        <w:t>12</w:t>
      </w:r>
      <w:r>
        <w:rPr>
          <w:rFonts w:ascii="仿宋_GB2312" w:eastAsia="仿宋_GB2312" w:hAnsi="黑体" w:hint="eastAsia"/>
          <w:sz w:val="32"/>
          <w:szCs w:val="32"/>
        </w:rPr>
        <w:t>日。</w:t>
      </w:r>
    </w:p>
    <w:p w:rsidR="000654F0" w:rsidRDefault="004B513A">
      <w:pPr>
        <w:spacing w:line="560" w:lineRule="exact"/>
        <w:ind w:firstLine="645"/>
        <w:rPr>
          <w:rFonts w:ascii="楷体_GB2312" w:eastAsia="楷体_GB2312" w:hAnsi="黑体"/>
          <w:sz w:val="32"/>
          <w:szCs w:val="32"/>
        </w:rPr>
      </w:pPr>
      <w:r>
        <w:rPr>
          <w:rFonts w:ascii="楷体_GB2312" w:eastAsia="楷体_GB2312" w:hAnsi="黑体" w:hint="eastAsia"/>
          <w:sz w:val="32"/>
          <w:szCs w:val="32"/>
        </w:rPr>
        <w:t>（二）报名方式。</w:t>
      </w:r>
      <w:r>
        <w:rPr>
          <w:rFonts w:ascii="仿宋_GB2312" w:eastAsia="仿宋_GB2312" w:hAnsi="黑体" w:hint="eastAsia"/>
          <w:sz w:val="32"/>
          <w:szCs w:val="32"/>
        </w:rPr>
        <w:t>以下两种报名方式任选一种。请勿重复报名。</w:t>
      </w:r>
      <w:bookmarkStart w:id="0" w:name="_GoBack"/>
      <w:bookmarkEnd w:id="0"/>
    </w:p>
    <w:p w:rsidR="000654F0" w:rsidRDefault="004B513A">
      <w:pPr>
        <w:spacing w:line="560" w:lineRule="exact"/>
        <w:ind w:firstLine="645"/>
        <w:rPr>
          <w:rFonts w:asciiTheme="minorEastAsia" w:hAnsiTheme="minorEastAsia"/>
          <w:b/>
          <w:sz w:val="32"/>
          <w:szCs w:val="32"/>
        </w:rPr>
      </w:pPr>
      <w:r>
        <w:rPr>
          <w:rFonts w:asciiTheme="minorEastAsia" w:hAnsiTheme="minorEastAsia" w:hint="eastAsia"/>
          <w:b/>
          <w:sz w:val="32"/>
          <w:szCs w:val="32"/>
        </w:rPr>
        <w:t>方式</w:t>
      </w:r>
      <w:proofErr w:type="gramStart"/>
      <w:r>
        <w:rPr>
          <w:rFonts w:asciiTheme="minorEastAsia" w:hAnsiTheme="minorEastAsia" w:hint="eastAsia"/>
          <w:b/>
          <w:sz w:val="32"/>
          <w:szCs w:val="32"/>
        </w:rPr>
        <w:t>一</w:t>
      </w:r>
      <w:proofErr w:type="gramEnd"/>
      <w:r>
        <w:rPr>
          <w:rFonts w:asciiTheme="minorEastAsia" w:hAnsiTheme="minorEastAsia" w:hint="eastAsia"/>
          <w:b/>
          <w:sz w:val="32"/>
          <w:szCs w:val="32"/>
        </w:rPr>
        <w:t>：网络门户报名。</w:t>
      </w:r>
    </w:p>
    <w:p w:rsidR="000654F0" w:rsidRDefault="004B513A">
      <w:pPr>
        <w:spacing w:line="560" w:lineRule="exact"/>
        <w:ind w:firstLine="645"/>
        <w:rPr>
          <w:rFonts w:ascii="仿宋_GB2312" w:eastAsia="仿宋_GB2312" w:hAnsi="黑体"/>
          <w:sz w:val="32"/>
          <w:szCs w:val="32"/>
        </w:rPr>
      </w:pPr>
      <w:r>
        <w:rPr>
          <w:rFonts w:ascii="仿宋_GB2312" w:eastAsia="仿宋_GB2312" w:hAnsi="黑体" w:hint="eastAsia"/>
          <w:sz w:val="32"/>
          <w:szCs w:val="32"/>
        </w:rPr>
        <w:t>网页端招聘门户地址：</w:t>
      </w:r>
    </w:p>
    <w:p w:rsidR="000654F0" w:rsidRDefault="000654F0">
      <w:pPr>
        <w:spacing w:line="360" w:lineRule="auto"/>
        <w:ind w:firstLineChars="350" w:firstLine="735"/>
        <w:jc w:val="left"/>
        <w:rPr>
          <w:rFonts w:ascii="仿宋_GB2312" w:eastAsia="仿宋_GB2312" w:hAnsi="黑体"/>
          <w:sz w:val="32"/>
          <w:szCs w:val="32"/>
        </w:rPr>
      </w:pPr>
      <w:hyperlink r:id="rId9" w:anchor="/index" w:history="1">
        <w:r w:rsidR="004B513A">
          <w:rPr>
            <w:rStyle w:val="ab"/>
            <w:rFonts w:ascii="仿宋_GB2312" w:eastAsia="仿宋_GB2312" w:hAnsi="黑体"/>
            <w:sz w:val="32"/>
            <w:szCs w:val="32"/>
          </w:rPr>
          <w:t>https://lygcjjt.hcmcloud.cn/recruit#/index</w:t>
        </w:r>
      </w:hyperlink>
    </w:p>
    <w:p w:rsidR="000654F0" w:rsidRDefault="004B513A">
      <w:pPr>
        <w:spacing w:line="360" w:lineRule="auto"/>
        <w:ind w:firstLine="645"/>
        <w:rPr>
          <w:rFonts w:ascii="仿宋_GB2312" w:eastAsia="仿宋_GB2312" w:hAnsi="黑体"/>
          <w:sz w:val="32"/>
          <w:szCs w:val="32"/>
        </w:rPr>
      </w:pPr>
      <w:r>
        <w:rPr>
          <w:rFonts w:ascii="仿宋_GB2312" w:eastAsia="仿宋_GB2312" w:hAnsi="黑体" w:hint="eastAsia"/>
          <w:noProof/>
          <w:sz w:val="32"/>
          <w:szCs w:val="32"/>
        </w:rPr>
        <w:drawing>
          <wp:anchor distT="0" distB="0" distL="114300" distR="114300" simplePos="0" relativeHeight="251660288" behindDoc="0" locked="0" layoutInCell="1" allowOverlap="1">
            <wp:simplePos x="0" y="0"/>
            <wp:positionH relativeFrom="column">
              <wp:posOffset>2876550</wp:posOffset>
            </wp:positionH>
            <wp:positionV relativeFrom="paragraph">
              <wp:posOffset>8255</wp:posOffset>
            </wp:positionV>
            <wp:extent cx="1228725" cy="1228725"/>
            <wp:effectExtent l="19050" t="0" r="9525" b="0"/>
            <wp:wrapNone/>
            <wp:docPr id="7" name="图片 1" descr="C:\Users\aaa\AppData\Local\Temp\WeChat Files\763c7e49866eb61f3595e47a0dc23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aa\AppData\Local\Temp\WeChat Files\763c7e49866eb61f3595e47a0dc238b.jpg"/>
                    <pic:cNvPicPr>
                      <a:picLocks noChangeAspect="1" noChangeArrowheads="1"/>
                    </pic:cNvPicPr>
                  </pic:nvPicPr>
                  <pic:blipFill>
                    <a:blip r:embed="rId10" cstate="print"/>
                    <a:srcRect/>
                    <a:stretch>
                      <a:fillRect/>
                    </a:stretch>
                  </pic:blipFill>
                  <pic:spPr>
                    <a:xfrm>
                      <a:off x="0" y="0"/>
                      <a:ext cx="1228725" cy="1228725"/>
                    </a:xfrm>
                    <a:prstGeom prst="rect">
                      <a:avLst/>
                    </a:prstGeom>
                    <a:noFill/>
                    <a:ln w="9525">
                      <a:noFill/>
                      <a:miter lim="800000"/>
                      <a:headEnd/>
                      <a:tailEnd/>
                    </a:ln>
                  </pic:spPr>
                </pic:pic>
              </a:graphicData>
            </a:graphic>
          </wp:anchor>
        </w:drawing>
      </w:r>
      <w:r>
        <w:rPr>
          <w:rFonts w:ascii="仿宋_GB2312" w:eastAsia="仿宋_GB2312" w:hAnsi="黑体" w:hint="eastAsia"/>
          <w:sz w:val="32"/>
          <w:szCs w:val="32"/>
        </w:rPr>
        <w:t>手机端招聘门户二维码：</w:t>
      </w:r>
    </w:p>
    <w:p w:rsidR="000654F0" w:rsidRDefault="004B513A">
      <w:pPr>
        <w:spacing w:line="560" w:lineRule="exact"/>
        <w:rPr>
          <w:rFonts w:asciiTheme="minorEastAsia" w:hAnsiTheme="minorEastAsia"/>
          <w:b/>
          <w:sz w:val="32"/>
          <w:szCs w:val="32"/>
        </w:rPr>
      </w:pPr>
      <w:r>
        <w:rPr>
          <w:rFonts w:asciiTheme="minorEastAsia" w:hAnsiTheme="minorEastAsia" w:hint="eastAsia"/>
          <w:b/>
          <w:sz w:val="32"/>
          <w:szCs w:val="32"/>
        </w:rPr>
        <w:t xml:space="preserve">    </w:t>
      </w:r>
    </w:p>
    <w:p w:rsidR="000654F0" w:rsidRDefault="000654F0">
      <w:pPr>
        <w:spacing w:line="560" w:lineRule="exact"/>
        <w:rPr>
          <w:rFonts w:asciiTheme="minorEastAsia" w:hAnsiTheme="minorEastAsia"/>
          <w:b/>
          <w:sz w:val="32"/>
          <w:szCs w:val="32"/>
        </w:rPr>
      </w:pPr>
    </w:p>
    <w:p w:rsidR="000654F0" w:rsidRDefault="000654F0">
      <w:pPr>
        <w:spacing w:line="560" w:lineRule="exact"/>
        <w:rPr>
          <w:rFonts w:asciiTheme="minorEastAsia" w:hAnsiTheme="minorEastAsia"/>
          <w:b/>
          <w:sz w:val="32"/>
          <w:szCs w:val="32"/>
        </w:rPr>
      </w:pPr>
    </w:p>
    <w:p w:rsidR="000654F0" w:rsidRDefault="004B513A">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扫描</w:t>
      </w:r>
      <w:proofErr w:type="gramStart"/>
      <w:r>
        <w:rPr>
          <w:rFonts w:ascii="仿宋_GB2312" w:eastAsia="仿宋_GB2312" w:hAnsiTheme="minorEastAsia" w:hint="eastAsia"/>
          <w:sz w:val="32"/>
          <w:szCs w:val="32"/>
        </w:rPr>
        <w:t>二维码后</w:t>
      </w:r>
      <w:proofErr w:type="gramEnd"/>
      <w:r>
        <w:rPr>
          <w:rFonts w:ascii="仿宋_GB2312" w:eastAsia="仿宋_GB2312" w:hAnsiTheme="minorEastAsia" w:hint="eastAsia"/>
          <w:sz w:val="32"/>
          <w:szCs w:val="32"/>
        </w:rPr>
        <w:t>，请按要求如实填写个人应聘信息并上</w:t>
      </w:r>
      <w:proofErr w:type="gramStart"/>
      <w:r>
        <w:rPr>
          <w:rFonts w:ascii="仿宋_GB2312" w:eastAsia="仿宋_GB2312" w:hAnsiTheme="minorEastAsia" w:hint="eastAsia"/>
          <w:sz w:val="32"/>
          <w:szCs w:val="32"/>
        </w:rPr>
        <w:t>传相关</w:t>
      </w:r>
      <w:proofErr w:type="gramEnd"/>
      <w:r>
        <w:rPr>
          <w:rFonts w:ascii="仿宋_GB2312" w:eastAsia="仿宋_GB2312" w:hAnsiTheme="minorEastAsia" w:hint="eastAsia"/>
          <w:sz w:val="32"/>
          <w:szCs w:val="32"/>
        </w:rPr>
        <w:t>附件。</w:t>
      </w:r>
    </w:p>
    <w:p w:rsidR="000654F0" w:rsidRDefault="000654F0">
      <w:pPr>
        <w:spacing w:line="560" w:lineRule="exact"/>
        <w:ind w:firstLine="645"/>
        <w:rPr>
          <w:rFonts w:asciiTheme="minorEastAsia" w:hAnsiTheme="minorEastAsia"/>
          <w:b/>
          <w:sz w:val="32"/>
          <w:szCs w:val="32"/>
        </w:rPr>
      </w:pPr>
    </w:p>
    <w:p w:rsidR="000654F0" w:rsidRDefault="004B513A">
      <w:pPr>
        <w:spacing w:line="560" w:lineRule="exact"/>
        <w:ind w:firstLine="645"/>
        <w:rPr>
          <w:rFonts w:ascii="仿宋_GB2312" w:eastAsia="仿宋_GB2312" w:hAnsi="黑体"/>
          <w:sz w:val="32"/>
          <w:szCs w:val="32"/>
        </w:rPr>
      </w:pPr>
      <w:r>
        <w:rPr>
          <w:rFonts w:asciiTheme="minorEastAsia" w:hAnsiTheme="minorEastAsia" w:hint="eastAsia"/>
          <w:b/>
          <w:sz w:val="32"/>
          <w:szCs w:val="32"/>
        </w:rPr>
        <w:lastRenderedPageBreak/>
        <w:t>方式二：邮箱报名。</w:t>
      </w:r>
      <w:r>
        <w:rPr>
          <w:rFonts w:ascii="仿宋_GB2312" w:eastAsia="仿宋_GB2312" w:hAnsi="黑体" w:hint="eastAsia"/>
          <w:sz w:val="32"/>
          <w:szCs w:val="32"/>
        </w:rPr>
        <w:t>应聘人员请真实、准确、完整提交以下材料，并以“应聘岗位</w:t>
      </w:r>
      <w:r>
        <w:rPr>
          <w:rFonts w:ascii="仿宋_GB2312" w:eastAsia="仿宋_GB2312" w:hAnsi="黑体" w:hint="eastAsia"/>
          <w:sz w:val="32"/>
          <w:szCs w:val="32"/>
        </w:rPr>
        <w:t>+</w:t>
      </w:r>
      <w:r>
        <w:rPr>
          <w:rFonts w:ascii="仿宋_GB2312" w:eastAsia="仿宋_GB2312" w:hAnsi="黑体" w:hint="eastAsia"/>
          <w:sz w:val="32"/>
          <w:szCs w:val="32"/>
        </w:rPr>
        <w:t>姓名”为文件名，将文件压缩包发至招聘邮箱</w:t>
      </w:r>
      <w:hyperlink r:id="rId11" w:history="1">
        <w:r>
          <w:rPr>
            <w:rFonts w:ascii="仿宋_GB2312" w:eastAsia="仿宋_GB2312" w:hAnsi="黑体" w:hint="eastAsia"/>
            <w:sz w:val="32"/>
            <w:szCs w:val="32"/>
          </w:rPr>
          <w:t>cjjtrlzyb@lygcjjt.com</w:t>
        </w:r>
      </w:hyperlink>
      <w:r>
        <w:rPr>
          <w:rFonts w:ascii="仿宋_GB2312" w:eastAsia="仿宋_GB2312" w:hAnsi="黑体" w:hint="eastAsia"/>
          <w:sz w:val="32"/>
          <w:szCs w:val="32"/>
        </w:rPr>
        <w:t>，报名</w:t>
      </w:r>
      <w:r>
        <w:rPr>
          <w:rFonts w:ascii="仿宋_GB2312" w:eastAsia="仿宋_GB2312" w:hAnsi="黑体"/>
          <w:sz w:val="32"/>
          <w:szCs w:val="32"/>
        </w:rPr>
        <w:t>资料包括：</w:t>
      </w:r>
    </w:p>
    <w:p w:rsidR="000654F0" w:rsidRDefault="004B513A">
      <w:pPr>
        <w:spacing w:line="560" w:lineRule="exact"/>
        <w:ind w:firstLine="645"/>
        <w:rPr>
          <w:rFonts w:ascii="仿宋_GB2312" w:eastAsia="仿宋_GB2312" w:hAnsi="黑体"/>
          <w:sz w:val="32"/>
          <w:szCs w:val="32"/>
        </w:rPr>
      </w:pPr>
      <w:r>
        <w:rPr>
          <w:rFonts w:ascii="楷体_GB2312" w:eastAsia="楷体_GB2312" w:hAnsi="黑体" w:hint="eastAsia"/>
          <w:sz w:val="32"/>
          <w:szCs w:val="32"/>
        </w:rPr>
        <w:t>（</w:t>
      </w:r>
      <w:r>
        <w:rPr>
          <w:rFonts w:ascii="仿宋_GB2312" w:eastAsia="仿宋_GB2312" w:hAnsi="黑体" w:hint="eastAsia"/>
          <w:sz w:val="32"/>
          <w:szCs w:val="32"/>
        </w:rPr>
        <w:t>1</w:t>
      </w:r>
      <w:r>
        <w:rPr>
          <w:rFonts w:ascii="楷体_GB2312" w:eastAsia="楷体_GB2312" w:hAnsi="黑体" w:hint="eastAsia"/>
          <w:sz w:val="32"/>
          <w:szCs w:val="32"/>
        </w:rPr>
        <w:t>）</w:t>
      </w:r>
      <w:r>
        <w:rPr>
          <w:rFonts w:ascii="仿宋_GB2312" w:eastAsia="仿宋_GB2312" w:hAnsi="黑体" w:hint="eastAsia"/>
          <w:sz w:val="32"/>
          <w:szCs w:val="32"/>
        </w:rPr>
        <w:t>填写《</w:t>
      </w:r>
      <w:r>
        <w:rPr>
          <w:rFonts w:ascii="仿宋_GB2312" w:eastAsia="仿宋_GB2312" w:hAnsi="宋体" w:cs="Times New Roman" w:hint="eastAsia"/>
          <w:sz w:val="32"/>
          <w:szCs w:val="32"/>
        </w:rPr>
        <w:t>连云港市城建控股集团应聘人员登记表</w:t>
      </w:r>
      <w:r>
        <w:rPr>
          <w:rFonts w:ascii="仿宋_GB2312" w:eastAsia="仿宋_GB2312" w:hAnsi="黑体" w:hint="eastAsia"/>
          <w:sz w:val="32"/>
          <w:szCs w:val="32"/>
        </w:rPr>
        <w:t>》（详见附件或</w:t>
      </w:r>
      <w:proofErr w:type="gramStart"/>
      <w:r>
        <w:rPr>
          <w:rFonts w:ascii="仿宋_GB2312" w:eastAsia="仿宋_GB2312" w:hAnsi="黑体" w:hint="eastAsia"/>
          <w:sz w:val="32"/>
          <w:szCs w:val="32"/>
        </w:rPr>
        <w:t>至集团官网</w:t>
      </w:r>
      <w:proofErr w:type="gramEnd"/>
      <w:r w:rsidR="000654F0" w:rsidRPr="000654F0">
        <w:rPr>
          <w:rFonts w:hint="eastAsia"/>
        </w:rPr>
        <w:fldChar w:fldCharType="begin"/>
      </w:r>
      <w:r>
        <w:instrText xml:space="preserve"> HYPERLINK "http://www.lygcjjt.com" </w:instrText>
      </w:r>
      <w:r w:rsidR="000654F0" w:rsidRPr="000654F0">
        <w:rPr>
          <w:rFonts w:hint="eastAsia"/>
        </w:rPr>
        <w:fldChar w:fldCharType="separate"/>
      </w:r>
      <w:r>
        <w:rPr>
          <w:rFonts w:ascii="仿宋_GB2312" w:eastAsia="仿宋_GB2312" w:hAnsi="宋体" w:cs="Times New Roman" w:hint="eastAsia"/>
          <w:sz w:val="32"/>
          <w:szCs w:val="32"/>
        </w:rPr>
        <w:t>http://www.lygcjjt.com</w:t>
      </w:r>
      <w:r w:rsidR="000654F0">
        <w:rPr>
          <w:rFonts w:ascii="仿宋_GB2312" w:eastAsia="仿宋_GB2312" w:hAnsi="宋体" w:cs="Times New Roman" w:hint="eastAsia"/>
          <w:sz w:val="32"/>
          <w:szCs w:val="32"/>
        </w:rPr>
        <w:fldChar w:fldCharType="end"/>
      </w:r>
      <w:r>
        <w:rPr>
          <w:rFonts w:ascii="仿宋_GB2312" w:eastAsia="仿宋_GB2312" w:hAnsi="黑体" w:hint="eastAsia"/>
          <w:sz w:val="32"/>
          <w:szCs w:val="32"/>
        </w:rPr>
        <w:t>人才招聘栏下载）；</w:t>
      </w:r>
    </w:p>
    <w:p w:rsidR="000654F0" w:rsidRDefault="004B513A">
      <w:pPr>
        <w:spacing w:line="560" w:lineRule="exact"/>
        <w:ind w:firstLine="645"/>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2</w:t>
      </w:r>
      <w:r>
        <w:rPr>
          <w:rFonts w:ascii="仿宋_GB2312" w:eastAsia="仿宋_GB2312" w:hAnsi="黑体" w:hint="eastAsia"/>
          <w:sz w:val="32"/>
          <w:szCs w:val="32"/>
        </w:rPr>
        <w:t>）近期免冠正面彩色电子照片（证件照、生活照各一张）；</w:t>
      </w:r>
    </w:p>
    <w:p w:rsidR="000654F0" w:rsidRDefault="004B513A">
      <w:pPr>
        <w:widowControl/>
        <w:shd w:val="clear" w:color="auto" w:fill="FFFFFF"/>
        <w:spacing w:line="560" w:lineRule="exact"/>
        <w:ind w:firstLine="601"/>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3</w:t>
      </w:r>
      <w:r>
        <w:rPr>
          <w:rFonts w:ascii="仿宋_GB2312" w:eastAsia="仿宋_GB2312" w:hAnsi="黑体" w:hint="eastAsia"/>
          <w:sz w:val="32"/>
          <w:szCs w:val="32"/>
        </w:rPr>
        <w:t>）身份证正反面原件扫描件；</w:t>
      </w:r>
    </w:p>
    <w:p w:rsidR="000654F0" w:rsidRDefault="004B513A">
      <w:pPr>
        <w:widowControl/>
        <w:shd w:val="clear" w:color="auto" w:fill="FFFFFF"/>
        <w:spacing w:line="560" w:lineRule="exact"/>
        <w:ind w:firstLine="601"/>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4</w:t>
      </w:r>
      <w:r>
        <w:rPr>
          <w:rFonts w:ascii="仿宋_GB2312" w:eastAsia="仿宋_GB2312" w:hAnsi="黑体" w:hint="eastAsia"/>
          <w:sz w:val="32"/>
          <w:szCs w:val="32"/>
        </w:rPr>
        <w:t>）《毕业生就业推荐表》原件扫描件；</w:t>
      </w:r>
    </w:p>
    <w:p w:rsidR="000654F0" w:rsidRDefault="004B513A">
      <w:pPr>
        <w:widowControl/>
        <w:shd w:val="clear" w:color="auto" w:fill="FFFFFF"/>
        <w:spacing w:line="560" w:lineRule="exact"/>
        <w:ind w:firstLine="601"/>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5</w:t>
      </w:r>
      <w:r>
        <w:rPr>
          <w:rFonts w:ascii="仿宋_GB2312" w:eastAsia="仿宋_GB2312" w:hAnsi="黑体" w:hint="eastAsia"/>
          <w:sz w:val="32"/>
          <w:szCs w:val="32"/>
        </w:rPr>
        <w:t>）相关执业资格证书、表彰证书原件扫描件；</w:t>
      </w:r>
    </w:p>
    <w:p w:rsidR="000654F0" w:rsidRDefault="004B513A">
      <w:pPr>
        <w:widowControl/>
        <w:shd w:val="clear" w:color="auto" w:fill="FFFFFF"/>
        <w:spacing w:line="560" w:lineRule="exact"/>
        <w:ind w:firstLine="601"/>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6</w:t>
      </w:r>
      <w:r>
        <w:rPr>
          <w:rFonts w:ascii="仿宋_GB2312" w:eastAsia="仿宋_GB2312" w:hAnsi="黑体" w:hint="eastAsia"/>
          <w:sz w:val="32"/>
          <w:szCs w:val="32"/>
        </w:rPr>
        <w:t>）其他相关能</w:t>
      </w:r>
      <w:proofErr w:type="gramStart"/>
      <w:r>
        <w:rPr>
          <w:rFonts w:ascii="仿宋_GB2312" w:eastAsia="仿宋_GB2312" w:hAnsi="黑体" w:hint="eastAsia"/>
          <w:sz w:val="32"/>
          <w:szCs w:val="32"/>
        </w:rPr>
        <w:t>力证明</w:t>
      </w:r>
      <w:proofErr w:type="gramEnd"/>
      <w:r>
        <w:rPr>
          <w:rFonts w:ascii="仿宋_GB2312" w:eastAsia="仿宋_GB2312" w:hAnsi="黑体" w:hint="eastAsia"/>
          <w:sz w:val="32"/>
          <w:szCs w:val="32"/>
        </w:rPr>
        <w:t>材料扫描件。</w:t>
      </w:r>
    </w:p>
    <w:p w:rsidR="000654F0" w:rsidRDefault="004B513A">
      <w:pPr>
        <w:widowControl/>
        <w:shd w:val="clear" w:color="auto" w:fill="FFFFFF"/>
        <w:spacing w:line="560" w:lineRule="exact"/>
        <w:ind w:firstLine="601"/>
        <w:rPr>
          <w:rFonts w:asciiTheme="minorEastAsia" w:hAnsiTheme="minorEastAsia"/>
          <w:b/>
          <w:sz w:val="32"/>
          <w:szCs w:val="32"/>
        </w:rPr>
      </w:pPr>
      <w:r>
        <w:rPr>
          <w:rFonts w:ascii="楷体_GB2312" w:eastAsia="楷体_GB2312" w:hAnsi="黑体" w:hint="eastAsia"/>
          <w:sz w:val="32"/>
          <w:szCs w:val="32"/>
        </w:rPr>
        <w:t>（三）报名要求。</w:t>
      </w:r>
      <w:r>
        <w:rPr>
          <w:rFonts w:ascii="仿宋_GB2312" w:eastAsia="仿宋_GB2312" w:hAnsi="黑体" w:hint="eastAsia"/>
          <w:sz w:val="32"/>
          <w:szCs w:val="32"/>
        </w:rPr>
        <w:t>以上两种报名方式任选一种，请勿重复报名，每人限报一个岗位。采用网络门户报名的，请将上述（</w:t>
      </w:r>
      <w:r>
        <w:rPr>
          <w:rFonts w:ascii="仿宋_GB2312" w:eastAsia="仿宋_GB2312" w:hAnsi="黑体" w:hint="eastAsia"/>
          <w:sz w:val="32"/>
          <w:szCs w:val="32"/>
        </w:rPr>
        <w:t>2</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6</w:t>
      </w:r>
      <w:r>
        <w:rPr>
          <w:rFonts w:ascii="仿宋_GB2312" w:eastAsia="仿宋_GB2312" w:hAnsi="黑体" w:hint="eastAsia"/>
          <w:sz w:val="32"/>
          <w:szCs w:val="32"/>
        </w:rPr>
        <w:t>）项材料上传至网络门户。连云港市城建控股集团将综合应聘人员各项资格条件对投递简历进行择优筛选。如提供虚假信息、资料提供不全等其他不符合报名要求导致简历筛选或资格</w:t>
      </w:r>
      <w:r>
        <w:rPr>
          <w:rFonts w:ascii="仿宋_GB2312" w:eastAsia="仿宋_GB2312" w:hAnsi="黑体" w:hint="eastAsia"/>
          <w:sz w:val="32"/>
          <w:szCs w:val="32"/>
        </w:rPr>
        <w:t>审查未通过的，由应聘者本人承担相应责任。</w:t>
      </w:r>
    </w:p>
    <w:p w:rsidR="000654F0" w:rsidRDefault="004B513A">
      <w:pPr>
        <w:spacing w:line="560" w:lineRule="exact"/>
        <w:ind w:firstLine="645"/>
        <w:rPr>
          <w:rFonts w:ascii="黑体" w:eastAsia="黑体" w:hAnsi="黑体"/>
          <w:sz w:val="32"/>
          <w:szCs w:val="32"/>
        </w:rPr>
      </w:pPr>
      <w:r>
        <w:rPr>
          <w:rFonts w:ascii="黑体" w:eastAsia="黑体" w:hAnsi="黑体" w:hint="eastAsia"/>
          <w:sz w:val="32"/>
          <w:szCs w:val="32"/>
        </w:rPr>
        <w:t>四、招聘程序</w:t>
      </w:r>
    </w:p>
    <w:p w:rsidR="000654F0" w:rsidRDefault="004B513A">
      <w:pPr>
        <w:spacing w:line="560" w:lineRule="exact"/>
        <w:ind w:firstLine="645"/>
        <w:rPr>
          <w:rFonts w:ascii="仿宋_GB2312" w:eastAsia="仿宋_GB2312" w:hAnsiTheme="majorEastAsia"/>
          <w:sz w:val="32"/>
          <w:szCs w:val="32"/>
        </w:rPr>
      </w:pPr>
      <w:r>
        <w:rPr>
          <w:rFonts w:ascii="仿宋_GB2312" w:eastAsia="仿宋_GB2312" w:hAnsiTheme="majorEastAsia" w:hint="eastAsia"/>
          <w:sz w:val="32"/>
          <w:szCs w:val="32"/>
        </w:rPr>
        <w:t>招聘程序分简历投递、简历筛选、测试（面试或笔试）、资格复审（背景调查）、体检、录取聘用等环节。其中，笔试、面试侧重考察应聘</w:t>
      </w:r>
      <w:proofErr w:type="gramStart"/>
      <w:r>
        <w:rPr>
          <w:rFonts w:ascii="仿宋_GB2312" w:eastAsia="仿宋_GB2312" w:hAnsiTheme="majorEastAsia" w:hint="eastAsia"/>
          <w:sz w:val="32"/>
          <w:szCs w:val="32"/>
        </w:rPr>
        <w:t>者岗位</w:t>
      </w:r>
      <w:proofErr w:type="gramEnd"/>
      <w:r>
        <w:rPr>
          <w:rFonts w:ascii="仿宋_GB2312" w:eastAsia="仿宋_GB2312" w:hAnsiTheme="majorEastAsia" w:hint="eastAsia"/>
          <w:sz w:val="32"/>
          <w:szCs w:val="32"/>
        </w:rPr>
        <w:t>专业知识和综合能力，不指定考试范围和参考书目；测试有关事项将通过电子邮件、电话、</w:t>
      </w:r>
      <w:r>
        <w:rPr>
          <w:rFonts w:ascii="仿宋_GB2312" w:eastAsia="仿宋_GB2312" w:hAnsiTheme="majorEastAsia" w:hint="eastAsia"/>
          <w:sz w:val="32"/>
          <w:szCs w:val="32"/>
        </w:rPr>
        <w:lastRenderedPageBreak/>
        <w:t>短信等形式通知应聘者。</w:t>
      </w:r>
    </w:p>
    <w:p w:rsidR="000654F0" w:rsidRDefault="004B513A">
      <w:pPr>
        <w:spacing w:line="560" w:lineRule="exact"/>
        <w:ind w:firstLine="645"/>
        <w:rPr>
          <w:rFonts w:ascii="黑体" w:eastAsia="黑体" w:hAnsi="黑体"/>
          <w:sz w:val="32"/>
          <w:szCs w:val="32"/>
        </w:rPr>
      </w:pPr>
      <w:r>
        <w:rPr>
          <w:rFonts w:ascii="黑体" w:eastAsia="黑体" w:hAnsi="黑体" w:hint="eastAsia"/>
          <w:sz w:val="32"/>
          <w:szCs w:val="32"/>
        </w:rPr>
        <w:t>五、附则</w:t>
      </w:r>
    </w:p>
    <w:p w:rsidR="000654F0" w:rsidRDefault="004B513A">
      <w:pPr>
        <w:spacing w:line="560" w:lineRule="exact"/>
        <w:ind w:firstLine="645"/>
        <w:rPr>
          <w:rFonts w:ascii="黑体" w:eastAsia="黑体" w:hAnsi="黑体"/>
          <w:sz w:val="32"/>
          <w:szCs w:val="32"/>
        </w:rPr>
      </w:pPr>
      <w:r>
        <w:rPr>
          <w:rFonts w:ascii="仿宋_GB2312" w:eastAsia="仿宋_GB2312" w:hAnsi="Times New Roman" w:cs="Times New Roman" w:hint="eastAsia"/>
          <w:color w:val="000000" w:themeColor="text1"/>
          <w:kern w:val="0"/>
          <w:sz w:val="32"/>
          <w:szCs w:val="32"/>
        </w:rPr>
        <w:t>1</w:t>
      </w:r>
      <w:r>
        <w:rPr>
          <w:rFonts w:ascii="仿宋_GB2312" w:eastAsia="仿宋_GB2312" w:hAnsi="微软雅黑" w:cs="宋体" w:hint="eastAsia"/>
          <w:color w:val="000000" w:themeColor="text1"/>
          <w:kern w:val="0"/>
          <w:sz w:val="32"/>
          <w:szCs w:val="32"/>
        </w:rPr>
        <w:t>.</w:t>
      </w:r>
      <w:r>
        <w:rPr>
          <w:rFonts w:ascii="仿宋_GB2312" w:eastAsia="仿宋_GB2312" w:hAnsi="微软雅黑" w:cs="宋体" w:hint="eastAsia"/>
          <w:color w:val="000000" w:themeColor="text1"/>
          <w:kern w:val="0"/>
          <w:sz w:val="32"/>
          <w:szCs w:val="32"/>
        </w:rPr>
        <w:t>应聘人员对填报资料的真实性负责。提供虚假履历、伪造涂改证件证明、考试考核作弊等违反公开招聘纪律行为，或以其它不正当手段获取应聘资格的，取消应聘资格。对已聘用人员，一经查实，即予解除劳动关系。</w:t>
      </w:r>
    </w:p>
    <w:p w:rsidR="000654F0" w:rsidRDefault="004B513A">
      <w:pPr>
        <w:widowControl/>
        <w:shd w:val="clear" w:color="auto" w:fill="FFFFFF"/>
        <w:spacing w:line="560" w:lineRule="exact"/>
        <w:ind w:left="105" w:firstLine="640"/>
        <w:textAlignment w:val="baseline"/>
        <w:rPr>
          <w:rFonts w:ascii="仿宋_GB2312" w:eastAsia="仿宋_GB2312" w:hAnsi="微软雅黑" w:cs="宋体"/>
          <w:color w:val="000000" w:themeColor="text1"/>
          <w:kern w:val="0"/>
          <w:sz w:val="27"/>
          <w:szCs w:val="27"/>
        </w:rPr>
      </w:pPr>
      <w:r>
        <w:rPr>
          <w:rFonts w:ascii="仿宋_GB2312" w:eastAsia="仿宋_GB2312" w:hAnsi="微软雅黑" w:cs="宋体" w:hint="eastAsia"/>
          <w:color w:val="000000" w:themeColor="text1"/>
          <w:kern w:val="0"/>
          <w:sz w:val="32"/>
          <w:szCs w:val="32"/>
        </w:rPr>
        <w:t>2.</w:t>
      </w:r>
      <w:r>
        <w:rPr>
          <w:rFonts w:ascii="仿宋_GB2312" w:eastAsia="仿宋_GB2312" w:hAnsi="微软雅黑" w:cs="宋体"/>
          <w:color w:val="000000" w:themeColor="text1"/>
          <w:kern w:val="0"/>
          <w:sz w:val="32"/>
          <w:szCs w:val="32"/>
        </w:rPr>
        <w:t>请应聘人员保持通讯畅通。若</w:t>
      </w:r>
      <w:r>
        <w:rPr>
          <w:rFonts w:ascii="仿宋_GB2312" w:eastAsia="仿宋_GB2312" w:hAnsi="微软雅黑" w:cs="宋体" w:hint="eastAsia"/>
          <w:color w:val="000000" w:themeColor="text1"/>
          <w:kern w:val="0"/>
          <w:sz w:val="32"/>
          <w:szCs w:val="32"/>
        </w:rPr>
        <w:t>因个</w:t>
      </w:r>
      <w:r>
        <w:rPr>
          <w:rFonts w:ascii="仿宋_GB2312" w:eastAsia="仿宋_GB2312" w:hAnsi="微软雅黑" w:cs="宋体"/>
          <w:color w:val="000000" w:themeColor="text1"/>
          <w:kern w:val="0"/>
          <w:sz w:val="32"/>
          <w:szCs w:val="32"/>
        </w:rPr>
        <w:t>人原因</w:t>
      </w:r>
      <w:r>
        <w:rPr>
          <w:rFonts w:ascii="仿宋_GB2312" w:eastAsia="仿宋_GB2312" w:hAnsi="微软雅黑" w:cs="宋体" w:hint="eastAsia"/>
          <w:color w:val="000000" w:themeColor="text1"/>
          <w:kern w:val="0"/>
          <w:sz w:val="32"/>
          <w:szCs w:val="32"/>
        </w:rPr>
        <w:t>未取得应聘资格的</w:t>
      </w:r>
      <w:r>
        <w:rPr>
          <w:rFonts w:ascii="仿宋_GB2312" w:eastAsia="仿宋_GB2312" w:hAnsi="微软雅黑" w:cs="宋体"/>
          <w:color w:val="000000" w:themeColor="text1"/>
          <w:kern w:val="0"/>
          <w:sz w:val="32"/>
          <w:szCs w:val="32"/>
        </w:rPr>
        <w:t>，由应聘人员承担责任。</w:t>
      </w:r>
    </w:p>
    <w:p w:rsidR="000654F0" w:rsidRDefault="004B513A">
      <w:pPr>
        <w:widowControl/>
        <w:shd w:val="clear" w:color="auto" w:fill="FFFFFF"/>
        <w:spacing w:line="560" w:lineRule="exact"/>
        <w:ind w:left="105" w:firstLine="640"/>
        <w:jc w:val="left"/>
        <w:textAlignment w:val="baseline"/>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3.</w:t>
      </w:r>
      <w:r>
        <w:rPr>
          <w:rFonts w:ascii="仿宋_GB2312" w:eastAsia="仿宋_GB2312" w:hAnsi="Times New Roman" w:cs="Times New Roman" w:hint="eastAsia"/>
          <w:color w:val="000000" w:themeColor="text1"/>
          <w:kern w:val="0"/>
          <w:sz w:val="32"/>
          <w:szCs w:val="32"/>
        </w:rPr>
        <w:t>经应聘取得聘用资格的须在规定时间内报到，逾期不能报到的，原则上不再保留其聘用资格。</w:t>
      </w:r>
    </w:p>
    <w:p w:rsidR="000654F0" w:rsidRDefault="004B513A">
      <w:pPr>
        <w:widowControl/>
        <w:shd w:val="clear" w:color="auto" w:fill="FFFFFF"/>
        <w:spacing w:line="560" w:lineRule="exact"/>
        <w:ind w:left="105" w:firstLine="640"/>
        <w:jc w:val="left"/>
        <w:textAlignment w:val="baseline"/>
        <w:rPr>
          <w:rFonts w:ascii="仿宋_GB2312" w:eastAsia="仿宋_GB2312" w:hAnsi="微软雅黑" w:cs="宋体"/>
          <w:color w:val="000000" w:themeColor="text1"/>
          <w:kern w:val="0"/>
          <w:sz w:val="27"/>
          <w:szCs w:val="27"/>
        </w:rPr>
      </w:pPr>
      <w:r>
        <w:rPr>
          <w:rFonts w:ascii="仿宋_GB2312" w:eastAsia="仿宋_GB2312" w:hAnsi="Times New Roman" w:cs="Times New Roman"/>
          <w:color w:val="000000" w:themeColor="text1"/>
          <w:kern w:val="0"/>
          <w:sz w:val="32"/>
          <w:szCs w:val="32"/>
        </w:rPr>
        <w:t>4</w:t>
      </w:r>
      <w:r>
        <w:rPr>
          <w:rFonts w:ascii="仿宋_GB2312" w:eastAsia="仿宋_GB2312" w:hAnsi="微软雅黑" w:cs="宋体" w:hint="eastAsia"/>
          <w:color w:val="000000" w:themeColor="text1"/>
          <w:kern w:val="0"/>
          <w:sz w:val="32"/>
          <w:szCs w:val="32"/>
        </w:rPr>
        <w:t>.</w:t>
      </w:r>
      <w:r>
        <w:rPr>
          <w:rFonts w:ascii="仿宋_GB2312" w:eastAsia="仿宋_GB2312" w:hAnsi="微软雅黑" w:cs="宋体" w:hint="eastAsia"/>
          <w:color w:val="000000" w:themeColor="text1"/>
          <w:kern w:val="0"/>
          <w:sz w:val="32"/>
          <w:szCs w:val="32"/>
        </w:rPr>
        <w:t>本公告未尽事宜，由连云港市城建控股集团人力资源部负责解释。</w:t>
      </w:r>
    </w:p>
    <w:p w:rsidR="000654F0" w:rsidRDefault="004B513A">
      <w:pPr>
        <w:spacing w:line="560" w:lineRule="exact"/>
        <w:ind w:firstLine="645"/>
        <w:rPr>
          <w:rFonts w:ascii="黑体" w:eastAsia="黑体" w:hAnsi="黑体"/>
          <w:sz w:val="32"/>
          <w:szCs w:val="32"/>
        </w:rPr>
      </w:pPr>
      <w:r>
        <w:rPr>
          <w:rFonts w:ascii="黑体" w:eastAsia="黑体" w:hAnsi="黑体" w:hint="eastAsia"/>
          <w:sz w:val="32"/>
          <w:szCs w:val="32"/>
        </w:rPr>
        <w:t>六、联系方式</w:t>
      </w:r>
    </w:p>
    <w:p w:rsidR="000654F0" w:rsidRDefault="004B513A">
      <w:pPr>
        <w:spacing w:line="560" w:lineRule="exact"/>
        <w:ind w:firstLine="645"/>
        <w:rPr>
          <w:rFonts w:ascii="仿宋_GB2312" w:eastAsia="仿宋_GB2312" w:hAnsiTheme="majorEastAsia"/>
          <w:sz w:val="32"/>
          <w:szCs w:val="32"/>
        </w:rPr>
      </w:pPr>
      <w:r>
        <w:rPr>
          <w:rFonts w:ascii="仿宋_GB2312" w:eastAsia="仿宋_GB2312" w:hAnsiTheme="majorEastAsia" w:hint="eastAsia"/>
          <w:sz w:val="32"/>
          <w:szCs w:val="32"/>
        </w:rPr>
        <w:t>咨询电话：</w:t>
      </w:r>
      <w:r>
        <w:rPr>
          <w:rFonts w:ascii="仿宋_GB2312" w:eastAsia="仿宋_GB2312" w:hAnsiTheme="majorEastAsia" w:hint="eastAsia"/>
          <w:sz w:val="32"/>
          <w:szCs w:val="32"/>
        </w:rPr>
        <w:t>0518-8</w:t>
      </w:r>
      <w:r>
        <w:rPr>
          <w:rFonts w:ascii="仿宋_GB2312" w:eastAsia="仿宋_GB2312" w:hAnsiTheme="majorEastAsia"/>
          <w:sz w:val="32"/>
          <w:szCs w:val="32"/>
        </w:rPr>
        <w:t>0826925</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联系人：赵老师</w:t>
      </w:r>
    </w:p>
    <w:p w:rsidR="000654F0" w:rsidRDefault="000654F0">
      <w:pPr>
        <w:spacing w:line="560" w:lineRule="exact"/>
        <w:rPr>
          <w:rFonts w:ascii="仿宋_GB2312" w:eastAsia="仿宋_GB2312" w:hAnsiTheme="majorEastAsia"/>
          <w:sz w:val="32"/>
          <w:szCs w:val="32"/>
        </w:rPr>
      </w:pPr>
    </w:p>
    <w:p w:rsidR="000654F0" w:rsidRDefault="004B513A">
      <w:pPr>
        <w:spacing w:line="560" w:lineRule="exact"/>
        <w:ind w:leftChars="250" w:left="2125" w:hangingChars="500" w:hanging="1600"/>
        <w:rPr>
          <w:rFonts w:ascii="仿宋_GB2312" w:eastAsia="仿宋_GB2312" w:hAnsiTheme="majorEastAsia"/>
          <w:sz w:val="32"/>
          <w:szCs w:val="32"/>
        </w:rPr>
      </w:pPr>
      <w:r>
        <w:rPr>
          <w:rFonts w:ascii="仿宋_GB2312" w:eastAsia="仿宋_GB2312" w:hAnsiTheme="majorEastAsia" w:hint="eastAsia"/>
          <w:sz w:val="32"/>
          <w:szCs w:val="32"/>
        </w:rPr>
        <w:t>附件：</w:t>
      </w:r>
    </w:p>
    <w:p w:rsidR="000654F0" w:rsidRDefault="004B513A">
      <w:pPr>
        <w:spacing w:line="560" w:lineRule="exact"/>
        <w:ind w:leftChars="250" w:left="2125" w:hangingChars="500" w:hanging="1600"/>
        <w:rPr>
          <w:rFonts w:ascii="仿宋_GB2312" w:eastAsia="仿宋_GB2312" w:hAnsi="黑体"/>
          <w:sz w:val="32"/>
          <w:szCs w:val="32"/>
        </w:rPr>
      </w:pPr>
      <w:r>
        <w:rPr>
          <w:rFonts w:ascii="仿宋_GB2312" w:eastAsia="仿宋_GB2312" w:hAnsiTheme="majorEastAsia" w:hint="eastAsia"/>
          <w:sz w:val="32"/>
          <w:szCs w:val="32"/>
        </w:rPr>
        <w:t>1.</w:t>
      </w:r>
      <w:r>
        <w:rPr>
          <w:rFonts w:ascii="仿宋_GB2312" w:eastAsia="仿宋_GB2312" w:hAnsi="黑体" w:hint="eastAsia"/>
          <w:sz w:val="32"/>
          <w:szCs w:val="32"/>
        </w:rPr>
        <w:t>《连云港市城建控股集团</w:t>
      </w:r>
      <w:r>
        <w:rPr>
          <w:rFonts w:ascii="仿宋_GB2312" w:eastAsia="仿宋_GB2312" w:hAnsi="黑体" w:hint="eastAsia"/>
          <w:sz w:val="32"/>
          <w:szCs w:val="32"/>
        </w:rPr>
        <w:t>2023</w:t>
      </w:r>
      <w:r>
        <w:rPr>
          <w:rFonts w:ascii="仿宋_GB2312" w:eastAsia="仿宋_GB2312" w:hAnsi="黑体" w:hint="eastAsia"/>
          <w:sz w:val="32"/>
          <w:szCs w:val="32"/>
        </w:rPr>
        <w:t>年招聘岗位表》</w:t>
      </w:r>
    </w:p>
    <w:p w:rsidR="000654F0" w:rsidRDefault="004B513A">
      <w:pPr>
        <w:spacing w:line="560" w:lineRule="exact"/>
        <w:ind w:leftChars="250" w:left="2125" w:hangingChars="500" w:hanging="160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hint="eastAsia"/>
          <w:sz w:val="32"/>
          <w:szCs w:val="32"/>
        </w:rPr>
        <w:t>《</w:t>
      </w:r>
      <w:r>
        <w:rPr>
          <w:rFonts w:ascii="仿宋_GB2312" w:eastAsia="仿宋_GB2312" w:hAnsi="宋体" w:cs="Times New Roman" w:hint="eastAsia"/>
          <w:sz w:val="32"/>
          <w:szCs w:val="32"/>
        </w:rPr>
        <w:t>连云港市城建控股集团应聘人员登记表</w:t>
      </w:r>
      <w:r>
        <w:rPr>
          <w:rFonts w:ascii="仿宋_GB2312" w:eastAsia="仿宋_GB2312" w:hAnsi="黑体" w:hint="eastAsia"/>
          <w:sz w:val="32"/>
          <w:szCs w:val="32"/>
        </w:rPr>
        <w:t>》</w:t>
      </w:r>
    </w:p>
    <w:p w:rsidR="000654F0" w:rsidRDefault="000654F0">
      <w:pPr>
        <w:spacing w:line="560" w:lineRule="exact"/>
        <w:ind w:leftChars="250" w:left="2125" w:hangingChars="500" w:hanging="1600"/>
        <w:rPr>
          <w:rFonts w:ascii="仿宋_GB2312" w:eastAsia="仿宋_GB2312" w:hAnsi="黑体"/>
          <w:sz w:val="32"/>
          <w:szCs w:val="32"/>
        </w:rPr>
      </w:pPr>
    </w:p>
    <w:p w:rsidR="000654F0" w:rsidRDefault="000654F0">
      <w:pPr>
        <w:spacing w:line="560" w:lineRule="exact"/>
        <w:ind w:leftChars="250" w:left="2125" w:hangingChars="500" w:hanging="1600"/>
        <w:rPr>
          <w:rFonts w:ascii="仿宋_GB2312" w:eastAsia="仿宋_GB2312" w:hAnsi="黑体"/>
          <w:sz w:val="32"/>
          <w:szCs w:val="32"/>
        </w:rPr>
      </w:pPr>
    </w:p>
    <w:p w:rsidR="000654F0" w:rsidRDefault="004B513A">
      <w:pPr>
        <w:spacing w:line="360" w:lineRule="auto"/>
        <w:ind w:firstLine="645"/>
        <w:jc w:val="right"/>
        <w:rPr>
          <w:rFonts w:ascii="仿宋_GB2312" w:eastAsia="仿宋_GB2312" w:hAnsiTheme="majorEastAsia"/>
          <w:sz w:val="32"/>
          <w:szCs w:val="32"/>
        </w:rPr>
      </w:pPr>
      <w:r>
        <w:rPr>
          <w:rFonts w:ascii="仿宋_GB2312" w:eastAsia="仿宋_GB2312" w:hAnsiTheme="majorEastAsia" w:hint="eastAsia"/>
          <w:sz w:val="32"/>
          <w:szCs w:val="32"/>
        </w:rPr>
        <w:t>连云港市城建控股集团有限公司</w:t>
      </w:r>
    </w:p>
    <w:p w:rsidR="000654F0" w:rsidRDefault="004B513A">
      <w:pPr>
        <w:wordWrap w:val="0"/>
        <w:spacing w:line="360" w:lineRule="auto"/>
        <w:ind w:right="960" w:firstLine="645"/>
        <w:jc w:val="right"/>
        <w:rPr>
          <w:rFonts w:ascii="仿宋_GB2312" w:eastAsia="仿宋_GB2312" w:hAnsiTheme="majorEastAsia"/>
          <w:sz w:val="32"/>
          <w:szCs w:val="32"/>
        </w:rPr>
      </w:pPr>
      <w:r>
        <w:rPr>
          <w:rFonts w:ascii="仿宋_GB2312" w:eastAsia="仿宋_GB2312" w:hAnsiTheme="majorEastAsia" w:hint="eastAsia"/>
          <w:sz w:val="32"/>
          <w:szCs w:val="32"/>
        </w:rPr>
        <w:t>2023</w:t>
      </w:r>
      <w:r>
        <w:rPr>
          <w:rFonts w:ascii="仿宋_GB2312" w:eastAsia="仿宋_GB2312" w:hAnsiTheme="majorEastAsia" w:hint="eastAsia"/>
          <w:sz w:val="32"/>
          <w:szCs w:val="32"/>
        </w:rPr>
        <w:t>年</w:t>
      </w:r>
      <w:r>
        <w:rPr>
          <w:rFonts w:ascii="仿宋_GB2312" w:eastAsia="仿宋_GB2312" w:hAnsiTheme="majorEastAsia" w:hint="eastAsia"/>
          <w:sz w:val="32"/>
          <w:szCs w:val="32"/>
        </w:rPr>
        <w:t>3</w:t>
      </w:r>
      <w:r>
        <w:rPr>
          <w:rFonts w:ascii="仿宋_GB2312" w:eastAsia="仿宋_GB2312" w:hAnsiTheme="majorEastAsia" w:hint="eastAsia"/>
          <w:sz w:val="32"/>
          <w:szCs w:val="32"/>
        </w:rPr>
        <w:t>月</w:t>
      </w:r>
      <w:r>
        <w:rPr>
          <w:rFonts w:ascii="仿宋_GB2312" w:eastAsia="仿宋_GB2312" w:hAnsiTheme="majorEastAsia" w:hint="eastAsia"/>
          <w:sz w:val="32"/>
          <w:szCs w:val="32"/>
        </w:rPr>
        <w:t>3</w:t>
      </w:r>
      <w:r>
        <w:rPr>
          <w:rFonts w:ascii="仿宋_GB2312" w:eastAsia="仿宋_GB2312" w:hAnsiTheme="majorEastAsia" w:hint="eastAsia"/>
          <w:sz w:val="32"/>
          <w:szCs w:val="32"/>
        </w:rPr>
        <w:t>日</w:t>
      </w:r>
    </w:p>
    <w:sectPr w:rsidR="000654F0" w:rsidSect="000654F0">
      <w:footerReference w:type="default" r:id="rId12"/>
      <w:pgSz w:w="11906" w:h="16838"/>
      <w:pgMar w:top="156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13A" w:rsidRDefault="004B513A" w:rsidP="000654F0">
      <w:r>
        <w:separator/>
      </w:r>
    </w:p>
  </w:endnote>
  <w:endnote w:type="continuationSeparator" w:id="0">
    <w:p w:rsidR="004B513A" w:rsidRDefault="004B513A" w:rsidP="00065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8763"/>
    </w:sdtPr>
    <w:sdtContent>
      <w:p w:rsidR="000654F0" w:rsidRDefault="000654F0">
        <w:pPr>
          <w:pStyle w:val="a5"/>
          <w:jc w:val="center"/>
        </w:pPr>
        <w:r w:rsidRPr="000654F0">
          <w:fldChar w:fldCharType="begin"/>
        </w:r>
        <w:r w:rsidR="004B513A">
          <w:instrText xml:space="preserve"> PAGE   \* MERGEFORMAT </w:instrText>
        </w:r>
        <w:r w:rsidRPr="000654F0">
          <w:fldChar w:fldCharType="separate"/>
        </w:r>
        <w:r w:rsidR="00187984" w:rsidRPr="00187984">
          <w:rPr>
            <w:noProof/>
            <w:lang w:val="zh-CN"/>
          </w:rPr>
          <w:t>4</w:t>
        </w:r>
        <w:r>
          <w:rPr>
            <w:lang w:val="zh-CN"/>
          </w:rPr>
          <w:fldChar w:fldCharType="end"/>
        </w:r>
      </w:p>
    </w:sdtContent>
  </w:sdt>
  <w:p w:rsidR="000654F0" w:rsidRDefault="000654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13A" w:rsidRDefault="004B513A" w:rsidP="000654F0">
      <w:r>
        <w:separator/>
      </w:r>
    </w:p>
  </w:footnote>
  <w:footnote w:type="continuationSeparator" w:id="0">
    <w:p w:rsidR="004B513A" w:rsidRDefault="004B513A" w:rsidP="000654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dlMzgyNWNkNDQwYjc3MGZjYTAwNDUyODA4ZDA1NzUifQ=="/>
  </w:docVars>
  <w:rsids>
    <w:rsidRoot w:val="008B0C00"/>
    <w:rsid w:val="000010E5"/>
    <w:rsid w:val="0001384D"/>
    <w:rsid w:val="00020D6D"/>
    <w:rsid w:val="000215E6"/>
    <w:rsid w:val="0002300C"/>
    <w:rsid w:val="00023A0E"/>
    <w:rsid w:val="000244B9"/>
    <w:rsid w:val="000254F1"/>
    <w:rsid w:val="0003125E"/>
    <w:rsid w:val="00034E77"/>
    <w:rsid w:val="00041852"/>
    <w:rsid w:val="00047B06"/>
    <w:rsid w:val="00051E97"/>
    <w:rsid w:val="00052AAC"/>
    <w:rsid w:val="00053410"/>
    <w:rsid w:val="00057880"/>
    <w:rsid w:val="000654F0"/>
    <w:rsid w:val="000709E0"/>
    <w:rsid w:val="00077AB5"/>
    <w:rsid w:val="000804EA"/>
    <w:rsid w:val="00080DDA"/>
    <w:rsid w:val="00083515"/>
    <w:rsid w:val="000848BA"/>
    <w:rsid w:val="00086E6B"/>
    <w:rsid w:val="00092668"/>
    <w:rsid w:val="000A334A"/>
    <w:rsid w:val="000A5DE3"/>
    <w:rsid w:val="000A6341"/>
    <w:rsid w:val="000B328F"/>
    <w:rsid w:val="000B7546"/>
    <w:rsid w:val="000D4961"/>
    <w:rsid w:val="000E2EB6"/>
    <w:rsid w:val="000F47FF"/>
    <w:rsid w:val="001018B4"/>
    <w:rsid w:val="00117987"/>
    <w:rsid w:val="00130929"/>
    <w:rsid w:val="00136737"/>
    <w:rsid w:val="00140F36"/>
    <w:rsid w:val="00142665"/>
    <w:rsid w:val="00143974"/>
    <w:rsid w:val="0014428B"/>
    <w:rsid w:val="00152E29"/>
    <w:rsid w:val="00153627"/>
    <w:rsid w:val="00162D19"/>
    <w:rsid w:val="0016614E"/>
    <w:rsid w:val="001735DB"/>
    <w:rsid w:val="001828AB"/>
    <w:rsid w:val="00184A55"/>
    <w:rsid w:val="001862D1"/>
    <w:rsid w:val="00187984"/>
    <w:rsid w:val="0019026B"/>
    <w:rsid w:val="0019125D"/>
    <w:rsid w:val="001942A2"/>
    <w:rsid w:val="001A26E9"/>
    <w:rsid w:val="001A6F22"/>
    <w:rsid w:val="001A71A9"/>
    <w:rsid w:val="001B16DA"/>
    <w:rsid w:val="001C1179"/>
    <w:rsid w:val="001C6E22"/>
    <w:rsid w:val="001C7ECE"/>
    <w:rsid w:val="001D4968"/>
    <w:rsid w:val="001D5D2F"/>
    <w:rsid w:val="001E0EAB"/>
    <w:rsid w:val="001E1400"/>
    <w:rsid w:val="001E563F"/>
    <w:rsid w:val="001E5735"/>
    <w:rsid w:val="001F1C33"/>
    <w:rsid w:val="001F2408"/>
    <w:rsid w:val="0020132A"/>
    <w:rsid w:val="002022E1"/>
    <w:rsid w:val="00207E76"/>
    <w:rsid w:val="002140A8"/>
    <w:rsid w:val="00214B05"/>
    <w:rsid w:val="00214B2F"/>
    <w:rsid w:val="00232422"/>
    <w:rsid w:val="00233F8D"/>
    <w:rsid w:val="0023418A"/>
    <w:rsid w:val="00235B3E"/>
    <w:rsid w:val="00247D91"/>
    <w:rsid w:val="00252B20"/>
    <w:rsid w:val="00264216"/>
    <w:rsid w:val="00267ABA"/>
    <w:rsid w:val="00272402"/>
    <w:rsid w:val="002735DA"/>
    <w:rsid w:val="002738EC"/>
    <w:rsid w:val="002773D8"/>
    <w:rsid w:val="0028003C"/>
    <w:rsid w:val="002868EC"/>
    <w:rsid w:val="002931F4"/>
    <w:rsid w:val="00295778"/>
    <w:rsid w:val="002970AB"/>
    <w:rsid w:val="002A3D7B"/>
    <w:rsid w:val="002B1D71"/>
    <w:rsid w:val="002B43DC"/>
    <w:rsid w:val="002C252D"/>
    <w:rsid w:val="002C6465"/>
    <w:rsid w:val="002C69CA"/>
    <w:rsid w:val="002D0165"/>
    <w:rsid w:val="002D0BFF"/>
    <w:rsid w:val="002D1AD9"/>
    <w:rsid w:val="002D30B8"/>
    <w:rsid w:val="002D405E"/>
    <w:rsid w:val="002D63A9"/>
    <w:rsid w:val="002E526B"/>
    <w:rsid w:val="002E6B1D"/>
    <w:rsid w:val="002F3723"/>
    <w:rsid w:val="002F57E4"/>
    <w:rsid w:val="002F7D40"/>
    <w:rsid w:val="003010C4"/>
    <w:rsid w:val="00301963"/>
    <w:rsid w:val="00314F53"/>
    <w:rsid w:val="003359EA"/>
    <w:rsid w:val="00343461"/>
    <w:rsid w:val="00344D40"/>
    <w:rsid w:val="003503D0"/>
    <w:rsid w:val="0036044B"/>
    <w:rsid w:val="00361BB7"/>
    <w:rsid w:val="00376DB8"/>
    <w:rsid w:val="00382DF7"/>
    <w:rsid w:val="003860E5"/>
    <w:rsid w:val="00386FA2"/>
    <w:rsid w:val="003905C7"/>
    <w:rsid w:val="003A0833"/>
    <w:rsid w:val="003A2AE4"/>
    <w:rsid w:val="003A5D6A"/>
    <w:rsid w:val="003B3205"/>
    <w:rsid w:val="003B7C72"/>
    <w:rsid w:val="003C541C"/>
    <w:rsid w:val="003C6C3A"/>
    <w:rsid w:val="003C6D32"/>
    <w:rsid w:val="003D17E7"/>
    <w:rsid w:val="003D1E42"/>
    <w:rsid w:val="003D1E7C"/>
    <w:rsid w:val="003D3C51"/>
    <w:rsid w:val="003D43E5"/>
    <w:rsid w:val="003E0C94"/>
    <w:rsid w:val="003F0E47"/>
    <w:rsid w:val="003F5912"/>
    <w:rsid w:val="003F6A9E"/>
    <w:rsid w:val="004008E4"/>
    <w:rsid w:val="004012E0"/>
    <w:rsid w:val="004050CA"/>
    <w:rsid w:val="004140B2"/>
    <w:rsid w:val="0041592B"/>
    <w:rsid w:val="0042114E"/>
    <w:rsid w:val="0043157F"/>
    <w:rsid w:val="00437055"/>
    <w:rsid w:val="00440415"/>
    <w:rsid w:val="0044158F"/>
    <w:rsid w:val="0044287A"/>
    <w:rsid w:val="00443672"/>
    <w:rsid w:val="00443964"/>
    <w:rsid w:val="0045111F"/>
    <w:rsid w:val="0045441E"/>
    <w:rsid w:val="004550B1"/>
    <w:rsid w:val="004573EC"/>
    <w:rsid w:val="00460A1D"/>
    <w:rsid w:val="00461053"/>
    <w:rsid w:val="00461BFB"/>
    <w:rsid w:val="00465BCA"/>
    <w:rsid w:val="0047205C"/>
    <w:rsid w:val="00474D1D"/>
    <w:rsid w:val="00474EA7"/>
    <w:rsid w:val="004763A8"/>
    <w:rsid w:val="00482C4D"/>
    <w:rsid w:val="00485003"/>
    <w:rsid w:val="0048544A"/>
    <w:rsid w:val="004857B7"/>
    <w:rsid w:val="004864AD"/>
    <w:rsid w:val="004A1178"/>
    <w:rsid w:val="004A75E1"/>
    <w:rsid w:val="004A7E46"/>
    <w:rsid w:val="004B238E"/>
    <w:rsid w:val="004B513A"/>
    <w:rsid w:val="004B7206"/>
    <w:rsid w:val="004D4BCB"/>
    <w:rsid w:val="004D62E3"/>
    <w:rsid w:val="004E12D4"/>
    <w:rsid w:val="004E1F8A"/>
    <w:rsid w:val="004E2067"/>
    <w:rsid w:val="004E3D5E"/>
    <w:rsid w:val="004F0D24"/>
    <w:rsid w:val="004F1144"/>
    <w:rsid w:val="00500714"/>
    <w:rsid w:val="0050246C"/>
    <w:rsid w:val="00503D17"/>
    <w:rsid w:val="005072FD"/>
    <w:rsid w:val="00516BBC"/>
    <w:rsid w:val="00526A98"/>
    <w:rsid w:val="00527178"/>
    <w:rsid w:val="00535923"/>
    <w:rsid w:val="0053630C"/>
    <w:rsid w:val="00540664"/>
    <w:rsid w:val="00541208"/>
    <w:rsid w:val="005420D1"/>
    <w:rsid w:val="00542FBF"/>
    <w:rsid w:val="00553F5B"/>
    <w:rsid w:val="005568AC"/>
    <w:rsid w:val="00561652"/>
    <w:rsid w:val="005658F6"/>
    <w:rsid w:val="00567D41"/>
    <w:rsid w:val="00570E81"/>
    <w:rsid w:val="00576058"/>
    <w:rsid w:val="0058045B"/>
    <w:rsid w:val="00587DEF"/>
    <w:rsid w:val="005A6BBD"/>
    <w:rsid w:val="005B1BDD"/>
    <w:rsid w:val="005B2232"/>
    <w:rsid w:val="005B69D8"/>
    <w:rsid w:val="005C5799"/>
    <w:rsid w:val="005D1718"/>
    <w:rsid w:val="005E1A2C"/>
    <w:rsid w:val="005E7D80"/>
    <w:rsid w:val="005F0C7C"/>
    <w:rsid w:val="005F746D"/>
    <w:rsid w:val="006316D5"/>
    <w:rsid w:val="00631BBD"/>
    <w:rsid w:val="0063401C"/>
    <w:rsid w:val="006342E2"/>
    <w:rsid w:val="00635144"/>
    <w:rsid w:val="006418B3"/>
    <w:rsid w:val="00643E52"/>
    <w:rsid w:val="00651576"/>
    <w:rsid w:val="00662B44"/>
    <w:rsid w:val="00667BF9"/>
    <w:rsid w:val="00672B8E"/>
    <w:rsid w:val="00674281"/>
    <w:rsid w:val="00685D93"/>
    <w:rsid w:val="00694547"/>
    <w:rsid w:val="0069467D"/>
    <w:rsid w:val="00694E81"/>
    <w:rsid w:val="00695BC4"/>
    <w:rsid w:val="006A4A6B"/>
    <w:rsid w:val="006A78E0"/>
    <w:rsid w:val="006B4081"/>
    <w:rsid w:val="006C133A"/>
    <w:rsid w:val="006C1A53"/>
    <w:rsid w:val="006C7EAE"/>
    <w:rsid w:val="006D1529"/>
    <w:rsid w:val="006D1981"/>
    <w:rsid w:val="006D2A82"/>
    <w:rsid w:val="006E4ADF"/>
    <w:rsid w:val="006E7394"/>
    <w:rsid w:val="006E7F32"/>
    <w:rsid w:val="006F1CC1"/>
    <w:rsid w:val="006F442D"/>
    <w:rsid w:val="007044D0"/>
    <w:rsid w:val="00704E9F"/>
    <w:rsid w:val="007078FD"/>
    <w:rsid w:val="00712636"/>
    <w:rsid w:val="00717171"/>
    <w:rsid w:val="007172A6"/>
    <w:rsid w:val="00722A66"/>
    <w:rsid w:val="007247F7"/>
    <w:rsid w:val="00727BEF"/>
    <w:rsid w:val="00734DCF"/>
    <w:rsid w:val="007351CB"/>
    <w:rsid w:val="00737F39"/>
    <w:rsid w:val="0074002D"/>
    <w:rsid w:val="00747B6A"/>
    <w:rsid w:val="00752CC4"/>
    <w:rsid w:val="0075675C"/>
    <w:rsid w:val="00756A1A"/>
    <w:rsid w:val="00756C5C"/>
    <w:rsid w:val="0076047D"/>
    <w:rsid w:val="00761E28"/>
    <w:rsid w:val="0076201D"/>
    <w:rsid w:val="00762B72"/>
    <w:rsid w:val="00770D30"/>
    <w:rsid w:val="007801BF"/>
    <w:rsid w:val="00780C0C"/>
    <w:rsid w:val="00784721"/>
    <w:rsid w:val="00784A1E"/>
    <w:rsid w:val="007A0CB4"/>
    <w:rsid w:val="007A3504"/>
    <w:rsid w:val="007A37F3"/>
    <w:rsid w:val="007A6C73"/>
    <w:rsid w:val="007A71BE"/>
    <w:rsid w:val="007C2E77"/>
    <w:rsid w:val="007C5231"/>
    <w:rsid w:val="007D6C8D"/>
    <w:rsid w:val="007E1F85"/>
    <w:rsid w:val="007F5971"/>
    <w:rsid w:val="00801C83"/>
    <w:rsid w:val="00826F21"/>
    <w:rsid w:val="008316E0"/>
    <w:rsid w:val="0083210A"/>
    <w:rsid w:val="0083429F"/>
    <w:rsid w:val="008526B0"/>
    <w:rsid w:val="00853705"/>
    <w:rsid w:val="00861D73"/>
    <w:rsid w:val="00861E72"/>
    <w:rsid w:val="00864E09"/>
    <w:rsid w:val="008665FB"/>
    <w:rsid w:val="0087585F"/>
    <w:rsid w:val="0088185B"/>
    <w:rsid w:val="00883DBC"/>
    <w:rsid w:val="00884B63"/>
    <w:rsid w:val="00892948"/>
    <w:rsid w:val="008A3DDD"/>
    <w:rsid w:val="008A3FFF"/>
    <w:rsid w:val="008B0C00"/>
    <w:rsid w:val="008B0D16"/>
    <w:rsid w:val="008B2D90"/>
    <w:rsid w:val="008B692D"/>
    <w:rsid w:val="008C6995"/>
    <w:rsid w:val="008D109C"/>
    <w:rsid w:val="008D4678"/>
    <w:rsid w:val="008D7BE7"/>
    <w:rsid w:val="008E35CB"/>
    <w:rsid w:val="008E5494"/>
    <w:rsid w:val="008E59CE"/>
    <w:rsid w:val="008E6767"/>
    <w:rsid w:val="009007F7"/>
    <w:rsid w:val="009140B6"/>
    <w:rsid w:val="009176D4"/>
    <w:rsid w:val="0092055E"/>
    <w:rsid w:val="00933A43"/>
    <w:rsid w:val="00936F5B"/>
    <w:rsid w:val="00944B50"/>
    <w:rsid w:val="00946CC6"/>
    <w:rsid w:val="009502E7"/>
    <w:rsid w:val="00956637"/>
    <w:rsid w:val="00971DBB"/>
    <w:rsid w:val="0097562A"/>
    <w:rsid w:val="00983FF6"/>
    <w:rsid w:val="009923C8"/>
    <w:rsid w:val="009A1FBA"/>
    <w:rsid w:val="009B0634"/>
    <w:rsid w:val="009B3BA6"/>
    <w:rsid w:val="009C14D9"/>
    <w:rsid w:val="009C1DA1"/>
    <w:rsid w:val="009C420E"/>
    <w:rsid w:val="009C5F1F"/>
    <w:rsid w:val="009E0346"/>
    <w:rsid w:val="009F0A61"/>
    <w:rsid w:val="009F3191"/>
    <w:rsid w:val="009F3A8B"/>
    <w:rsid w:val="00A039A7"/>
    <w:rsid w:val="00A04534"/>
    <w:rsid w:val="00A0723D"/>
    <w:rsid w:val="00A24DF5"/>
    <w:rsid w:val="00A3434E"/>
    <w:rsid w:val="00A35BE9"/>
    <w:rsid w:val="00A376B7"/>
    <w:rsid w:val="00A37D99"/>
    <w:rsid w:val="00A40CB0"/>
    <w:rsid w:val="00A415C9"/>
    <w:rsid w:val="00A4423C"/>
    <w:rsid w:val="00A459E5"/>
    <w:rsid w:val="00A45ECE"/>
    <w:rsid w:val="00A51B18"/>
    <w:rsid w:val="00A5208E"/>
    <w:rsid w:val="00A54E86"/>
    <w:rsid w:val="00A56AEC"/>
    <w:rsid w:val="00A6085F"/>
    <w:rsid w:val="00A644F2"/>
    <w:rsid w:val="00A66177"/>
    <w:rsid w:val="00A70334"/>
    <w:rsid w:val="00A7471D"/>
    <w:rsid w:val="00A74939"/>
    <w:rsid w:val="00A768ED"/>
    <w:rsid w:val="00A87CC9"/>
    <w:rsid w:val="00A92F57"/>
    <w:rsid w:val="00A94383"/>
    <w:rsid w:val="00A94DCC"/>
    <w:rsid w:val="00A9507C"/>
    <w:rsid w:val="00AB2913"/>
    <w:rsid w:val="00AB298F"/>
    <w:rsid w:val="00AB508D"/>
    <w:rsid w:val="00AB794C"/>
    <w:rsid w:val="00AC0903"/>
    <w:rsid w:val="00AC2AC7"/>
    <w:rsid w:val="00AD5306"/>
    <w:rsid w:val="00AD59B0"/>
    <w:rsid w:val="00AE12CA"/>
    <w:rsid w:val="00AE29E8"/>
    <w:rsid w:val="00AE73D9"/>
    <w:rsid w:val="00B00D23"/>
    <w:rsid w:val="00B0357C"/>
    <w:rsid w:val="00B14B76"/>
    <w:rsid w:val="00B1726E"/>
    <w:rsid w:val="00B179C5"/>
    <w:rsid w:val="00B22C52"/>
    <w:rsid w:val="00B253EA"/>
    <w:rsid w:val="00B34038"/>
    <w:rsid w:val="00B36833"/>
    <w:rsid w:val="00B4064D"/>
    <w:rsid w:val="00B44F6B"/>
    <w:rsid w:val="00B4792C"/>
    <w:rsid w:val="00B502ED"/>
    <w:rsid w:val="00B727E2"/>
    <w:rsid w:val="00B72E23"/>
    <w:rsid w:val="00B74CA0"/>
    <w:rsid w:val="00B770A6"/>
    <w:rsid w:val="00B92179"/>
    <w:rsid w:val="00B923A0"/>
    <w:rsid w:val="00B9348F"/>
    <w:rsid w:val="00B94823"/>
    <w:rsid w:val="00BA220E"/>
    <w:rsid w:val="00BA34BE"/>
    <w:rsid w:val="00BA35ED"/>
    <w:rsid w:val="00BB08A0"/>
    <w:rsid w:val="00BB7D8E"/>
    <w:rsid w:val="00BC062A"/>
    <w:rsid w:val="00BD0C6B"/>
    <w:rsid w:val="00BD5EC3"/>
    <w:rsid w:val="00BE1884"/>
    <w:rsid w:val="00BE199C"/>
    <w:rsid w:val="00BE5675"/>
    <w:rsid w:val="00BF25C3"/>
    <w:rsid w:val="00BF3ABB"/>
    <w:rsid w:val="00BF5A47"/>
    <w:rsid w:val="00BF75E2"/>
    <w:rsid w:val="00C05EBF"/>
    <w:rsid w:val="00C074E3"/>
    <w:rsid w:val="00C1036E"/>
    <w:rsid w:val="00C460CE"/>
    <w:rsid w:val="00C6629B"/>
    <w:rsid w:val="00C71902"/>
    <w:rsid w:val="00C74EFB"/>
    <w:rsid w:val="00CA4A99"/>
    <w:rsid w:val="00CA78EF"/>
    <w:rsid w:val="00CA7ACF"/>
    <w:rsid w:val="00CB1C7D"/>
    <w:rsid w:val="00CB2944"/>
    <w:rsid w:val="00CB5072"/>
    <w:rsid w:val="00CC028E"/>
    <w:rsid w:val="00CC68EE"/>
    <w:rsid w:val="00CD7CDD"/>
    <w:rsid w:val="00CE798B"/>
    <w:rsid w:val="00CF0AE9"/>
    <w:rsid w:val="00CF0ECB"/>
    <w:rsid w:val="00CF411D"/>
    <w:rsid w:val="00CF448D"/>
    <w:rsid w:val="00D158CA"/>
    <w:rsid w:val="00D21334"/>
    <w:rsid w:val="00D31A6A"/>
    <w:rsid w:val="00D407B0"/>
    <w:rsid w:val="00D4294D"/>
    <w:rsid w:val="00D477EC"/>
    <w:rsid w:val="00D47EDF"/>
    <w:rsid w:val="00D527A2"/>
    <w:rsid w:val="00D61CB4"/>
    <w:rsid w:val="00D6748C"/>
    <w:rsid w:val="00D70456"/>
    <w:rsid w:val="00D73652"/>
    <w:rsid w:val="00D75058"/>
    <w:rsid w:val="00D761F7"/>
    <w:rsid w:val="00D77E2C"/>
    <w:rsid w:val="00D91B5E"/>
    <w:rsid w:val="00DA2B27"/>
    <w:rsid w:val="00DA527E"/>
    <w:rsid w:val="00DA7AC1"/>
    <w:rsid w:val="00DB163E"/>
    <w:rsid w:val="00DB7DE4"/>
    <w:rsid w:val="00DC4365"/>
    <w:rsid w:val="00DC603C"/>
    <w:rsid w:val="00DD005F"/>
    <w:rsid w:val="00DD33D3"/>
    <w:rsid w:val="00DE4EFE"/>
    <w:rsid w:val="00DE5266"/>
    <w:rsid w:val="00DE6564"/>
    <w:rsid w:val="00DE724F"/>
    <w:rsid w:val="00E05504"/>
    <w:rsid w:val="00E05C54"/>
    <w:rsid w:val="00E12552"/>
    <w:rsid w:val="00E20351"/>
    <w:rsid w:val="00E20871"/>
    <w:rsid w:val="00E20B20"/>
    <w:rsid w:val="00E22F11"/>
    <w:rsid w:val="00E24363"/>
    <w:rsid w:val="00E43CC7"/>
    <w:rsid w:val="00E4407C"/>
    <w:rsid w:val="00E547C1"/>
    <w:rsid w:val="00E6741F"/>
    <w:rsid w:val="00E7476C"/>
    <w:rsid w:val="00E7714D"/>
    <w:rsid w:val="00E84ED6"/>
    <w:rsid w:val="00E94C79"/>
    <w:rsid w:val="00EB10E2"/>
    <w:rsid w:val="00EB1BDC"/>
    <w:rsid w:val="00EB7BC4"/>
    <w:rsid w:val="00EC5121"/>
    <w:rsid w:val="00ED128C"/>
    <w:rsid w:val="00EE0B37"/>
    <w:rsid w:val="00EE5DF0"/>
    <w:rsid w:val="00EF4F87"/>
    <w:rsid w:val="00EF7B43"/>
    <w:rsid w:val="00F00CF0"/>
    <w:rsid w:val="00F0456F"/>
    <w:rsid w:val="00F07CA6"/>
    <w:rsid w:val="00F1680B"/>
    <w:rsid w:val="00F20734"/>
    <w:rsid w:val="00F25444"/>
    <w:rsid w:val="00F27658"/>
    <w:rsid w:val="00F37837"/>
    <w:rsid w:val="00F41B8A"/>
    <w:rsid w:val="00F431C8"/>
    <w:rsid w:val="00F439B3"/>
    <w:rsid w:val="00F46152"/>
    <w:rsid w:val="00F53BC5"/>
    <w:rsid w:val="00F55DB3"/>
    <w:rsid w:val="00F6446B"/>
    <w:rsid w:val="00F65CFA"/>
    <w:rsid w:val="00F66D38"/>
    <w:rsid w:val="00F75993"/>
    <w:rsid w:val="00F840C7"/>
    <w:rsid w:val="00F8654A"/>
    <w:rsid w:val="00F933B0"/>
    <w:rsid w:val="00F94A94"/>
    <w:rsid w:val="00F96B41"/>
    <w:rsid w:val="00F976A3"/>
    <w:rsid w:val="00FA1901"/>
    <w:rsid w:val="00FA34A2"/>
    <w:rsid w:val="00FB02E5"/>
    <w:rsid w:val="00FB0523"/>
    <w:rsid w:val="00FB706E"/>
    <w:rsid w:val="00FC0CAF"/>
    <w:rsid w:val="00FC2263"/>
    <w:rsid w:val="00FC3592"/>
    <w:rsid w:val="00FC4AFC"/>
    <w:rsid w:val="00FD238F"/>
    <w:rsid w:val="00FD2B0E"/>
    <w:rsid w:val="00FD3B3D"/>
    <w:rsid w:val="00FD727C"/>
    <w:rsid w:val="00FE382A"/>
    <w:rsid w:val="00FF5634"/>
    <w:rsid w:val="00FF569C"/>
    <w:rsid w:val="00FF77E6"/>
    <w:rsid w:val="01D803E5"/>
    <w:rsid w:val="0433560E"/>
    <w:rsid w:val="04DD5D12"/>
    <w:rsid w:val="057C377D"/>
    <w:rsid w:val="06487227"/>
    <w:rsid w:val="09A0428F"/>
    <w:rsid w:val="0BBF6DBF"/>
    <w:rsid w:val="132E7727"/>
    <w:rsid w:val="137F2DB6"/>
    <w:rsid w:val="15645C97"/>
    <w:rsid w:val="15FD705D"/>
    <w:rsid w:val="169E17A5"/>
    <w:rsid w:val="18DC65B5"/>
    <w:rsid w:val="1B26620D"/>
    <w:rsid w:val="1F9B4B7A"/>
    <w:rsid w:val="1FDB75C6"/>
    <w:rsid w:val="21182154"/>
    <w:rsid w:val="22F67E08"/>
    <w:rsid w:val="27330953"/>
    <w:rsid w:val="283A6E4A"/>
    <w:rsid w:val="2949386F"/>
    <w:rsid w:val="2A461AE0"/>
    <w:rsid w:val="2A62494D"/>
    <w:rsid w:val="2AA576BE"/>
    <w:rsid w:val="31737EFC"/>
    <w:rsid w:val="37935B60"/>
    <w:rsid w:val="3A850402"/>
    <w:rsid w:val="3D1A3AF9"/>
    <w:rsid w:val="3DE75F43"/>
    <w:rsid w:val="3E7964D0"/>
    <w:rsid w:val="3F4C2C22"/>
    <w:rsid w:val="3FA94B93"/>
    <w:rsid w:val="423C1CEE"/>
    <w:rsid w:val="452B429C"/>
    <w:rsid w:val="48BD345D"/>
    <w:rsid w:val="4E355844"/>
    <w:rsid w:val="52623FB6"/>
    <w:rsid w:val="528F1836"/>
    <w:rsid w:val="54BC17AC"/>
    <w:rsid w:val="57C2283E"/>
    <w:rsid w:val="588E566F"/>
    <w:rsid w:val="5A5F4374"/>
    <w:rsid w:val="5B2A7ECE"/>
    <w:rsid w:val="5D296EBB"/>
    <w:rsid w:val="5D5834A6"/>
    <w:rsid w:val="62E30FF8"/>
    <w:rsid w:val="63D538F9"/>
    <w:rsid w:val="68C83A2C"/>
    <w:rsid w:val="695C51D6"/>
    <w:rsid w:val="6A1327BB"/>
    <w:rsid w:val="71175551"/>
    <w:rsid w:val="728D72D4"/>
    <w:rsid w:val="748E5B2A"/>
    <w:rsid w:val="7B0F13AE"/>
    <w:rsid w:val="7EE02088"/>
    <w:rsid w:val="7F1255AA"/>
    <w:rsid w:val="7F844E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4F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654F0"/>
    <w:pPr>
      <w:jc w:val="left"/>
    </w:pPr>
  </w:style>
  <w:style w:type="paragraph" w:styleId="a4">
    <w:name w:val="Balloon Text"/>
    <w:basedOn w:val="a"/>
    <w:link w:val="Char0"/>
    <w:uiPriority w:val="99"/>
    <w:semiHidden/>
    <w:unhideWhenUsed/>
    <w:qFormat/>
    <w:rsid w:val="000654F0"/>
    <w:rPr>
      <w:sz w:val="18"/>
      <w:szCs w:val="18"/>
    </w:rPr>
  </w:style>
  <w:style w:type="paragraph" w:styleId="a5">
    <w:name w:val="footer"/>
    <w:basedOn w:val="a"/>
    <w:link w:val="Char1"/>
    <w:uiPriority w:val="99"/>
    <w:unhideWhenUsed/>
    <w:qFormat/>
    <w:rsid w:val="000654F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654F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0654F0"/>
    <w:rPr>
      <w:b/>
      <w:bCs/>
    </w:rPr>
  </w:style>
  <w:style w:type="table" w:styleId="a8">
    <w:name w:val="Table Grid"/>
    <w:basedOn w:val="a1"/>
    <w:qFormat/>
    <w:rsid w:val="000654F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0654F0"/>
    <w:rPr>
      <w:b/>
      <w:bCs/>
    </w:rPr>
  </w:style>
  <w:style w:type="character" w:styleId="aa">
    <w:name w:val="FollowedHyperlink"/>
    <w:basedOn w:val="a0"/>
    <w:uiPriority w:val="99"/>
    <w:semiHidden/>
    <w:unhideWhenUsed/>
    <w:qFormat/>
    <w:rsid w:val="000654F0"/>
    <w:rPr>
      <w:color w:val="800080" w:themeColor="followedHyperlink"/>
      <w:u w:val="single"/>
    </w:rPr>
  </w:style>
  <w:style w:type="character" w:styleId="ab">
    <w:name w:val="Hyperlink"/>
    <w:basedOn w:val="a0"/>
    <w:uiPriority w:val="99"/>
    <w:unhideWhenUsed/>
    <w:qFormat/>
    <w:rsid w:val="000654F0"/>
    <w:rPr>
      <w:color w:val="0000FF" w:themeColor="hyperlink"/>
      <w:u w:val="single"/>
    </w:rPr>
  </w:style>
  <w:style w:type="character" w:styleId="ac">
    <w:name w:val="annotation reference"/>
    <w:basedOn w:val="a0"/>
    <w:uiPriority w:val="99"/>
    <w:semiHidden/>
    <w:unhideWhenUsed/>
    <w:qFormat/>
    <w:rsid w:val="000654F0"/>
    <w:rPr>
      <w:sz w:val="21"/>
      <w:szCs w:val="21"/>
    </w:rPr>
  </w:style>
  <w:style w:type="character" w:customStyle="1" w:styleId="Char2">
    <w:name w:val="页眉 Char"/>
    <w:basedOn w:val="a0"/>
    <w:link w:val="a6"/>
    <w:uiPriority w:val="99"/>
    <w:qFormat/>
    <w:rsid w:val="000654F0"/>
    <w:rPr>
      <w:sz w:val="18"/>
      <w:szCs w:val="18"/>
    </w:rPr>
  </w:style>
  <w:style w:type="character" w:customStyle="1" w:styleId="Char1">
    <w:name w:val="页脚 Char"/>
    <w:basedOn w:val="a0"/>
    <w:link w:val="a5"/>
    <w:uiPriority w:val="99"/>
    <w:qFormat/>
    <w:rsid w:val="000654F0"/>
    <w:rPr>
      <w:sz w:val="18"/>
      <w:szCs w:val="18"/>
    </w:rPr>
  </w:style>
  <w:style w:type="character" w:customStyle="1" w:styleId="Char0">
    <w:name w:val="批注框文本 Char"/>
    <w:basedOn w:val="a0"/>
    <w:link w:val="a4"/>
    <w:uiPriority w:val="99"/>
    <w:semiHidden/>
    <w:qFormat/>
    <w:rsid w:val="000654F0"/>
    <w:rPr>
      <w:sz w:val="18"/>
      <w:szCs w:val="18"/>
    </w:rPr>
  </w:style>
  <w:style w:type="character" w:customStyle="1" w:styleId="1">
    <w:name w:val="未处理的提及1"/>
    <w:basedOn w:val="a0"/>
    <w:uiPriority w:val="99"/>
    <w:semiHidden/>
    <w:unhideWhenUsed/>
    <w:qFormat/>
    <w:rsid w:val="000654F0"/>
    <w:rPr>
      <w:color w:val="605E5C"/>
      <w:shd w:val="clear" w:color="auto" w:fill="E1DFDD"/>
    </w:rPr>
  </w:style>
  <w:style w:type="character" w:customStyle="1" w:styleId="Char">
    <w:name w:val="批注文字 Char"/>
    <w:basedOn w:val="a0"/>
    <w:link w:val="a3"/>
    <w:uiPriority w:val="99"/>
    <w:semiHidden/>
    <w:qFormat/>
    <w:rsid w:val="000654F0"/>
  </w:style>
  <w:style w:type="character" w:customStyle="1" w:styleId="Char3">
    <w:name w:val="批注主题 Char"/>
    <w:basedOn w:val="Char"/>
    <w:link w:val="a7"/>
    <w:uiPriority w:val="99"/>
    <w:semiHidden/>
    <w:qFormat/>
    <w:rsid w:val="000654F0"/>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ygcjj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jjtrlzyb@lygcjjt.co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ygcjjt.hcmcloud.cn/recrui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F6CC9-33B5-41EF-8941-37B4A9A8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278</Words>
  <Characters>1587</Characters>
  <Application>Microsoft Office Word</Application>
  <DocSecurity>0</DocSecurity>
  <Lines>13</Lines>
  <Paragraphs>3</Paragraphs>
  <ScaleCrop>false</ScaleCrop>
  <Company>Microsoft</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刘越</cp:lastModifiedBy>
  <cp:revision>6</cp:revision>
  <cp:lastPrinted>2022-07-13T01:29:00Z</cp:lastPrinted>
  <dcterms:created xsi:type="dcterms:W3CDTF">2023-02-28T09:23:00Z</dcterms:created>
  <dcterms:modified xsi:type="dcterms:W3CDTF">2023-03-03T07:24:00Z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41022481933847D1838A8987D3DF9436</vt:lpwstr>
  </property>
</Properties>
</file>