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DA99">
      <w:pPr>
        <w:pStyle w:val="2"/>
        <w:jc w:val="center"/>
      </w:pPr>
      <w:r>
        <w:t>企业招聘简章</w:t>
      </w:r>
    </w:p>
    <w:p w14:paraId="166AF52C">
      <w:pPr>
        <w:jc w:val="center"/>
        <w:rPr>
          <w:rFonts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公司简介</w:t>
      </w:r>
    </w:p>
    <w:p w14:paraId="5FBCF796">
      <w:pPr>
        <w:ind w:firstLine="42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美敦宜（山东）医疗器械有限公司，一个于2022年诞生的新星，自成立以来，正逐步在医美设备领域崭露头角，以坚定的步伐迈向医美设备领域的前沿。在济南的4000平米研发、生产基地和上海办事处的支撑下，公司致力于激光类、超声类、射频类等高端医美设备的研发与生产，并已取得二、三类医疗器械注册证及十余项专利技术，在医美领域打造一款款具有自主知识产权的国产精品，向世界展示我们强大的研发实力和生产能力。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公司已成功吸引了数千万元的融资，为我们的研发工作注入了强大的动力。核心技术团队占比高达60%，这些人才均来自海内外知名高校，他们的专业素养与创新能力为公司的发展提供了坚实的保障。此外，公司还拥有先进的生产、检验技术与设备，确保了产品的高质量和高性能。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在医美市场中，高端激光产品一直是进口品牌的天下，国内尚无合规的同类产品。然而，美敦宜研制的激光产品却有望打破这一局面，实现“国货崛起”的壮丽愿景。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未来，公司将继续加大研发力度，推出更多具有自主知识产权的高端医美设备，让“国货”在医美领域绽放更加耀眼的光芒，为全球消费者带来更多优质的选择。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现因业务高速发展需要，诚邀各类英才加入，与公司共同成长，共创未来。</w:t>
      </w:r>
    </w:p>
    <w:p w14:paraId="5AA4FFED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b/>
        </w:rPr>
        <w:t>一、招聘岗位及职责</w:t>
      </w:r>
    </w:p>
    <w:p w14:paraId="0D71981F">
      <w:pPr>
        <w:pStyle w:val="4"/>
      </w:pPr>
      <w:r>
        <w:rPr>
          <w:b/>
        </w:rPr>
        <w:t>岗位1：[</w:t>
      </w:r>
      <w:r>
        <w:rPr>
          <w:rFonts w:hint="eastAsia"/>
          <w:b/>
          <w:lang w:val="en-US" w:eastAsia="zh-CN"/>
        </w:rPr>
        <w:t>助理工程师</w:t>
      </w:r>
      <w:r>
        <w:rPr>
          <w:b/>
        </w:rPr>
        <w:t>]</w:t>
      </w:r>
    </w:p>
    <w:p w14:paraId="4039F5B1">
      <w:pPr>
        <w:rPr>
          <w:rFonts w:hint="eastAsia" w:asciiTheme="minorEastAsia" w:hAnsiTheme="minorEastAsia" w:eastAsiaTheme="minorEastAsia" w:cstheme="minorEastAsia"/>
        </w:rPr>
      </w:pPr>
      <w:r>
        <w:rPr>
          <w:b/>
        </w:rPr>
        <w:t>职责描述</w:t>
      </w:r>
      <w:r>
        <w:t>：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1、根据新产品研发的要求，参与制定新产品开发的实施方案，并进行装配工作。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2、参与设备调试工作，及时发现技术研发过程中的各种问题，提出合理的解决方案并实施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3、负责新技术的局部测试工作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4、解决生产中出现的技术问题，遇到不能解决问题要及时上报相关领导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5、收集、各项技术资料并对其进行妥善保管</w:t>
      </w:r>
    </w:p>
    <w:p w14:paraId="2B0EA30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6、记录并分析测试数据，定位硬件故障</w:t>
      </w:r>
    </w:p>
    <w:p w14:paraId="7E6A55DA">
      <w:r>
        <w:rPr>
          <w:b/>
        </w:rPr>
        <w:t>任职要求</w:t>
      </w:r>
      <w:r>
        <w:t>：</w:t>
      </w:r>
    </w:p>
    <w:p w14:paraId="333AE4E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1. 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机械、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电子信息工程、电气或相关专业背景。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2. 学习能力强，能够快速掌握新产品的使用方法和相关知识。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4. 良好的沟通和表达能力，能够适应出差的工作需求。</w:t>
      </w:r>
    </w:p>
    <w:p w14:paraId="72FCE1F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5. 具备良好的团队合作精神和独立工作能力。</w:t>
      </w:r>
    </w:p>
    <w:p w14:paraId="2D628AB8">
      <w:pPr>
        <w:pStyle w:val="4"/>
      </w:pPr>
      <w:r>
        <w:rPr>
          <w:b/>
        </w:rPr>
        <w:t>岗位2：[</w:t>
      </w:r>
      <w:r>
        <w:rPr>
          <w:rFonts w:hint="eastAsia"/>
          <w:b/>
          <w:lang w:val="en-US" w:eastAsia="zh-CN"/>
        </w:rPr>
        <w:t>售后工程师</w:t>
      </w:r>
      <w:r>
        <w:rPr>
          <w:b/>
        </w:rPr>
        <w:t>]</w:t>
      </w:r>
    </w:p>
    <w:p w14:paraId="5086D8DF">
      <w:r>
        <w:rPr>
          <w:b/>
        </w:rPr>
        <w:t>职责描述</w:t>
      </w:r>
      <w:r>
        <w:t>：</w:t>
      </w:r>
    </w:p>
    <w:p w14:paraId="004F923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1.负责医疗设备售后维修、装机、调试；</w:t>
      </w:r>
    </w:p>
    <w:p w14:paraId="255C086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2.对公司售出产品进行售后服务和维修；</w:t>
      </w:r>
    </w:p>
    <w:p w14:paraId="0DA6FC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3.参加本部门业务培训，积极配合公司内部部门的工作；</w:t>
      </w:r>
    </w:p>
    <w:p w14:paraId="44DE143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4.部门领导交办的其他工作事宜。</w:t>
      </w:r>
    </w:p>
    <w:p w14:paraId="70D7FF71">
      <w:r>
        <w:rPr>
          <w:b/>
        </w:rPr>
        <w:t>任职要求</w:t>
      </w:r>
      <w:r>
        <w:t>：</w:t>
      </w:r>
    </w:p>
    <w:p w14:paraId="3CE69D6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大专以上学历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智能医疗装备技术、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电气或相关专业背景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 w14:paraId="6D13F0F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2.善于沟通，服务意思较强，能吃苦耐劳；</w:t>
      </w:r>
    </w:p>
    <w:p w14:paraId="0D7BE31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3.良好的语言表达能力，从事过医疗产品售后服务工作优先考虑；</w:t>
      </w:r>
    </w:p>
    <w:p w14:paraId="61B0C1B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4.能适应出差。</w:t>
      </w:r>
    </w:p>
    <w:p w14:paraId="4E2F07DC">
      <w:pPr>
        <w:pStyle w:val="4"/>
      </w:pPr>
      <w:r>
        <w:rPr>
          <w:b/>
        </w:rPr>
        <w:t>岗位3：[</w:t>
      </w:r>
      <w:r>
        <w:rPr>
          <w:rFonts w:hint="eastAsia"/>
          <w:b/>
          <w:lang w:val="en-US" w:eastAsia="zh-CN"/>
        </w:rPr>
        <w:t>临床培训师</w:t>
      </w:r>
      <w:r>
        <w:rPr>
          <w:b/>
        </w:rPr>
        <w:t>]</w:t>
      </w:r>
    </w:p>
    <w:p w14:paraId="360FB40B">
      <w:r>
        <w:rPr>
          <w:b/>
        </w:rPr>
        <w:t>职责描述</w:t>
      </w:r>
      <w:r>
        <w:t>：</w:t>
      </w:r>
    </w:p>
    <w:p w14:paraId="0147442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负责医美器械的临床操作培训，确保医护人员能够熟练掌握设备使用方法和维护保养知识。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2. 根据公司产品特点，制定和实施培训计划，包括理论讲解、实操指导和考核评估。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3. 与医护人员进行沟通，收集反馈信息，不断优化培训内容和方法，提高培训效果。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4. 协助医护人员解决在使用医美器械过程中遇到的问题，提供技术支持和解决方案。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5. 定期对医护人员进行产品知识更新和操作技能的再培训，确保医疗服务质量。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6. 需要根据工作需要出差至各医院或医美机构进行现场培训。</w:t>
      </w:r>
    </w:p>
    <w:p w14:paraId="47EE2D57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r>
        <w:rPr>
          <w:b/>
        </w:rPr>
        <w:t>任职要求</w:t>
      </w:r>
      <w:r>
        <w:t>：</w:t>
      </w:r>
    </w:p>
    <w:p w14:paraId="6BF512AF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临床医学、护理学</w:t>
      </w:r>
      <w:r>
        <w:rPr>
          <w:rFonts w:hint="eastAsia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、医学美容技术</w:t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或相关专业背景。</w:t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2. 熟悉医美器械操作流程，具备一定的临床操作技能和理论知识。</w:t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3. 学习能力强，能够快速掌握新产品的使用方法和相关知识。</w:t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4. 良好的沟通和表达能力，能够清晰地向医护人员传达培训内容。</w:t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5. 能够适应出差的工作需求，具备良好的团队合作精神和独立工作能力。</w:t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textWrapping"/>
      </w:r>
      <w:r>
        <w:rPr>
          <w:rFonts w:hint="default" w:ascii="Arial" w:hAnsi="Arial" w:eastAsia="宋体" w:cs="Arial"/>
          <w:b w:val="0"/>
          <w:i w:val="0"/>
          <w:iCs w:val="0"/>
          <w:caps w:val="0"/>
          <w:color w:val="474C66"/>
          <w:spacing w:val="0"/>
          <w:kern w:val="2"/>
          <w:sz w:val="21"/>
          <w:szCs w:val="21"/>
          <w:shd w:val="clear" w:fill="FFFFFF"/>
          <w:lang w:val="en-US" w:eastAsia="zh-CN" w:bidi="ar-SA"/>
        </w:rPr>
        <w:t>6. 有责任心，能够承担培训工作中的责任，确保培训质量和效果。</w:t>
      </w:r>
    </w:p>
    <w:p w14:paraId="7D9B3F6E">
      <w:pPr>
        <w:pStyle w:val="4"/>
      </w:pPr>
      <w:r>
        <w:rPr>
          <w:b/>
        </w:rPr>
        <w:t>岗位</w:t>
      </w:r>
      <w:r>
        <w:rPr>
          <w:rFonts w:hint="eastAsia"/>
          <w:b/>
          <w:lang w:val="en-US" w:eastAsia="zh-CN"/>
        </w:rPr>
        <w:t>4</w:t>
      </w:r>
      <w:r>
        <w:rPr>
          <w:b/>
        </w:rPr>
        <w:t>：[</w:t>
      </w:r>
      <w:r>
        <w:rPr>
          <w:rFonts w:hint="eastAsia"/>
          <w:b/>
          <w:lang w:val="en-US" w:eastAsia="zh-CN"/>
        </w:rPr>
        <w:t>商务助理</w:t>
      </w:r>
      <w:r>
        <w:rPr>
          <w:b/>
        </w:rPr>
        <w:t>]</w:t>
      </w:r>
    </w:p>
    <w:p w14:paraId="45D610E7">
      <w:r>
        <w:rPr>
          <w:b/>
        </w:rPr>
        <w:t>职责描述</w:t>
      </w:r>
      <w:r>
        <w:t>：</w:t>
      </w:r>
    </w:p>
    <w:p w14:paraId="22335CCF"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1. 负责对接代理商，维护良好的合作关系，促进销售业绩提升。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2. 管理公司各类证件，确保证件齐全、有效，符合相关法规要求。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3. 提供公司各类文件支持，确保销售人员顺利开展工作。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4. 熟悉招标流程，协助招投标活动，提高公司中标率。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5. 协助销售人员处理销售过程中的问题，提供必要的支持和解决方案。</w:t>
      </w:r>
    </w:p>
    <w:p w14:paraId="133761B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6.领导安排的其他工作。</w:t>
      </w:r>
    </w:p>
    <w:p w14:paraId="3CA758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r>
        <w:rPr>
          <w:b/>
        </w:rPr>
        <w:t>任职要求</w:t>
      </w:r>
      <w:r>
        <w:t>：</w:t>
      </w:r>
    </w:p>
    <w:p w14:paraId="726718C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1. 专科及以上学历，市场营销、工商管理、财会等相关专业优先。</w:t>
      </w:r>
    </w:p>
    <w:p w14:paraId="0FA604A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2. 了解招标流程，具备良好的沟通协调能力，能够与代理商建立良好的合作关系。</w:t>
      </w:r>
    </w:p>
    <w:p w14:paraId="3E40790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3. 熟悉各类办公软件，具备一定的文案处理能力。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4. 具备较强的责任心和执行力，能够高效地完成工作任务。</w:t>
      </w:r>
    </w:p>
    <w:p w14:paraId="3305F8ED">
      <w:pPr>
        <w:pStyle w:val="3"/>
        <w:numPr>
          <w:numId w:val="0"/>
        </w:numPr>
      </w:pPr>
      <w:r>
        <w:rPr>
          <w:b/>
        </w:rPr>
        <w:t>二、薪酬福利</w:t>
      </w:r>
    </w:p>
    <w:p w14:paraId="11A2E44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提供极具竞争力的薪酬体系，多维激励，回报你的努力与成果；</w:t>
      </w:r>
    </w:p>
    <w:p w14:paraId="0A1F5DE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轮岗实习，可提供实习证明；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五险一金齐全，公积金按10%比例足额缴纳，保障更加完善；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出差标准高于行业平均，住宿、交通等全方位支持，专注客户无后顾之忧；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公司管理机制灵活高效、注重自驱力与成果导向，尊重员工的成长节奏与发展路径；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工作氛围开放、自由、人性化，注重团队协作与个人价值实现；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公司已完成重要轮次融资，正处于快速发展阶段，全国化布局持续推进，平台潜力巨大；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• 具备清晰的晋升通道与团队扩展机制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 w14:paraId="2EE14EBD">
      <w:pPr>
        <w:pStyle w:val="3"/>
      </w:pPr>
      <w:r>
        <w:rPr>
          <w:b/>
        </w:rPr>
        <w:t>三、应聘方式</w:t>
      </w:r>
    </w:p>
    <w:p w14:paraId="4BFA70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1、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简历投递：请将个人简历（附照片）发送至邮箱：[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caoxinyuan@mdymedical.com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]，邮件主题注明“应聘岗位+姓名+信息来源”；</w:t>
      </w:r>
    </w:p>
    <w:p w14:paraId="1CC13F1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2、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面试流程：简历筛选→初试（专业面试）→复试（综合能力面试）→Offer发放→入职；</w:t>
      </w:r>
    </w:p>
    <w:p w14:paraId="427AB6E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3、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联系方式：招聘负责人：[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曹老师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]，电话：[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15169087950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]，公司地址：[</w:t>
      </w: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山东省济南市市中区国际财富中心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]；</w:t>
      </w:r>
    </w:p>
    <w:p w14:paraId="3695C57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4、</w:t>
      </w:r>
      <w:r>
        <w:rPr>
          <w:rFonts w:hint="default" w:ascii="Arial" w:hAnsi="Arial" w:eastAsia="宋体" w:cs="Arial"/>
          <w:i w:val="0"/>
          <w:iCs w:val="0"/>
          <w:caps w:val="0"/>
          <w:color w:val="474C66"/>
          <w:spacing w:val="0"/>
          <w:kern w:val="0"/>
          <w:sz w:val="21"/>
          <w:szCs w:val="21"/>
          <w:shd w:val="clear" w:fill="FFFFFF"/>
          <w:lang w:val="en-US" w:eastAsia="zh-CN" w:bidi="ar"/>
        </w:rPr>
        <w:t>注意事项：应聘材料请务必真实有效，我们将对所有简历严格保密，合则约见，未通过筛选者不再另行通知。</w:t>
      </w:r>
    </w:p>
    <w:p w14:paraId="360E034B">
      <w:r>
        <w:t>期待与充满激情、追求卓越的你携手，共同创造更大的价值！</w:t>
      </w:r>
    </w:p>
    <w:p w14:paraId="691A6C55">
      <w:r>
        <w:rPr>
          <w:b/>
        </w:rPr>
        <w:t>加入我们，让优秀成为常态！</w:t>
      </w:r>
    </w:p>
    <w:p w14:paraId="63BC9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8A3B3"/>
    <w:multiLevelType w:val="singleLevel"/>
    <w:tmpl w:val="88B8A3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37887E"/>
    <w:multiLevelType w:val="singleLevel"/>
    <w:tmpl w:val="9E37887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60DA9B7"/>
    <w:multiLevelType w:val="singleLevel"/>
    <w:tmpl w:val="060DA9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530B0"/>
    <w:rsid w:val="318530B0"/>
    <w:rsid w:val="32D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2025-11-28T08:00:00Z</dcterms:created>
  <dc:creator>  。。。 ？！  </dc:creator>
  <cp:lastModifiedBy>  。。。 ？！  </cp:lastModifiedBy>
  <dcterms:modified xsi:type="dcterms:W3CDTF">2025-11-28T08:14:52Z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3C56B6C22CF6425E86244EF4BB29DB1E_11</vt:lpwstr>
  </property>
  <property fmtid="{D5CDD505-2E9C-101B-9397-08002B2CF9AE}" pid="4" name="KSOTemplateDocerSaveRecord">
    <vt:lpwstr>eyJoZGlkIjoiNmI4MTliNDcyMjg2NTNkY2ZiZTcyMTNmMzJhNWU4ZmUiLCJ1c2VySWQiOiIyODkyMjMwMTgifQ==</vt:lpwstr>
  </property>
</Properties>
</file>