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01" w:rsidRPr="005B0D87" w:rsidRDefault="00745001" w:rsidP="005B0D87">
      <w:pPr>
        <w:jc w:val="center"/>
        <w:rPr>
          <w:rFonts w:ascii="微软雅黑" w:eastAsia="微软雅黑" w:hAnsi="微软雅黑"/>
          <w:b/>
          <w:sz w:val="36"/>
        </w:rPr>
      </w:pPr>
      <w:r w:rsidRPr="005B0D87">
        <w:rPr>
          <w:rFonts w:ascii="微软雅黑" w:eastAsia="微软雅黑" w:hAnsi="微软雅黑"/>
          <w:b/>
          <w:sz w:val="36"/>
        </w:rPr>
        <w:t>金地集团</w:t>
      </w:r>
      <w:r w:rsidR="005B0D87" w:rsidRPr="005B0D87">
        <w:rPr>
          <w:rFonts w:ascii="微软雅黑" w:eastAsia="微软雅黑" w:hAnsi="微软雅黑" w:hint="eastAsia"/>
          <w:b/>
          <w:sz w:val="36"/>
        </w:rPr>
        <w:t>2021</w:t>
      </w:r>
      <w:r w:rsidR="00336377">
        <w:rPr>
          <w:rFonts w:ascii="微软雅黑" w:eastAsia="微软雅黑" w:hAnsi="微软雅黑" w:hint="eastAsia"/>
          <w:b/>
          <w:sz w:val="36"/>
        </w:rPr>
        <w:t>、2</w:t>
      </w:r>
      <w:r w:rsidR="00336377">
        <w:rPr>
          <w:rFonts w:ascii="微软雅黑" w:eastAsia="微软雅黑" w:hAnsi="微软雅黑"/>
          <w:b/>
          <w:sz w:val="36"/>
        </w:rPr>
        <w:t>022</w:t>
      </w:r>
      <w:r w:rsidR="005B0D87" w:rsidRPr="005B0D87">
        <w:rPr>
          <w:rFonts w:ascii="微软雅黑" w:eastAsia="微软雅黑" w:hAnsi="微软雅黑" w:hint="eastAsia"/>
          <w:b/>
          <w:sz w:val="36"/>
        </w:rPr>
        <w:t>届</w:t>
      </w:r>
      <w:r w:rsidR="00EF330E">
        <w:rPr>
          <w:rFonts w:ascii="微软雅黑" w:eastAsia="微软雅黑" w:hAnsi="微软雅黑" w:hint="eastAsia"/>
          <w:b/>
          <w:sz w:val="36"/>
        </w:rPr>
        <w:t>“鸿鹄”管培</w:t>
      </w:r>
      <w:r w:rsidR="00584614">
        <w:rPr>
          <w:rFonts w:ascii="微软雅黑" w:eastAsia="微软雅黑" w:hAnsi="微软雅黑" w:hint="eastAsia"/>
          <w:b/>
          <w:sz w:val="36"/>
        </w:rPr>
        <w:t>生</w:t>
      </w:r>
      <w:r w:rsidR="00A54B1D" w:rsidRPr="005B0D87">
        <w:rPr>
          <w:rFonts w:ascii="微软雅黑" w:eastAsia="微软雅黑" w:hAnsi="微软雅黑" w:hint="eastAsia"/>
          <w:b/>
          <w:sz w:val="36"/>
        </w:rPr>
        <w:t>招聘</w:t>
      </w:r>
      <w:r w:rsidR="00DC4C16">
        <w:rPr>
          <w:rFonts w:ascii="微软雅黑" w:eastAsia="微软雅黑" w:hAnsi="微软雅黑" w:hint="eastAsia"/>
          <w:b/>
          <w:sz w:val="36"/>
        </w:rPr>
        <w:t>简章</w:t>
      </w:r>
    </w:p>
    <w:p w:rsidR="005B0D87" w:rsidRPr="005B0D87" w:rsidRDefault="005B0D87" w:rsidP="005B0D87">
      <w:pPr>
        <w:widowControl/>
        <w:shd w:val="clear" w:color="auto" w:fill="FFFFFF"/>
        <w:spacing w:beforeLines="100" w:before="312" w:line="360" w:lineRule="auto"/>
        <w:rPr>
          <w:rFonts w:ascii="微软雅黑" w:eastAsia="微软雅黑" w:hAnsi="微软雅黑"/>
          <w:b/>
          <w:sz w:val="24"/>
          <w:szCs w:val="21"/>
          <w:shd w:val="clear" w:color="auto" w:fill="FFFFFF"/>
        </w:rPr>
      </w:pPr>
      <w:r w:rsidRPr="005B0D87">
        <w:rPr>
          <w:rFonts w:ascii="微软雅黑" w:eastAsia="微软雅黑" w:hAnsi="微软雅黑" w:hint="eastAsia"/>
          <w:b/>
          <w:sz w:val="24"/>
          <w:szCs w:val="21"/>
          <w:shd w:val="clear" w:color="auto" w:fill="FFFFFF"/>
        </w:rPr>
        <w:t>一</w:t>
      </w:r>
      <w:r w:rsidR="00583E23">
        <w:rPr>
          <w:rFonts w:ascii="微软雅黑" w:eastAsia="微软雅黑" w:hAnsi="微软雅黑"/>
          <w:b/>
          <w:sz w:val="24"/>
          <w:szCs w:val="21"/>
          <w:shd w:val="clear" w:color="auto" w:fill="FFFFFF"/>
        </w:rPr>
        <w:t>、公司</w:t>
      </w:r>
      <w:r w:rsidRPr="005B0D87">
        <w:rPr>
          <w:rFonts w:ascii="微软雅黑" w:eastAsia="微软雅黑" w:hAnsi="微软雅黑"/>
          <w:b/>
          <w:sz w:val="24"/>
          <w:szCs w:val="21"/>
          <w:shd w:val="clear" w:color="auto" w:fill="FFFFFF"/>
        </w:rPr>
        <w:t>简介</w:t>
      </w:r>
    </w:p>
    <w:p w:rsidR="00A12E0D" w:rsidRDefault="005B0D87" w:rsidP="00C30017">
      <w:pPr>
        <w:widowControl/>
        <w:shd w:val="clear" w:color="auto" w:fill="FFFFFF"/>
        <w:spacing w:line="360" w:lineRule="auto"/>
        <w:ind w:firstLine="420"/>
        <w:rPr>
          <w:rFonts w:ascii="微软雅黑" w:eastAsia="微软雅黑" w:hAnsi="微软雅黑"/>
          <w:szCs w:val="21"/>
          <w:shd w:val="clear" w:color="auto" w:fill="FFFFFF"/>
        </w:rPr>
      </w:pPr>
      <w:r w:rsidRPr="005B0D87">
        <w:rPr>
          <w:rFonts w:ascii="微软雅黑" w:eastAsia="微软雅黑" w:hAnsi="微软雅黑" w:hint="eastAsia"/>
          <w:szCs w:val="21"/>
          <w:shd w:val="clear" w:color="auto" w:fill="FFFFFF"/>
        </w:rPr>
        <w:t>金地集团1988年初创于中国深圳，2001年在上交所上市（600383.SH），历经数十年的探索和实践，现已发展成为一家以房地产开发为主营业务、相关多元业务全面发展的综合型上市公司。业务涵盖房地产开发、商用地产及产业园镇开发运营、房地产金融、物业服务、体育产业运营、家装产业、代建产业、教育产业等。业务范围面向海内外，覆盖中国120余座大中城市和美国东西海岸的8个不同城市和地区。</w:t>
      </w:r>
      <w:r w:rsidR="00A66178" w:rsidRPr="00A66178">
        <w:rPr>
          <w:rFonts w:ascii="微软雅黑" w:eastAsia="微软雅黑" w:hAnsi="微软雅黑" w:hint="eastAsia"/>
          <w:szCs w:val="21"/>
          <w:shd w:val="clear" w:color="auto" w:fill="FFFFFF"/>
        </w:rPr>
        <w:t>20</w:t>
      </w:r>
      <w:r w:rsidR="00A66178" w:rsidRPr="00A66178">
        <w:rPr>
          <w:rFonts w:ascii="微软雅黑" w:eastAsia="微软雅黑" w:hAnsi="微软雅黑"/>
          <w:szCs w:val="21"/>
          <w:shd w:val="clear" w:color="auto" w:fill="FFFFFF"/>
        </w:rPr>
        <w:t>20</w:t>
      </w:r>
      <w:r w:rsidR="00A66178" w:rsidRPr="005B0D87">
        <w:rPr>
          <w:rFonts w:ascii="微软雅黑" w:eastAsia="微软雅黑" w:hAnsi="微软雅黑" w:hint="eastAsia"/>
          <w:szCs w:val="21"/>
          <w:shd w:val="clear" w:color="auto" w:fill="FFFFFF"/>
        </w:rPr>
        <w:t>年，金地实现房地产销售金额约</w:t>
      </w:r>
      <w:r w:rsidR="00A66178">
        <w:rPr>
          <w:rFonts w:ascii="微软雅黑" w:eastAsia="微软雅黑" w:hAnsi="微软雅黑" w:hint="eastAsia"/>
          <w:szCs w:val="21"/>
          <w:shd w:val="clear" w:color="auto" w:fill="FFFFFF"/>
        </w:rPr>
        <w:t>2</w:t>
      </w:r>
      <w:r w:rsidR="00A66178">
        <w:rPr>
          <w:rFonts w:ascii="微软雅黑" w:eastAsia="微软雅黑" w:hAnsi="微软雅黑"/>
          <w:szCs w:val="21"/>
          <w:shd w:val="clear" w:color="auto" w:fill="FFFFFF"/>
        </w:rPr>
        <w:t>426.8亿元</w:t>
      </w:r>
      <w:r w:rsidR="00A66178">
        <w:rPr>
          <w:rFonts w:ascii="微软雅黑" w:eastAsia="微软雅黑" w:hAnsi="微软雅黑" w:hint="eastAsia"/>
          <w:szCs w:val="21"/>
          <w:shd w:val="clear" w:color="auto" w:fill="FFFFFF"/>
        </w:rPr>
        <w:t>。</w:t>
      </w:r>
    </w:p>
    <w:p w:rsidR="00A12E0D" w:rsidRDefault="00294ECA" w:rsidP="00A12E0D">
      <w:pPr>
        <w:widowControl/>
        <w:shd w:val="clear" w:color="auto" w:fill="FFFFFF"/>
        <w:spacing w:line="360" w:lineRule="auto"/>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 xml:space="preserve">※ </w:t>
      </w:r>
      <w:r w:rsidR="005B0D87" w:rsidRPr="005B0D87">
        <w:rPr>
          <w:rFonts w:ascii="微软雅黑" w:eastAsia="微软雅黑" w:hAnsi="微软雅黑" w:hint="eastAsia"/>
          <w:szCs w:val="21"/>
          <w:shd w:val="clear" w:color="auto" w:fill="FFFFFF"/>
        </w:rPr>
        <w:t>连续多年入选福布斯全球企业2000</w:t>
      </w:r>
      <w:r w:rsidR="00A12E0D">
        <w:rPr>
          <w:rFonts w:ascii="微软雅黑" w:eastAsia="微软雅黑" w:hAnsi="微软雅黑" w:hint="eastAsia"/>
          <w:szCs w:val="21"/>
          <w:shd w:val="clear" w:color="auto" w:fill="FFFFFF"/>
        </w:rPr>
        <w:t>强、“全球最佳雇主榜单”；</w:t>
      </w:r>
    </w:p>
    <w:p w:rsidR="00EC6594" w:rsidRDefault="00294ECA" w:rsidP="00A12E0D">
      <w:pPr>
        <w:widowControl/>
        <w:shd w:val="clear" w:color="auto" w:fill="FFFFFF"/>
        <w:spacing w:line="360" w:lineRule="auto"/>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 xml:space="preserve">※ </w:t>
      </w:r>
      <w:r w:rsidR="00A12E0D" w:rsidRPr="005B0D87">
        <w:rPr>
          <w:rFonts w:ascii="微软雅黑" w:eastAsia="微软雅黑" w:hAnsi="微软雅黑" w:hint="eastAsia"/>
          <w:szCs w:val="21"/>
          <w:shd w:val="clear" w:color="auto" w:fill="FFFFFF"/>
        </w:rPr>
        <w:t>连续多年入选</w:t>
      </w:r>
      <w:r w:rsidR="005B0D87" w:rsidRPr="005B0D87">
        <w:rPr>
          <w:rFonts w:ascii="微软雅黑" w:eastAsia="微软雅黑" w:hAnsi="微软雅黑" w:hint="eastAsia"/>
          <w:szCs w:val="21"/>
          <w:shd w:val="clear" w:color="auto" w:fill="FFFFFF"/>
        </w:rPr>
        <w:t>《财富》中国500</w:t>
      </w:r>
      <w:r w:rsidR="00A12E0D">
        <w:rPr>
          <w:rFonts w:ascii="微软雅黑" w:eastAsia="微软雅黑" w:hAnsi="微软雅黑" w:hint="eastAsia"/>
          <w:szCs w:val="21"/>
          <w:shd w:val="clear" w:color="auto" w:fill="FFFFFF"/>
        </w:rPr>
        <w:t>强榜单；</w:t>
      </w:r>
    </w:p>
    <w:p w:rsidR="00A12E0D" w:rsidRDefault="00294ECA" w:rsidP="00A12E0D">
      <w:pPr>
        <w:widowControl/>
        <w:shd w:val="clear" w:color="auto" w:fill="FFFFFF"/>
        <w:spacing w:line="360" w:lineRule="auto"/>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 xml:space="preserve">※ </w:t>
      </w:r>
      <w:r w:rsidR="00A12E0D">
        <w:rPr>
          <w:rFonts w:ascii="微软雅黑" w:eastAsia="微软雅黑" w:hAnsi="微软雅黑"/>
          <w:szCs w:val="21"/>
          <w:shd w:val="clear" w:color="auto" w:fill="FFFFFF"/>
        </w:rPr>
        <w:t>连续多年位列</w:t>
      </w:r>
      <w:r w:rsidR="00A12E0D">
        <w:rPr>
          <w:rFonts w:ascii="微软雅黑" w:eastAsia="微软雅黑" w:hAnsi="微软雅黑" w:hint="eastAsia"/>
          <w:szCs w:val="21"/>
          <w:shd w:val="clear" w:color="auto" w:fill="FFFFFF"/>
        </w:rPr>
        <w:t>“中国责任地产T</w:t>
      </w:r>
      <w:r w:rsidR="00A12E0D">
        <w:rPr>
          <w:rFonts w:ascii="微软雅黑" w:eastAsia="微软雅黑" w:hAnsi="微软雅黑"/>
          <w:szCs w:val="21"/>
          <w:shd w:val="clear" w:color="auto" w:fill="FFFFFF"/>
        </w:rPr>
        <w:t>O</w:t>
      </w:r>
      <w:r w:rsidR="00A12E0D" w:rsidRPr="007F2208">
        <w:rPr>
          <w:rFonts w:ascii="微软雅黑" w:eastAsia="微软雅黑" w:hAnsi="微软雅黑"/>
          <w:szCs w:val="21"/>
          <w:shd w:val="clear" w:color="auto" w:fill="FFFFFF"/>
        </w:rPr>
        <w:t>P</w:t>
      </w:r>
      <w:r w:rsidR="007F2208" w:rsidRPr="007F2208">
        <w:rPr>
          <w:rFonts w:ascii="微软雅黑" w:eastAsia="微软雅黑" w:hAnsi="微软雅黑"/>
          <w:szCs w:val="21"/>
          <w:shd w:val="clear" w:color="auto" w:fill="FFFFFF"/>
        </w:rPr>
        <w:t>15</w:t>
      </w:r>
      <w:r w:rsidR="00A12E0D">
        <w:rPr>
          <w:rFonts w:ascii="微软雅黑" w:eastAsia="微软雅黑" w:hAnsi="微软雅黑" w:hint="eastAsia"/>
          <w:szCs w:val="21"/>
          <w:shd w:val="clear" w:color="auto" w:fill="FFFFFF"/>
        </w:rPr>
        <w:t>”；</w:t>
      </w:r>
    </w:p>
    <w:p w:rsidR="00A12E0D" w:rsidRDefault="00294ECA" w:rsidP="00A12E0D">
      <w:pPr>
        <w:widowControl/>
        <w:shd w:val="clear" w:color="auto" w:fill="FFFFFF"/>
        <w:spacing w:line="360" w:lineRule="auto"/>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 xml:space="preserve">※ </w:t>
      </w:r>
      <w:r w:rsidR="00A12E0D">
        <w:rPr>
          <w:rFonts w:ascii="微软雅黑" w:eastAsia="微软雅黑" w:hAnsi="微软雅黑" w:hint="eastAsia"/>
          <w:szCs w:val="21"/>
          <w:shd w:val="clear" w:color="auto" w:fill="FFFFFF"/>
        </w:rPr>
        <w:t>2</w:t>
      </w:r>
      <w:r w:rsidR="00A12E0D">
        <w:rPr>
          <w:rFonts w:ascii="微软雅黑" w:eastAsia="微软雅黑" w:hAnsi="微软雅黑"/>
          <w:szCs w:val="21"/>
          <w:shd w:val="clear" w:color="auto" w:fill="FFFFFF"/>
        </w:rPr>
        <w:t>020年中国房地产大学生雇主首选品牌</w:t>
      </w:r>
      <w:r w:rsidR="00A12E0D">
        <w:rPr>
          <w:rFonts w:ascii="微软雅黑" w:eastAsia="微软雅黑" w:hAnsi="微软雅黑" w:hint="eastAsia"/>
          <w:szCs w:val="21"/>
          <w:shd w:val="clear" w:color="auto" w:fill="FFFFFF"/>
        </w:rPr>
        <w:t>。</w:t>
      </w:r>
    </w:p>
    <w:p w:rsidR="005B0D87" w:rsidRDefault="00DC4C16" w:rsidP="007325E9">
      <w:pPr>
        <w:widowControl/>
        <w:shd w:val="clear" w:color="auto" w:fill="FFFFFF"/>
        <w:spacing w:line="360" w:lineRule="auto"/>
        <w:ind w:firstLine="420"/>
        <w:rPr>
          <w:rFonts w:ascii="微软雅黑" w:eastAsia="微软雅黑" w:hAnsi="微软雅黑" w:cs="Arial"/>
          <w:color w:val="000000"/>
          <w:kern w:val="0"/>
          <w:szCs w:val="21"/>
        </w:rPr>
      </w:pPr>
      <w:r w:rsidRPr="000458BD">
        <w:rPr>
          <w:rFonts w:ascii="微软雅黑" w:eastAsia="微软雅黑" w:hAnsi="微软雅黑" w:cs="Arial" w:hint="eastAsia"/>
          <w:color w:val="000000"/>
          <w:kern w:val="0"/>
          <w:szCs w:val="21"/>
        </w:rPr>
        <w:t>金地</w:t>
      </w:r>
      <w:r w:rsidR="009E7469" w:rsidRPr="000458BD">
        <w:rPr>
          <w:rFonts w:ascii="微软雅黑" w:eastAsia="微软雅黑" w:hAnsi="微软雅黑" w:cs="Arial" w:hint="eastAsia"/>
          <w:color w:val="000000"/>
          <w:kern w:val="0"/>
          <w:szCs w:val="21"/>
        </w:rPr>
        <w:t>集团华北区域</w:t>
      </w:r>
      <w:r w:rsidRPr="000458BD">
        <w:rPr>
          <w:rFonts w:ascii="微软雅黑" w:eastAsia="微软雅黑" w:hAnsi="微软雅黑" w:cs="Arial" w:hint="eastAsia"/>
          <w:color w:val="000000"/>
          <w:kern w:val="0"/>
          <w:szCs w:val="21"/>
        </w:rPr>
        <w:t>胶东公司起步烟台，深耕青岛，</w:t>
      </w:r>
      <w:r w:rsidR="0091004F" w:rsidRPr="000458BD">
        <w:rPr>
          <w:rFonts w:ascii="微软雅黑" w:eastAsia="微软雅黑" w:hAnsi="微软雅黑" w:cs="Arial" w:hint="eastAsia"/>
          <w:color w:val="000000"/>
          <w:kern w:val="0"/>
          <w:szCs w:val="21"/>
        </w:rPr>
        <w:t>辐射胶东半岛。</w:t>
      </w:r>
      <w:r w:rsidRPr="000458BD">
        <w:rPr>
          <w:rFonts w:ascii="微软雅黑" w:eastAsia="微软雅黑" w:hAnsi="微软雅黑" w:cs="Arial" w:hint="eastAsia"/>
          <w:color w:val="000000"/>
          <w:kern w:val="0"/>
          <w:szCs w:val="21"/>
        </w:rPr>
        <w:t>现同步经营项目</w:t>
      </w:r>
      <w:r w:rsidRPr="000458BD">
        <w:rPr>
          <w:rFonts w:ascii="微软雅黑" w:eastAsia="微软雅黑" w:hAnsi="微软雅黑" w:cs="Arial" w:hint="eastAsia"/>
          <w:color w:val="000000" w:themeColor="text1"/>
          <w:kern w:val="0"/>
          <w:szCs w:val="21"/>
        </w:rPr>
        <w:t>1</w:t>
      </w:r>
      <w:r w:rsidRPr="000458BD">
        <w:rPr>
          <w:rFonts w:ascii="微软雅黑" w:eastAsia="微软雅黑" w:hAnsi="微软雅黑" w:cs="Arial"/>
          <w:color w:val="000000" w:themeColor="text1"/>
          <w:kern w:val="0"/>
          <w:szCs w:val="21"/>
        </w:rPr>
        <w:t>8</w:t>
      </w:r>
      <w:r w:rsidRPr="000458BD">
        <w:rPr>
          <w:rFonts w:ascii="微软雅黑" w:eastAsia="微软雅黑" w:hAnsi="微软雅黑" w:cs="Arial" w:hint="eastAsia"/>
          <w:color w:val="000000" w:themeColor="text1"/>
          <w:kern w:val="0"/>
          <w:szCs w:val="21"/>
        </w:rPr>
        <w:t>个，辐射范围涵盖青岛崂山区、西海岸新区、城阳区、市北区；烟台招远市、莱山区、芝罘区；威海</w:t>
      </w:r>
      <w:r w:rsidR="0091004F" w:rsidRPr="000458BD">
        <w:rPr>
          <w:rFonts w:ascii="微软雅黑" w:eastAsia="微软雅黑" w:hAnsi="微软雅黑" w:cs="Arial" w:hint="eastAsia"/>
          <w:color w:val="000000" w:themeColor="text1"/>
          <w:kern w:val="0"/>
          <w:szCs w:val="21"/>
        </w:rPr>
        <w:t>火炬高技术产业开发区</w:t>
      </w:r>
      <w:r w:rsidR="00FD5C22" w:rsidRPr="000458BD">
        <w:rPr>
          <w:rFonts w:ascii="微软雅黑" w:eastAsia="微软雅黑" w:hAnsi="微软雅黑" w:cs="Arial" w:hint="eastAsia"/>
          <w:color w:val="000000" w:themeColor="text1"/>
          <w:kern w:val="0"/>
          <w:szCs w:val="21"/>
        </w:rPr>
        <w:t>、经济技术开发区</w:t>
      </w:r>
      <w:r w:rsidR="00F53ABE">
        <w:rPr>
          <w:rFonts w:ascii="微软雅黑" w:eastAsia="微软雅黑" w:hAnsi="微软雅黑" w:cs="Arial" w:hint="eastAsia"/>
          <w:color w:val="000000" w:themeColor="text1"/>
          <w:kern w:val="0"/>
          <w:szCs w:val="21"/>
        </w:rPr>
        <w:t>，</w:t>
      </w:r>
      <w:r w:rsidR="000458BD" w:rsidRPr="000458BD">
        <w:rPr>
          <w:rFonts w:ascii="微软雅黑" w:eastAsia="微软雅黑" w:hAnsi="微软雅黑" w:cs="Arial" w:hint="eastAsia"/>
          <w:color w:val="000000" w:themeColor="text1"/>
          <w:kern w:val="0"/>
          <w:szCs w:val="21"/>
        </w:rPr>
        <w:t>潍坊</w:t>
      </w:r>
      <w:r w:rsidR="00F53ABE">
        <w:rPr>
          <w:rFonts w:ascii="微软雅黑" w:eastAsia="微软雅黑" w:hAnsi="微软雅黑" w:cs="Arial" w:hint="eastAsia"/>
          <w:color w:val="000000" w:themeColor="text1"/>
          <w:kern w:val="0"/>
          <w:szCs w:val="21"/>
        </w:rPr>
        <w:t>建立</w:t>
      </w:r>
      <w:r w:rsidR="000458BD" w:rsidRPr="000458BD">
        <w:rPr>
          <w:rFonts w:ascii="微软雅黑" w:eastAsia="微软雅黑" w:hAnsi="微软雅黑" w:cs="Arial" w:hint="eastAsia"/>
          <w:color w:val="000000" w:themeColor="text1"/>
          <w:kern w:val="0"/>
          <w:szCs w:val="21"/>
        </w:rPr>
        <w:t>投资小组</w:t>
      </w:r>
      <w:r w:rsidRPr="000458BD">
        <w:rPr>
          <w:rFonts w:ascii="微软雅黑" w:eastAsia="微软雅黑" w:hAnsi="微软雅黑" w:cs="Arial" w:hint="eastAsia"/>
          <w:color w:val="000000" w:themeColor="text1"/>
          <w:kern w:val="0"/>
          <w:szCs w:val="21"/>
        </w:rPr>
        <w:t>。2</w:t>
      </w:r>
      <w:r w:rsidRPr="000458BD">
        <w:rPr>
          <w:rFonts w:ascii="微软雅黑" w:eastAsia="微软雅黑" w:hAnsi="微软雅黑" w:cs="Arial"/>
          <w:color w:val="000000" w:themeColor="text1"/>
          <w:kern w:val="0"/>
          <w:szCs w:val="21"/>
        </w:rPr>
        <w:t>0</w:t>
      </w:r>
      <w:r w:rsidR="0091004F" w:rsidRPr="000458BD">
        <w:rPr>
          <w:rFonts w:ascii="微软雅黑" w:eastAsia="微软雅黑" w:hAnsi="微软雅黑" w:cs="Arial"/>
          <w:color w:val="000000" w:themeColor="text1"/>
          <w:kern w:val="0"/>
          <w:szCs w:val="21"/>
        </w:rPr>
        <w:t>19</w:t>
      </w:r>
      <w:r w:rsidRPr="000458BD">
        <w:rPr>
          <w:rFonts w:ascii="微软雅黑" w:eastAsia="微软雅黑" w:hAnsi="微软雅黑" w:cs="Arial"/>
          <w:color w:val="000000" w:themeColor="text1"/>
          <w:kern w:val="0"/>
          <w:szCs w:val="21"/>
        </w:rPr>
        <w:t>年借助集团力量</w:t>
      </w:r>
      <w:r w:rsidRPr="000458BD">
        <w:rPr>
          <w:rFonts w:ascii="微软雅黑" w:eastAsia="微软雅黑" w:hAnsi="微软雅黑" w:cs="Arial" w:hint="eastAsia"/>
          <w:color w:val="000000" w:themeColor="text1"/>
          <w:kern w:val="0"/>
          <w:szCs w:val="21"/>
        </w:rPr>
        <w:t>，</w:t>
      </w:r>
      <w:r w:rsidRPr="000458BD">
        <w:rPr>
          <w:rFonts w:ascii="微软雅黑" w:eastAsia="微软雅黑" w:hAnsi="微软雅黑" w:cs="Arial"/>
          <w:color w:val="000000" w:themeColor="text1"/>
          <w:kern w:val="0"/>
          <w:szCs w:val="21"/>
        </w:rPr>
        <w:t>与青岛西海岸政府签订</w:t>
      </w:r>
      <w:r w:rsidRPr="000458BD">
        <w:rPr>
          <w:rFonts w:ascii="微软雅黑" w:eastAsia="微软雅黑" w:hAnsi="微软雅黑" w:cs="Arial" w:hint="eastAsia"/>
          <w:color w:val="000000" w:themeColor="text1"/>
          <w:kern w:val="0"/>
          <w:szCs w:val="21"/>
        </w:rPr>
        <w:t>3</w:t>
      </w:r>
      <w:r w:rsidRPr="000458BD">
        <w:rPr>
          <w:rFonts w:ascii="微软雅黑" w:eastAsia="微软雅黑" w:hAnsi="微软雅黑" w:cs="Arial"/>
          <w:color w:val="000000" w:themeColor="text1"/>
          <w:kern w:val="0"/>
          <w:szCs w:val="21"/>
        </w:rPr>
        <w:t>00亿战略合作协议</w:t>
      </w:r>
      <w:r w:rsidR="0091004F" w:rsidRPr="000458BD">
        <w:rPr>
          <w:rFonts w:ascii="微软雅黑" w:eastAsia="微软雅黑" w:hAnsi="微软雅黑" w:cs="Arial" w:hint="eastAsia"/>
          <w:color w:val="000000" w:themeColor="text1"/>
          <w:kern w:val="0"/>
          <w:szCs w:val="21"/>
        </w:rPr>
        <w:t>；2021年与青岛市委副书记、市长等重要领导就产城融合开拓发展与城市风貌革新进行广泛探讨与交流，促进产城融合业态新发展。</w:t>
      </w:r>
      <w:r w:rsidRPr="000458BD">
        <w:rPr>
          <w:rFonts w:ascii="微软雅黑" w:eastAsia="微软雅黑" w:hAnsi="微软雅黑" w:cs="Arial"/>
          <w:color w:val="000000" w:themeColor="text1"/>
          <w:kern w:val="0"/>
          <w:szCs w:val="21"/>
        </w:rPr>
        <w:t>金</w:t>
      </w:r>
      <w:r w:rsidRPr="000458BD">
        <w:rPr>
          <w:rFonts w:ascii="微软雅黑" w:eastAsia="微软雅黑" w:hAnsi="微软雅黑" w:cs="Arial"/>
          <w:color w:val="000000"/>
          <w:kern w:val="0"/>
          <w:szCs w:val="21"/>
        </w:rPr>
        <w:t>地集团</w:t>
      </w:r>
      <w:r w:rsidR="009E7469" w:rsidRPr="000458BD">
        <w:rPr>
          <w:rFonts w:ascii="微软雅黑" w:eastAsia="微软雅黑" w:hAnsi="微软雅黑" w:cs="Arial" w:hint="eastAsia"/>
          <w:color w:val="000000"/>
          <w:kern w:val="0"/>
          <w:szCs w:val="21"/>
        </w:rPr>
        <w:t>华北区域</w:t>
      </w:r>
      <w:r w:rsidRPr="000458BD">
        <w:rPr>
          <w:rFonts w:ascii="微软雅黑" w:eastAsia="微软雅黑" w:hAnsi="微软雅黑" w:cs="Arial"/>
          <w:color w:val="000000"/>
          <w:kern w:val="0"/>
          <w:szCs w:val="21"/>
        </w:rPr>
        <w:t>胶东公司将不断努力奋进</w:t>
      </w:r>
      <w:r w:rsidRPr="000458BD">
        <w:rPr>
          <w:rFonts w:ascii="微软雅黑" w:eastAsia="微软雅黑" w:hAnsi="微软雅黑" w:cs="Arial" w:hint="eastAsia"/>
          <w:color w:val="000000"/>
          <w:kern w:val="0"/>
          <w:szCs w:val="21"/>
        </w:rPr>
        <w:t>，</w:t>
      </w:r>
      <w:r w:rsidRPr="000458BD">
        <w:rPr>
          <w:rFonts w:ascii="微软雅黑" w:eastAsia="微软雅黑" w:hAnsi="微软雅黑" w:cs="Arial"/>
          <w:color w:val="000000"/>
          <w:kern w:val="0"/>
          <w:szCs w:val="21"/>
        </w:rPr>
        <w:t>共筑胶东美好未来</w:t>
      </w:r>
      <w:r w:rsidRPr="000458BD">
        <w:rPr>
          <w:rFonts w:ascii="微软雅黑" w:eastAsia="微软雅黑" w:hAnsi="微软雅黑" w:cs="Arial" w:hint="eastAsia"/>
          <w:color w:val="000000"/>
          <w:kern w:val="0"/>
          <w:szCs w:val="21"/>
        </w:rPr>
        <w:t>。</w:t>
      </w:r>
    </w:p>
    <w:p w:rsidR="005E19B3" w:rsidRDefault="005E19B3" w:rsidP="00BA3E54">
      <w:pPr>
        <w:widowControl/>
        <w:shd w:val="clear" w:color="auto" w:fill="FFFFFF"/>
        <w:spacing w:line="360" w:lineRule="auto"/>
        <w:rPr>
          <w:rFonts w:ascii="微软雅黑" w:eastAsia="微软雅黑" w:hAnsi="微软雅黑" w:cs="Arial"/>
          <w:b/>
          <w:color w:val="000000"/>
          <w:kern w:val="0"/>
          <w:szCs w:val="21"/>
        </w:rPr>
      </w:pPr>
    </w:p>
    <w:p w:rsidR="00BA3E54" w:rsidRPr="00F96B36" w:rsidRDefault="00BA3E54" w:rsidP="00BA3E54">
      <w:pPr>
        <w:widowControl/>
        <w:shd w:val="clear" w:color="auto" w:fill="FFFFFF"/>
        <w:spacing w:line="360" w:lineRule="auto"/>
        <w:rPr>
          <w:rFonts w:ascii="微软雅黑" w:eastAsia="微软雅黑" w:hAnsi="微软雅黑" w:cs="Arial"/>
          <w:b/>
          <w:color w:val="000000"/>
          <w:kern w:val="0"/>
          <w:szCs w:val="21"/>
        </w:rPr>
      </w:pPr>
      <w:r w:rsidRPr="00F96B36">
        <w:rPr>
          <w:rFonts w:ascii="微软雅黑" w:eastAsia="微软雅黑" w:hAnsi="微软雅黑" w:cs="Arial"/>
          <w:b/>
          <w:color w:val="000000"/>
          <w:kern w:val="0"/>
          <w:szCs w:val="21"/>
        </w:rPr>
        <w:t>金地胶东公司业务布局总览</w:t>
      </w:r>
      <w:r w:rsidRPr="00F96B36">
        <w:rPr>
          <w:rFonts w:ascii="微软雅黑" w:eastAsia="微软雅黑" w:hAnsi="微软雅黑" w:cs="Arial" w:hint="eastAsia"/>
          <w:b/>
          <w:color w:val="000000"/>
          <w:kern w:val="0"/>
          <w:szCs w:val="21"/>
        </w:rPr>
        <w:t>：</w:t>
      </w:r>
    </w:p>
    <w:p w:rsidR="00BA3E54" w:rsidRPr="00CE37AF" w:rsidRDefault="00BA3E54" w:rsidP="00BA3E54">
      <w:pPr>
        <w:widowControl/>
        <w:shd w:val="clear" w:color="auto" w:fill="FFFFFF"/>
        <w:spacing w:line="360" w:lineRule="auto"/>
        <w:rPr>
          <w:rFonts w:ascii="微软雅黑" w:eastAsia="微软雅黑" w:hAnsi="微软雅黑" w:cs="Arial"/>
          <w:bCs/>
          <w:kern w:val="0"/>
          <w:szCs w:val="21"/>
        </w:rPr>
      </w:pPr>
      <w:r w:rsidRPr="00BA3E54">
        <w:rPr>
          <w:rFonts w:ascii="微软雅黑" w:eastAsia="微软雅黑" w:hAnsi="微软雅黑" w:cs="Arial"/>
          <w:bCs/>
          <w:noProof/>
          <w:kern w:val="0"/>
          <w:szCs w:val="21"/>
        </w:rPr>
        <w:lastRenderedPageBreak/>
        <w:drawing>
          <wp:inline distT="0" distB="0" distL="0" distR="0">
            <wp:extent cx="5274310" cy="3000896"/>
            <wp:effectExtent l="0" t="0" r="2540" b="9525"/>
            <wp:docPr id="2" name="图片 2" descr="C:\Users\SUNSHA~1\AppData\Local\Temp\WeChat Files\a619296ab62c008e48b4945c09854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SHA~1\AppData\Local\Temp\WeChat Files\a619296ab62c008e48b4945c098548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000896"/>
                    </a:xfrm>
                    <a:prstGeom prst="rect">
                      <a:avLst/>
                    </a:prstGeom>
                    <a:noFill/>
                    <a:ln>
                      <a:noFill/>
                    </a:ln>
                  </pic:spPr>
                </pic:pic>
              </a:graphicData>
            </a:graphic>
          </wp:inline>
        </w:drawing>
      </w:r>
    </w:p>
    <w:p w:rsidR="00421273" w:rsidRPr="00DC07C0" w:rsidRDefault="00583E23" w:rsidP="008F0281">
      <w:pPr>
        <w:widowControl/>
        <w:shd w:val="clear" w:color="auto" w:fill="FFFFFF"/>
        <w:spacing w:beforeLines="50" w:before="156" w:line="360" w:lineRule="auto"/>
        <w:rPr>
          <w:rFonts w:ascii="微软雅黑" w:eastAsia="微软雅黑" w:hAnsi="微软雅黑" w:cs="Arial"/>
          <w:b/>
          <w:bCs/>
          <w:color w:val="000000"/>
          <w:kern w:val="0"/>
          <w:sz w:val="24"/>
          <w:szCs w:val="24"/>
        </w:rPr>
      </w:pPr>
      <w:r>
        <w:rPr>
          <w:rFonts w:ascii="微软雅黑" w:eastAsia="微软雅黑" w:hAnsi="微软雅黑" w:hint="eastAsia"/>
          <w:b/>
          <w:sz w:val="24"/>
          <w:szCs w:val="24"/>
          <w:shd w:val="clear" w:color="auto" w:fill="FFFFFF"/>
        </w:rPr>
        <w:t>二</w:t>
      </w:r>
      <w:r w:rsidR="00AF594F" w:rsidRPr="00DC07C0">
        <w:rPr>
          <w:rFonts w:ascii="微软雅黑" w:eastAsia="微软雅黑" w:hAnsi="微软雅黑"/>
          <w:b/>
          <w:sz w:val="24"/>
          <w:szCs w:val="24"/>
          <w:shd w:val="clear" w:color="auto" w:fill="FFFFFF"/>
        </w:rPr>
        <w:t>、</w:t>
      </w:r>
      <w:r w:rsidR="00DC4C16">
        <w:rPr>
          <w:rFonts w:ascii="微软雅黑" w:eastAsia="微软雅黑" w:hAnsi="微软雅黑" w:cs="Arial" w:hint="eastAsia"/>
          <w:b/>
          <w:bCs/>
          <w:color w:val="000000"/>
          <w:kern w:val="0"/>
          <w:sz w:val="24"/>
          <w:szCs w:val="24"/>
        </w:rPr>
        <w:t>鸿鹄</w:t>
      </w:r>
      <w:r w:rsidR="00C074A3">
        <w:rPr>
          <w:rFonts w:ascii="微软雅黑" w:eastAsia="微软雅黑" w:hAnsi="微软雅黑" w:cs="Arial" w:hint="eastAsia"/>
          <w:b/>
          <w:bCs/>
          <w:color w:val="000000"/>
          <w:kern w:val="0"/>
          <w:sz w:val="24"/>
          <w:szCs w:val="24"/>
        </w:rPr>
        <w:t>管培生</w:t>
      </w:r>
      <w:r w:rsidR="00DC07C0">
        <w:rPr>
          <w:rFonts w:ascii="微软雅黑" w:eastAsia="微软雅黑" w:hAnsi="微软雅黑" w:cs="Arial"/>
          <w:b/>
          <w:bCs/>
          <w:color w:val="000000"/>
          <w:kern w:val="0"/>
          <w:sz w:val="24"/>
          <w:szCs w:val="24"/>
        </w:rPr>
        <w:t>计划</w:t>
      </w:r>
      <w:r w:rsidR="00DC07C0">
        <w:rPr>
          <w:rFonts w:ascii="微软雅黑" w:eastAsia="微软雅黑" w:hAnsi="微软雅黑" w:cs="Arial" w:hint="eastAsia"/>
          <w:b/>
          <w:bCs/>
          <w:color w:val="000000"/>
          <w:kern w:val="0"/>
          <w:sz w:val="24"/>
          <w:szCs w:val="24"/>
        </w:rPr>
        <w:t>介绍</w:t>
      </w:r>
    </w:p>
    <w:p w:rsidR="00E06202" w:rsidRPr="000C7041" w:rsidRDefault="00E06202" w:rsidP="00E06202">
      <w:pPr>
        <w:widowControl/>
        <w:spacing w:line="360" w:lineRule="auto"/>
        <w:ind w:firstLine="420"/>
        <w:jc w:val="left"/>
        <w:rPr>
          <w:rFonts w:ascii="微软雅黑" w:eastAsia="微软雅黑" w:hAnsi="微软雅黑" w:cs="Arial"/>
          <w:color w:val="000000"/>
          <w:kern w:val="0"/>
          <w:szCs w:val="21"/>
        </w:rPr>
      </w:pPr>
      <w:r w:rsidRPr="000C7041">
        <w:rPr>
          <w:rFonts w:ascii="微软雅黑" w:eastAsia="微软雅黑" w:hAnsi="微软雅黑" w:cs="Arial" w:hint="eastAsia"/>
          <w:color w:val="000000"/>
          <w:kern w:val="0"/>
          <w:szCs w:val="21"/>
        </w:rPr>
        <w:t>金地</w:t>
      </w:r>
      <w:r w:rsidRPr="000C7041">
        <w:rPr>
          <w:rFonts w:ascii="微软雅黑" w:eastAsia="微软雅黑" w:hAnsi="微软雅黑" w:cs="Arial"/>
          <w:color w:val="000000"/>
          <w:kern w:val="0"/>
          <w:szCs w:val="21"/>
        </w:rPr>
        <w:t>集团坚信：</w:t>
      </w:r>
      <w:r w:rsidRPr="000C7041">
        <w:rPr>
          <w:rFonts w:ascii="微软雅黑" w:eastAsia="微软雅黑" w:hAnsi="微软雅黑" w:cs="Arial" w:hint="eastAsia"/>
          <w:color w:val="000000"/>
          <w:kern w:val="0"/>
          <w:szCs w:val="21"/>
        </w:rPr>
        <w:t>“</w:t>
      </w:r>
      <w:r w:rsidRPr="000C7041">
        <w:rPr>
          <w:rFonts w:ascii="微软雅黑" w:eastAsia="微软雅黑" w:hAnsi="微软雅黑" w:cs="Arial"/>
          <w:color w:val="000000"/>
          <w:kern w:val="0"/>
          <w:szCs w:val="21"/>
        </w:rPr>
        <w:t>树人重于树楼</w:t>
      </w:r>
      <w:r w:rsidRPr="000C7041">
        <w:rPr>
          <w:rFonts w:ascii="微软雅黑" w:eastAsia="微软雅黑" w:hAnsi="微软雅黑" w:cs="Arial" w:hint="eastAsia"/>
          <w:color w:val="000000"/>
          <w:kern w:val="0"/>
          <w:szCs w:val="21"/>
        </w:rPr>
        <w:t>”，并</w:t>
      </w:r>
      <w:r w:rsidRPr="000C7041">
        <w:rPr>
          <w:rFonts w:ascii="微软雅黑" w:eastAsia="微软雅黑" w:hAnsi="微软雅黑" w:cs="Arial"/>
          <w:color w:val="000000"/>
          <w:kern w:val="0"/>
          <w:szCs w:val="21"/>
        </w:rPr>
        <w:t>致力于将企业打造成为看得见员工的需求，看得见员工的成长，看得见员工贡献的组织，以科学的观念尊重人、发展人、成就人，这是</w:t>
      </w:r>
      <w:r w:rsidRPr="000C7041">
        <w:rPr>
          <w:rFonts w:ascii="微软雅黑" w:eastAsia="微软雅黑" w:hAnsi="微软雅黑" w:cs="Arial" w:hint="eastAsia"/>
          <w:color w:val="000000"/>
          <w:kern w:val="0"/>
          <w:szCs w:val="21"/>
        </w:rPr>
        <w:t>金地“以人为本”</w:t>
      </w:r>
      <w:r w:rsidRPr="000C7041">
        <w:rPr>
          <w:rFonts w:ascii="微软雅黑" w:eastAsia="微软雅黑" w:hAnsi="微软雅黑" w:cs="Arial"/>
          <w:color w:val="000000"/>
          <w:kern w:val="0"/>
          <w:szCs w:val="21"/>
        </w:rPr>
        <w:t>的承诺，更是金地百年常青的基石。</w:t>
      </w:r>
    </w:p>
    <w:p w:rsidR="008E06BB" w:rsidRDefault="00DC4C16" w:rsidP="008E06BB">
      <w:pPr>
        <w:widowControl/>
        <w:spacing w:line="360" w:lineRule="auto"/>
        <w:ind w:firstLine="420"/>
        <w:jc w:val="left"/>
        <w:rPr>
          <w:rFonts w:ascii="微软雅黑" w:eastAsia="微软雅黑" w:hAnsi="微软雅黑" w:cs="Arial"/>
          <w:color w:val="000000"/>
          <w:kern w:val="0"/>
          <w:szCs w:val="21"/>
        </w:rPr>
      </w:pPr>
      <w:r>
        <w:rPr>
          <w:rFonts w:ascii="微软雅黑" w:eastAsia="微软雅黑" w:hAnsi="微软雅黑" w:cs="Arial" w:hint="eastAsia"/>
          <w:color w:val="000000"/>
          <w:kern w:val="0"/>
          <w:szCs w:val="21"/>
        </w:rPr>
        <w:t>“鸿鹄</w:t>
      </w:r>
      <w:r w:rsidR="003118F6">
        <w:rPr>
          <w:rFonts w:ascii="微软雅黑" w:eastAsia="微软雅黑" w:hAnsi="微软雅黑" w:cs="Arial" w:hint="eastAsia"/>
          <w:color w:val="000000"/>
          <w:kern w:val="0"/>
          <w:szCs w:val="21"/>
        </w:rPr>
        <w:t>计划”是金地集团为培养储备干部而推出的一项重要举措，是金地集团独具特色的帮助大学生成长、培养地产精英的人才发展计划，培养出了包括</w:t>
      </w:r>
      <w:r w:rsidR="00CB3116">
        <w:rPr>
          <w:rFonts w:ascii="微软雅黑" w:eastAsia="微软雅黑" w:hAnsi="微软雅黑" w:cs="Arial" w:hint="eastAsia"/>
          <w:color w:val="000000"/>
          <w:kern w:val="0"/>
          <w:szCs w:val="21"/>
        </w:rPr>
        <w:t>销冠、销售经理、策划经理、</w:t>
      </w:r>
      <w:r w:rsidR="00091786">
        <w:rPr>
          <w:rFonts w:ascii="微软雅黑" w:eastAsia="微软雅黑" w:hAnsi="微软雅黑" w:cs="Arial" w:hint="eastAsia"/>
          <w:color w:val="000000"/>
          <w:kern w:val="0"/>
          <w:szCs w:val="21"/>
        </w:rPr>
        <w:t>销售监管经理、</w:t>
      </w:r>
      <w:r w:rsidR="00E369BA">
        <w:rPr>
          <w:rFonts w:ascii="微软雅黑" w:eastAsia="微软雅黑" w:hAnsi="微软雅黑" w:cs="Arial" w:hint="eastAsia"/>
          <w:color w:val="000000"/>
          <w:kern w:val="0"/>
          <w:szCs w:val="21"/>
        </w:rPr>
        <w:t>市场客研经理、</w:t>
      </w:r>
      <w:r w:rsidR="00CB3116">
        <w:rPr>
          <w:rFonts w:ascii="微软雅黑" w:eastAsia="微软雅黑" w:hAnsi="微软雅黑" w:cs="Arial" w:hint="eastAsia"/>
          <w:color w:val="000000"/>
          <w:kern w:val="0"/>
          <w:szCs w:val="21"/>
        </w:rPr>
        <w:t>营销经理、</w:t>
      </w:r>
      <w:r w:rsidR="00AA34E7" w:rsidRPr="00AA34E7">
        <w:rPr>
          <w:rFonts w:ascii="微软雅黑" w:eastAsia="微软雅黑" w:hAnsi="微软雅黑" w:cs="Arial" w:hint="eastAsia"/>
          <w:color w:val="000000"/>
          <w:kern w:val="0"/>
          <w:szCs w:val="21"/>
        </w:rPr>
        <w:t>营销总监、项目总监</w:t>
      </w:r>
      <w:r w:rsidR="003118F6">
        <w:rPr>
          <w:rFonts w:ascii="微软雅黑" w:eastAsia="微软雅黑" w:hAnsi="微软雅黑" w:cs="Arial" w:hint="eastAsia"/>
          <w:color w:val="000000"/>
          <w:kern w:val="0"/>
          <w:szCs w:val="21"/>
        </w:rPr>
        <w:t>等在内的一大批</w:t>
      </w:r>
      <w:r w:rsidR="00CB3116">
        <w:rPr>
          <w:rFonts w:ascii="微软雅黑" w:eastAsia="微软雅黑" w:hAnsi="微软雅黑" w:cs="Arial" w:hint="eastAsia"/>
          <w:color w:val="000000"/>
          <w:kern w:val="0"/>
          <w:szCs w:val="21"/>
        </w:rPr>
        <w:t>职业经理人，是全行业营销精英的专属成长舞台</w:t>
      </w:r>
      <w:r w:rsidR="003118F6">
        <w:rPr>
          <w:rFonts w:ascii="微软雅黑" w:eastAsia="微软雅黑" w:hAnsi="微软雅黑" w:cs="Arial" w:hint="eastAsia"/>
          <w:color w:val="000000"/>
          <w:kern w:val="0"/>
          <w:szCs w:val="21"/>
        </w:rPr>
        <w:t>。</w:t>
      </w:r>
      <w:r w:rsidRPr="00DC07C0">
        <w:rPr>
          <w:rFonts w:ascii="微软雅黑" w:eastAsia="微软雅黑" w:hAnsi="微软雅黑" w:cs="Arial" w:hint="eastAsia"/>
          <w:color w:val="000000"/>
          <w:kern w:val="0"/>
          <w:szCs w:val="21"/>
        </w:rPr>
        <w:t>“鸿鹄计划”将以“</w:t>
      </w:r>
      <w:r>
        <w:rPr>
          <w:rFonts w:ascii="微软雅黑" w:eastAsia="微软雅黑" w:hAnsi="微软雅黑" w:cs="Arial" w:hint="eastAsia"/>
          <w:color w:val="000000"/>
          <w:kern w:val="0"/>
          <w:szCs w:val="21"/>
        </w:rPr>
        <w:t>百万年薪</w:t>
      </w:r>
      <w:r>
        <w:rPr>
          <w:rFonts w:ascii="微软雅黑" w:eastAsia="微软雅黑" w:hAnsi="微软雅黑" w:cs="Arial"/>
          <w:color w:val="000000"/>
          <w:kern w:val="0"/>
          <w:szCs w:val="21"/>
        </w:rPr>
        <w:t>操盘手</w:t>
      </w:r>
      <w:r w:rsidRPr="00DC07C0">
        <w:rPr>
          <w:rFonts w:ascii="微软雅黑" w:eastAsia="微软雅黑" w:hAnsi="微软雅黑" w:cs="Arial" w:hint="eastAsia"/>
          <w:color w:val="000000"/>
          <w:kern w:val="0"/>
          <w:szCs w:val="21"/>
        </w:rPr>
        <w:t>”的</w:t>
      </w:r>
      <w:r w:rsidR="00036543">
        <w:rPr>
          <w:rFonts w:ascii="微软雅黑" w:eastAsia="微软雅黑" w:hAnsi="微软雅黑" w:cs="Arial" w:hint="eastAsia"/>
          <w:color w:val="000000"/>
          <w:kern w:val="0"/>
          <w:szCs w:val="21"/>
        </w:rPr>
        <w:t>培养目标，从职业素养、专业经验、管理能力等多维度培养复合型的</w:t>
      </w:r>
      <w:r w:rsidRPr="00DC07C0">
        <w:rPr>
          <w:rFonts w:ascii="微软雅黑" w:eastAsia="微软雅黑" w:hAnsi="微软雅黑" w:cs="Arial" w:hint="eastAsia"/>
          <w:color w:val="000000"/>
          <w:kern w:val="0"/>
          <w:szCs w:val="21"/>
        </w:rPr>
        <w:t>操盘手，全力打造未来地产界的营销大咖！</w:t>
      </w:r>
    </w:p>
    <w:p w:rsidR="00A66178" w:rsidRPr="009B59F3" w:rsidRDefault="000B4515" w:rsidP="00A66178">
      <w:pPr>
        <w:widowControl/>
        <w:spacing w:line="360" w:lineRule="auto"/>
        <w:jc w:val="left"/>
        <w:rPr>
          <w:rFonts w:ascii="微软雅黑" w:eastAsia="微软雅黑" w:hAnsi="微软雅黑" w:cs="Arial"/>
          <w:b/>
          <w:color w:val="000000"/>
          <w:kern w:val="0"/>
          <w:szCs w:val="21"/>
        </w:rPr>
      </w:pPr>
      <w:r>
        <w:rPr>
          <w:rFonts w:ascii="微软雅黑" w:eastAsia="微软雅黑" w:hAnsi="微软雅黑" w:cs="Arial" w:hint="eastAsia"/>
          <w:b/>
          <w:color w:val="000000"/>
          <w:kern w:val="0"/>
          <w:szCs w:val="21"/>
        </w:rPr>
        <w:t>【</w:t>
      </w:r>
      <w:r w:rsidR="00A66178" w:rsidRPr="009B59F3">
        <w:rPr>
          <w:rFonts w:ascii="微软雅黑" w:eastAsia="微软雅黑" w:hAnsi="微软雅黑" w:cs="Arial"/>
          <w:b/>
          <w:color w:val="000000"/>
          <w:kern w:val="0"/>
          <w:szCs w:val="21"/>
        </w:rPr>
        <w:t>为什么鸿鹄生是大学生的就业首选</w:t>
      </w:r>
      <w:r w:rsidR="00A66178" w:rsidRPr="009B59F3">
        <w:rPr>
          <w:rFonts w:ascii="微软雅黑" w:eastAsia="微软雅黑" w:hAnsi="微软雅黑" w:cs="Arial" w:hint="eastAsia"/>
          <w:b/>
          <w:color w:val="000000"/>
          <w:kern w:val="0"/>
          <w:szCs w:val="21"/>
        </w:rPr>
        <w:t>？</w:t>
      </w:r>
      <w:r>
        <w:rPr>
          <w:rFonts w:ascii="微软雅黑" w:eastAsia="微软雅黑" w:hAnsi="微软雅黑" w:cs="Arial" w:hint="eastAsia"/>
          <w:b/>
          <w:color w:val="000000"/>
          <w:kern w:val="0"/>
          <w:szCs w:val="21"/>
        </w:rPr>
        <w:t>】</w:t>
      </w:r>
    </w:p>
    <w:p w:rsidR="00A66178" w:rsidRPr="009B59F3" w:rsidRDefault="00A66178" w:rsidP="00A66178">
      <w:pPr>
        <w:widowControl/>
        <w:spacing w:line="360" w:lineRule="auto"/>
        <w:jc w:val="left"/>
        <w:rPr>
          <w:rFonts w:ascii="微软雅黑" w:eastAsia="微软雅黑" w:hAnsi="微软雅黑" w:cs="Arial"/>
          <w:b/>
          <w:color w:val="000000"/>
          <w:kern w:val="0"/>
          <w:szCs w:val="21"/>
        </w:rPr>
      </w:pPr>
      <w:r w:rsidRPr="009B59F3">
        <w:rPr>
          <w:rFonts w:ascii="微软雅黑" w:eastAsia="微软雅黑" w:hAnsi="微软雅黑" w:cs="Arial" w:hint="eastAsia"/>
          <w:b/>
          <w:color w:val="000000"/>
          <w:kern w:val="0"/>
          <w:szCs w:val="21"/>
        </w:rPr>
        <w:t>1、品牌房企，平台硬！</w:t>
      </w:r>
    </w:p>
    <w:p w:rsidR="00A66178" w:rsidRDefault="00AD0FAF" w:rsidP="00A66178">
      <w:pPr>
        <w:widowControl/>
        <w:spacing w:line="360" w:lineRule="auto"/>
        <w:jc w:val="left"/>
        <w:rPr>
          <w:rFonts w:ascii="微软雅黑" w:eastAsia="微软雅黑" w:hAnsi="微软雅黑"/>
          <w:szCs w:val="21"/>
          <w:shd w:val="clear" w:color="auto" w:fill="FFFFFF"/>
        </w:rPr>
      </w:pPr>
      <w:r>
        <w:rPr>
          <w:rFonts w:ascii="微软雅黑" w:eastAsia="微软雅黑" w:hAnsi="微软雅黑" w:cs="Arial"/>
          <w:color w:val="000000"/>
          <w:kern w:val="0"/>
          <w:szCs w:val="21"/>
        </w:rPr>
        <w:t>地产行业作为国民经济支柱</w:t>
      </w:r>
      <w:r>
        <w:rPr>
          <w:rFonts w:ascii="微软雅黑" w:eastAsia="微软雅黑" w:hAnsi="微软雅黑" w:cs="Arial" w:hint="eastAsia"/>
          <w:color w:val="000000"/>
          <w:kern w:val="0"/>
          <w:szCs w:val="21"/>
        </w:rPr>
        <w:t>，</w:t>
      </w:r>
      <w:r>
        <w:rPr>
          <w:rFonts w:ascii="微软雅黑" w:eastAsia="微软雅黑" w:hAnsi="微软雅黑" w:cs="Arial"/>
          <w:color w:val="000000"/>
          <w:kern w:val="0"/>
          <w:szCs w:val="21"/>
        </w:rPr>
        <w:t>薪酬待遇和管理理念一直处于市场前端水平</w:t>
      </w:r>
      <w:r>
        <w:rPr>
          <w:rFonts w:ascii="微软雅黑" w:eastAsia="微软雅黑" w:hAnsi="微软雅黑" w:cs="Arial" w:hint="eastAsia"/>
          <w:color w:val="000000"/>
          <w:kern w:val="0"/>
          <w:szCs w:val="21"/>
        </w:rPr>
        <w:t>；</w:t>
      </w:r>
      <w:r>
        <w:rPr>
          <w:rFonts w:ascii="微软雅黑" w:eastAsia="微软雅黑" w:hAnsi="微软雅黑" w:cs="Arial"/>
          <w:color w:val="000000"/>
          <w:kern w:val="0"/>
          <w:szCs w:val="21"/>
        </w:rPr>
        <w:t>金地作为</w:t>
      </w:r>
      <w:r w:rsidR="00A66178">
        <w:rPr>
          <w:rFonts w:ascii="微软雅黑" w:eastAsia="微软雅黑" w:hAnsi="微软雅黑" w:cs="Arial"/>
          <w:color w:val="000000"/>
          <w:kern w:val="0"/>
          <w:szCs w:val="21"/>
        </w:rPr>
        <w:t>T</w:t>
      </w:r>
      <w:r w:rsidR="00A66178">
        <w:rPr>
          <w:rFonts w:ascii="微软雅黑" w:eastAsia="微软雅黑" w:hAnsi="微软雅黑" w:cs="Arial" w:hint="eastAsia"/>
          <w:color w:val="000000"/>
          <w:kern w:val="0"/>
          <w:szCs w:val="21"/>
        </w:rPr>
        <w:t>o</w:t>
      </w:r>
      <w:r w:rsidR="00A66178" w:rsidRPr="00D80FCB">
        <w:rPr>
          <w:rFonts w:ascii="微软雅黑" w:eastAsia="微软雅黑" w:hAnsi="微软雅黑" w:cs="Arial" w:hint="eastAsia"/>
          <w:color w:val="000000"/>
          <w:kern w:val="0"/>
          <w:szCs w:val="21"/>
        </w:rPr>
        <w:t>p</w:t>
      </w:r>
      <w:r w:rsidR="00D80FCB" w:rsidRPr="00D80FCB">
        <w:rPr>
          <w:rFonts w:ascii="微软雅黑" w:eastAsia="微软雅黑" w:hAnsi="微软雅黑" w:cs="Arial"/>
          <w:color w:val="000000"/>
          <w:kern w:val="0"/>
          <w:szCs w:val="21"/>
        </w:rPr>
        <w:t>15</w:t>
      </w:r>
      <w:r w:rsidR="00A66178">
        <w:rPr>
          <w:rFonts w:ascii="微软雅黑" w:eastAsia="微软雅黑" w:hAnsi="微软雅黑" w:cs="Arial"/>
          <w:color w:val="000000"/>
          <w:kern w:val="0"/>
          <w:szCs w:val="21"/>
        </w:rPr>
        <w:t>房企</w:t>
      </w:r>
      <w:r w:rsidR="00A66178">
        <w:rPr>
          <w:rFonts w:ascii="微软雅黑" w:eastAsia="微软雅黑" w:hAnsi="微软雅黑" w:cs="Arial" w:hint="eastAsia"/>
          <w:color w:val="000000"/>
          <w:kern w:val="0"/>
          <w:szCs w:val="21"/>
        </w:rPr>
        <w:t>，</w:t>
      </w:r>
      <w:r w:rsidR="00A66178">
        <w:rPr>
          <w:rFonts w:ascii="微软雅黑" w:eastAsia="微软雅黑" w:hAnsi="微软雅黑" w:cs="Arial"/>
          <w:color w:val="000000"/>
          <w:kern w:val="0"/>
          <w:szCs w:val="21"/>
        </w:rPr>
        <w:t>布局七大区域</w:t>
      </w:r>
      <w:r w:rsidR="00A66178">
        <w:rPr>
          <w:rFonts w:ascii="微软雅黑" w:eastAsia="微软雅黑" w:hAnsi="微软雅黑" w:cs="Arial" w:hint="eastAsia"/>
          <w:color w:val="000000"/>
          <w:kern w:val="0"/>
          <w:szCs w:val="21"/>
        </w:rPr>
        <w:t>，7</w:t>
      </w:r>
      <w:r w:rsidR="00A66178">
        <w:rPr>
          <w:rFonts w:ascii="微软雅黑" w:eastAsia="微软雅黑" w:hAnsi="微软雅黑" w:cs="Arial"/>
          <w:color w:val="000000"/>
          <w:kern w:val="0"/>
          <w:szCs w:val="21"/>
        </w:rPr>
        <w:t>1座城市</w:t>
      </w:r>
      <w:r w:rsidR="00A66178">
        <w:rPr>
          <w:rFonts w:ascii="微软雅黑" w:eastAsia="微软雅黑" w:hAnsi="微软雅黑" w:cs="Arial" w:hint="eastAsia"/>
          <w:color w:val="000000"/>
          <w:kern w:val="0"/>
          <w:szCs w:val="21"/>
        </w:rPr>
        <w:t>，2</w:t>
      </w:r>
      <w:r w:rsidR="00A66178">
        <w:rPr>
          <w:rFonts w:ascii="微软雅黑" w:eastAsia="微软雅黑" w:hAnsi="微软雅黑" w:cs="Arial"/>
          <w:color w:val="000000"/>
          <w:kern w:val="0"/>
          <w:szCs w:val="21"/>
        </w:rPr>
        <w:t>020年销售</w:t>
      </w:r>
      <w:r w:rsidR="00A66178">
        <w:rPr>
          <w:rFonts w:ascii="微软雅黑" w:eastAsia="微软雅黑" w:hAnsi="微软雅黑" w:cs="Arial" w:hint="eastAsia"/>
          <w:color w:val="000000"/>
          <w:kern w:val="0"/>
          <w:szCs w:val="21"/>
        </w:rPr>
        <w:t>额</w:t>
      </w:r>
      <w:r w:rsidR="00A66178" w:rsidRPr="005B0D87">
        <w:rPr>
          <w:rFonts w:ascii="微软雅黑" w:eastAsia="微软雅黑" w:hAnsi="微软雅黑" w:hint="eastAsia"/>
          <w:szCs w:val="21"/>
          <w:shd w:val="clear" w:color="auto" w:fill="FFFFFF"/>
        </w:rPr>
        <w:t>约</w:t>
      </w:r>
      <w:r w:rsidR="00A66178">
        <w:rPr>
          <w:rFonts w:ascii="微软雅黑" w:eastAsia="微软雅黑" w:hAnsi="微软雅黑" w:hint="eastAsia"/>
          <w:szCs w:val="21"/>
          <w:shd w:val="clear" w:color="auto" w:fill="FFFFFF"/>
        </w:rPr>
        <w:t>2</w:t>
      </w:r>
      <w:r w:rsidR="00A66178">
        <w:rPr>
          <w:rFonts w:ascii="微软雅黑" w:eastAsia="微软雅黑" w:hAnsi="微软雅黑"/>
          <w:szCs w:val="21"/>
          <w:shd w:val="clear" w:color="auto" w:fill="FFFFFF"/>
        </w:rPr>
        <w:t>426.8亿元</w:t>
      </w:r>
      <w:r w:rsidR="00A66178">
        <w:rPr>
          <w:rFonts w:ascii="微软雅黑" w:eastAsia="微软雅黑" w:hAnsi="微软雅黑" w:hint="eastAsia"/>
          <w:szCs w:val="21"/>
          <w:shd w:val="clear" w:color="auto" w:fill="FFFFFF"/>
        </w:rPr>
        <w:t>。</w:t>
      </w:r>
    </w:p>
    <w:p w:rsidR="004601CD" w:rsidRPr="009B59F3" w:rsidRDefault="004601CD" w:rsidP="004601CD">
      <w:pPr>
        <w:widowControl/>
        <w:spacing w:line="360" w:lineRule="auto"/>
        <w:jc w:val="left"/>
        <w:rPr>
          <w:rFonts w:ascii="微软雅黑" w:eastAsia="微软雅黑" w:hAnsi="微软雅黑"/>
          <w:b/>
          <w:szCs w:val="21"/>
          <w:shd w:val="clear" w:color="auto" w:fill="FFFFFF"/>
        </w:rPr>
      </w:pPr>
      <w:r w:rsidRPr="009B59F3">
        <w:rPr>
          <w:rFonts w:ascii="微软雅黑" w:eastAsia="微软雅黑" w:hAnsi="微软雅黑" w:hint="eastAsia"/>
          <w:b/>
          <w:szCs w:val="21"/>
          <w:shd w:val="clear" w:color="auto" w:fill="FFFFFF"/>
        </w:rPr>
        <w:lastRenderedPageBreak/>
        <w:t>2、体系完善，薪资硬！</w:t>
      </w:r>
    </w:p>
    <w:p w:rsidR="004601CD" w:rsidRDefault="004601CD" w:rsidP="004601CD">
      <w:pPr>
        <w:widowControl/>
        <w:spacing w:line="360" w:lineRule="auto"/>
        <w:jc w:val="left"/>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3</w:t>
      </w:r>
      <w:r>
        <w:rPr>
          <w:rFonts w:ascii="微软雅黑" w:eastAsia="微软雅黑" w:hAnsi="微软雅黑"/>
          <w:szCs w:val="21"/>
          <w:shd w:val="clear" w:color="auto" w:fill="FFFFFF"/>
        </w:rPr>
        <w:t>0年</w:t>
      </w:r>
      <w:r>
        <w:rPr>
          <w:rFonts w:ascii="微软雅黑" w:eastAsia="微软雅黑" w:hAnsi="微软雅黑" w:hint="eastAsia"/>
          <w:szCs w:val="21"/>
          <w:shd w:val="clear" w:color="auto" w:fill="FFFFFF"/>
        </w:rPr>
        <w:t>+品牌沉淀，体系完善，福布斯全球最佳雇主，上榜房企No.1，薪酬福利丰厚</w:t>
      </w:r>
      <w:r w:rsidRPr="00D80FCB">
        <w:rPr>
          <w:rFonts w:ascii="微软雅黑" w:eastAsia="微软雅黑" w:hAnsi="微软雅黑" w:hint="eastAsia"/>
          <w:szCs w:val="21"/>
          <w:shd w:val="clear" w:color="auto" w:fill="FFFFFF"/>
        </w:rPr>
        <w:t>。</w:t>
      </w:r>
    </w:p>
    <w:p w:rsidR="004601CD" w:rsidRPr="009B59F3" w:rsidRDefault="004601CD" w:rsidP="004601CD">
      <w:pPr>
        <w:widowControl/>
        <w:spacing w:line="360" w:lineRule="auto"/>
        <w:jc w:val="left"/>
        <w:rPr>
          <w:rFonts w:ascii="微软雅黑" w:eastAsia="微软雅黑" w:hAnsi="微软雅黑"/>
          <w:b/>
          <w:szCs w:val="21"/>
          <w:shd w:val="clear" w:color="auto" w:fill="FFFFFF"/>
        </w:rPr>
      </w:pPr>
      <w:r w:rsidRPr="009B59F3">
        <w:rPr>
          <w:rFonts w:ascii="微软雅黑" w:eastAsia="微软雅黑" w:hAnsi="微软雅黑" w:hint="eastAsia"/>
          <w:b/>
          <w:szCs w:val="21"/>
          <w:shd w:val="clear" w:color="auto" w:fill="FFFFFF"/>
        </w:rPr>
        <w:t>3、专业培训，发展硬！</w:t>
      </w:r>
    </w:p>
    <w:p w:rsidR="004601CD" w:rsidRDefault="004601CD" w:rsidP="004601CD">
      <w:pPr>
        <w:widowControl/>
        <w:spacing w:line="360" w:lineRule="auto"/>
        <w:jc w:val="left"/>
        <w:rPr>
          <w:rFonts w:ascii="微软雅黑" w:eastAsia="微软雅黑" w:hAnsi="微软雅黑"/>
          <w:szCs w:val="21"/>
          <w:shd w:val="clear" w:color="auto" w:fill="FFFFFF"/>
        </w:rPr>
      </w:pPr>
      <w:r>
        <w:rPr>
          <w:rFonts w:ascii="微软雅黑" w:eastAsia="微软雅黑" w:hAnsi="微软雅黑"/>
          <w:szCs w:val="21"/>
          <w:shd w:val="clear" w:color="auto" w:fill="FFFFFF"/>
        </w:rPr>
        <w:t>双导师制</w:t>
      </w:r>
      <w:r>
        <w:rPr>
          <w:rFonts w:ascii="微软雅黑" w:eastAsia="微软雅黑" w:hAnsi="微软雅黑" w:hint="eastAsia"/>
          <w:szCs w:val="21"/>
          <w:shd w:val="clear" w:color="auto" w:fill="FFFFFF"/>
        </w:rPr>
        <w:t>、</w:t>
      </w:r>
      <w:r>
        <w:rPr>
          <w:rFonts w:ascii="微软雅黑" w:eastAsia="微软雅黑" w:hAnsi="微软雅黑"/>
          <w:szCs w:val="21"/>
          <w:shd w:val="clear" w:color="auto" w:fill="FFFFFF"/>
        </w:rPr>
        <w:t>集训制</w:t>
      </w:r>
      <w:r>
        <w:rPr>
          <w:rFonts w:ascii="微软雅黑" w:eastAsia="微软雅黑" w:hAnsi="微软雅黑" w:hint="eastAsia"/>
          <w:szCs w:val="21"/>
          <w:shd w:val="clear" w:color="auto" w:fill="FFFFFF"/>
        </w:rPr>
        <w:t>、</w:t>
      </w:r>
      <w:r>
        <w:rPr>
          <w:rFonts w:ascii="微软雅黑" w:eastAsia="微软雅黑" w:hAnsi="微软雅黑"/>
          <w:szCs w:val="21"/>
          <w:shd w:val="clear" w:color="auto" w:fill="FFFFFF"/>
        </w:rPr>
        <w:t>关键任务制</w:t>
      </w:r>
      <w:r>
        <w:rPr>
          <w:rFonts w:ascii="微软雅黑" w:eastAsia="微软雅黑" w:hAnsi="微软雅黑" w:hint="eastAsia"/>
          <w:szCs w:val="21"/>
          <w:shd w:val="clear" w:color="auto" w:fill="FFFFFF"/>
        </w:rPr>
        <w:t>、</w:t>
      </w:r>
      <w:r>
        <w:rPr>
          <w:rFonts w:ascii="微软雅黑" w:eastAsia="微软雅黑" w:hAnsi="微软雅黑"/>
          <w:szCs w:val="21"/>
          <w:shd w:val="clear" w:color="auto" w:fill="FFFFFF"/>
        </w:rPr>
        <w:t>轮岗制</w:t>
      </w:r>
      <w:r>
        <w:rPr>
          <w:rFonts w:ascii="微软雅黑" w:eastAsia="微软雅黑" w:hAnsi="微软雅黑" w:hint="eastAsia"/>
          <w:szCs w:val="21"/>
          <w:shd w:val="clear" w:color="auto" w:fill="FFFFFF"/>
        </w:rPr>
        <w:t>（营销策划、市场客研、地产销售、渠道拓展、销售管理等各条线岗位），让毕业生深度参与全流程，快速晋升。</w:t>
      </w:r>
    </w:p>
    <w:p w:rsidR="004601CD" w:rsidRDefault="004601CD" w:rsidP="004601CD">
      <w:pPr>
        <w:widowControl/>
        <w:shd w:val="clear" w:color="auto" w:fill="FFFFFF"/>
        <w:spacing w:beforeLines="50" w:before="156" w:line="360" w:lineRule="auto"/>
        <w:rPr>
          <w:rFonts w:ascii="微软雅黑" w:eastAsia="微软雅黑" w:hAnsi="微软雅黑"/>
          <w:sz w:val="24"/>
          <w:szCs w:val="24"/>
          <w:shd w:val="clear" w:color="auto" w:fill="FFFFFF"/>
        </w:rPr>
      </w:pPr>
      <w:r w:rsidRPr="002E2EC4">
        <w:rPr>
          <w:rFonts w:ascii="微软雅黑" w:eastAsia="微软雅黑" w:hAnsi="微软雅黑"/>
          <w:b/>
          <w:sz w:val="24"/>
          <w:szCs w:val="24"/>
          <w:shd w:val="clear" w:color="auto" w:fill="FFFFFF"/>
        </w:rPr>
        <w:t>三</w:t>
      </w:r>
      <w:r w:rsidRPr="002E2EC4">
        <w:rPr>
          <w:rFonts w:ascii="微软雅黑" w:eastAsia="微软雅黑" w:hAnsi="微软雅黑" w:hint="eastAsia"/>
          <w:b/>
          <w:sz w:val="24"/>
          <w:szCs w:val="24"/>
          <w:shd w:val="clear" w:color="auto" w:fill="FFFFFF"/>
        </w:rPr>
        <w:t>、</w:t>
      </w:r>
      <w:r w:rsidRPr="002E2EC4">
        <w:rPr>
          <w:rFonts w:ascii="微软雅黑" w:eastAsia="微软雅黑" w:hAnsi="微软雅黑"/>
          <w:b/>
          <w:sz w:val="24"/>
          <w:szCs w:val="24"/>
          <w:shd w:val="clear" w:color="auto" w:fill="FFFFFF"/>
        </w:rPr>
        <w:t>招聘岗位</w:t>
      </w:r>
      <w:r w:rsidRPr="002E2EC4">
        <w:rPr>
          <w:rFonts w:ascii="微软雅黑" w:eastAsia="微软雅黑" w:hAnsi="微软雅黑" w:hint="eastAsia"/>
          <w:b/>
          <w:sz w:val="24"/>
          <w:szCs w:val="24"/>
          <w:shd w:val="clear" w:color="auto" w:fill="FFFFFF"/>
        </w:rPr>
        <w:t>：</w:t>
      </w:r>
      <w:r w:rsidRPr="009B075E">
        <w:rPr>
          <w:rFonts w:ascii="微软雅黑" w:eastAsia="微软雅黑" w:hAnsi="微软雅黑"/>
          <w:szCs w:val="21"/>
          <w:shd w:val="clear" w:color="auto" w:fill="FFFFFF"/>
        </w:rPr>
        <w:t>轮岗后结合个人发展情况定岗</w:t>
      </w:r>
    </w:p>
    <w:tbl>
      <w:tblPr>
        <w:tblpPr w:leftFromText="180" w:rightFromText="180" w:vertAnchor="text" w:horzAnchor="margin" w:tblpY="241"/>
        <w:tblW w:w="8330" w:type="dxa"/>
        <w:tblLook w:val="04A0" w:firstRow="1" w:lastRow="0" w:firstColumn="1" w:lastColumn="0" w:noHBand="0" w:noVBand="1"/>
      </w:tblPr>
      <w:tblGrid>
        <w:gridCol w:w="817"/>
        <w:gridCol w:w="4961"/>
        <w:gridCol w:w="2552"/>
      </w:tblGrid>
      <w:tr w:rsidR="00F96B36" w:rsidRPr="004601CD" w:rsidTr="007123BA">
        <w:trPr>
          <w:trHeight w:val="360"/>
        </w:trPr>
        <w:tc>
          <w:tcPr>
            <w:tcW w:w="8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1CD" w:rsidRPr="004601CD" w:rsidRDefault="004601CD" w:rsidP="007123BA">
            <w:pPr>
              <w:widowControl/>
              <w:jc w:val="center"/>
              <w:rPr>
                <w:rFonts w:ascii="微软雅黑" w:eastAsia="微软雅黑" w:hAnsi="微软雅黑" w:cs="宋体"/>
                <w:b/>
                <w:bCs/>
                <w:color w:val="000000"/>
                <w:kern w:val="0"/>
                <w:sz w:val="15"/>
                <w:szCs w:val="15"/>
              </w:rPr>
            </w:pPr>
            <w:r w:rsidRPr="004601CD">
              <w:rPr>
                <w:rFonts w:ascii="微软雅黑" w:eastAsia="微软雅黑" w:hAnsi="微软雅黑" w:cs="宋体" w:hint="eastAsia"/>
                <w:b/>
                <w:bCs/>
                <w:color w:val="000000"/>
                <w:kern w:val="0"/>
                <w:sz w:val="15"/>
                <w:szCs w:val="15"/>
              </w:rPr>
              <w:t>岗位</w:t>
            </w:r>
          </w:p>
        </w:tc>
        <w:tc>
          <w:tcPr>
            <w:tcW w:w="49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1CD" w:rsidRPr="004601CD" w:rsidRDefault="004601CD" w:rsidP="007123BA">
            <w:pPr>
              <w:widowControl/>
              <w:jc w:val="center"/>
              <w:rPr>
                <w:rFonts w:ascii="微软雅黑" w:eastAsia="微软雅黑" w:hAnsi="微软雅黑" w:cs="宋体"/>
                <w:b/>
                <w:bCs/>
                <w:color w:val="000000"/>
                <w:kern w:val="0"/>
                <w:sz w:val="15"/>
                <w:szCs w:val="15"/>
              </w:rPr>
            </w:pPr>
            <w:r w:rsidRPr="004601CD">
              <w:rPr>
                <w:rFonts w:ascii="微软雅黑" w:eastAsia="微软雅黑" w:hAnsi="微软雅黑" w:cs="宋体" w:hint="eastAsia"/>
                <w:b/>
                <w:bCs/>
                <w:color w:val="000000"/>
                <w:kern w:val="0"/>
                <w:sz w:val="15"/>
                <w:szCs w:val="15"/>
              </w:rPr>
              <w:t>工作内容</w:t>
            </w:r>
            <w:bookmarkStart w:id="0" w:name="_GoBack"/>
            <w:bookmarkEnd w:id="0"/>
          </w:p>
        </w:tc>
        <w:tc>
          <w:tcPr>
            <w:tcW w:w="2552" w:type="dxa"/>
            <w:tcBorders>
              <w:top w:val="single" w:sz="8" w:space="0" w:color="auto"/>
              <w:left w:val="nil"/>
              <w:bottom w:val="nil"/>
              <w:right w:val="single" w:sz="8" w:space="0" w:color="auto"/>
            </w:tcBorders>
            <w:shd w:val="clear" w:color="auto" w:fill="auto"/>
            <w:vAlign w:val="center"/>
            <w:hideMark/>
          </w:tcPr>
          <w:p w:rsidR="004601CD" w:rsidRPr="004601CD" w:rsidRDefault="004601CD" w:rsidP="004601CD">
            <w:pPr>
              <w:widowControl/>
              <w:jc w:val="center"/>
              <w:rPr>
                <w:rFonts w:ascii="微软雅黑" w:eastAsia="微软雅黑" w:hAnsi="微软雅黑" w:cs="宋体"/>
                <w:b/>
                <w:bCs/>
                <w:color w:val="000000"/>
                <w:kern w:val="0"/>
                <w:sz w:val="15"/>
                <w:szCs w:val="15"/>
              </w:rPr>
            </w:pPr>
            <w:r w:rsidRPr="004601CD">
              <w:rPr>
                <w:rFonts w:ascii="微软雅黑" w:eastAsia="微软雅黑" w:hAnsi="微软雅黑" w:cs="宋体" w:hint="eastAsia"/>
                <w:b/>
                <w:bCs/>
                <w:color w:val="000000"/>
                <w:kern w:val="0"/>
                <w:sz w:val="15"/>
                <w:szCs w:val="15"/>
              </w:rPr>
              <w:t>岗位要求</w:t>
            </w:r>
          </w:p>
        </w:tc>
      </w:tr>
      <w:tr w:rsidR="00F96B36" w:rsidRPr="004601CD" w:rsidTr="007123BA">
        <w:trPr>
          <w:trHeight w:val="360"/>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4601CD" w:rsidRPr="004601CD" w:rsidRDefault="004601CD" w:rsidP="004601CD">
            <w:pPr>
              <w:widowControl/>
              <w:jc w:val="left"/>
              <w:rPr>
                <w:rFonts w:ascii="微软雅黑" w:eastAsia="微软雅黑" w:hAnsi="微软雅黑" w:cs="宋体"/>
                <w:b/>
                <w:bCs/>
                <w:color w:val="000000"/>
                <w:kern w:val="0"/>
                <w:sz w:val="15"/>
                <w:szCs w:val="15"/>
              </w:rPr>
            </w:pPr>
          </w:p>
        </w:tc>
        <w:tc>
          <w:tcPr>
            <w:tcW w:w="4961" w:type="dxa"/>
            <w:vMerge/>
            <w:tcBorders>
              <w:top w:val="single" w:sz="8" w:space="0" w:color="auto"/>
              <w:left w:val="single" w:sz="8" w:space="0" w:color="auto"/>
              <w:bottom w:val="single" w:sz="8" w:space="0" w:color="000000"/>
              <w:right w:val="single" w:sz="8" w:space="0" w:color="auto"/>
            </w:tcBorders>
            <w:vAlign w:val="center"/>
            <w:hideMark/>
          </w:tcPr>
          <w:p w:rsidR="004601CD" w:rsidRPr="004601CD" w:rsidRDefault="004601CD" w:rsidP="004601CD">
            <w:pPr>
              <w:widowControl/>
              <w:jc w:val="left"/>
              <w:rPr>
                <w:rFonts w:ascii="微软雅黑" w:eastAsia="微软雅黑" w:hAnsi="微软雅黑" w:cs="宋体"/>
                <w:b/>
                <w:bCs/>
                <w:color w:val="000000"/>
                <w:kern w:val="0"/>
                <w:sz w:val="15"/>
                <w:szCs w:val="15"/>
              </w:rPr>
            </w:pPr>
          </w:p>
        </w:tc>
        <w:tc>
          <w:tcPr>
            <w:tcW w:w="2552"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b/>
                <w:bCs/>
                <w:color w:val="000000"/>
                <w:kern w:val="0"/>
                <w:sz w:val="15"/>
                <w:szCs w:val="15"/>
              </w:rPr>
              <w:t>通用要求</w:t>
            </w:r>
            <w:r w:rsidRPr="004601CD">
              <w:rPr>
                <w:rFonts w:ascii="微软雅黑" w:eastAsia="微软雅黑" w:hAnsi="微软雅黑" w:cs="宋体" w:hint="eastAsia"/>
                <w:color w:val="000000"/>
                <w:kern w:val="0"/>
                <w:sz w:val="15"/>
                <w:szCs w:val="15"/>
              </w:rPr>
              <w:t>：2021、2022届毕业生，统招本科及以上学历，专业不限</w:t>
            </w:r>
          </w:p>
        </w:tc>
      </w:tr>
      <w:tr w:rsidR="00F96B36" w:rsidRPr="004601CD" w:rsidTr="0087761E">
        <w:trPr>
          <w:trHeight w:val="1226"/>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销售管理</w:t>
            </w:r>
          </w:p>
        </w:tc>
        <w:tc>
          <w:tcPr>
            <w:tcW w:w="4961"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1D2AA4">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1）项目销售风险管理、日常销售数据的汇总及更新。</w:t>
            </w:r>
            <w:r w:rsidRPr="004601CD">
              <w:rPr>
                <w:rFonts w:ascii="微软雅黑" w:eastAsia="微软雅黑" w:hAnsi="微软雅黑" w:cs="宋体" w:hint="eastAsia"/>
                <w:color w:val="000000"/>
                <w:kern w:val="0"/>
                <w:sz w:val="15"/>
                <w:szCs w:val="15"/>
              </w:rPr>
              <w:br/>
              <w:t>2）负责客户资源以及成交的录入、整理及来电来访数据的统计。</w:t>
            </w:r>
            <w:r w:rsidR="001D2AA4">
              <w:rPr>
                <w:rFonts w:ascii="微软雅黑" w:eastAsia="微软雅黑" w:hAnsi="微软雅黑" w:cs="宋体" w:hint="eastAsia"/>
                <w:color w:val="000000"/>
                <w:kern w:val="0"/>
                <w:sz w:val="15"/>
                <w:szCs w:val="15"/>
              </w:rPr>
              <w:br/>
            </w:r>
            <w:r w:rsidR="001D2AA4">
              <w:rPr>
                <w:rFonts w:ascii="微软雅黑" w:eastAsia="微软雅黑" w:hAnsi="微软雅黑" w:cs="宋体"/>
                <w:color w:val="000000"/>
                <w:kern w:val="0"/>
                <w:sz w:val="15"/>
                <w:szCs w:val="15"/>
              </w:rPr>
              <w:t>3</w:t>
            </w:r>
            <w:r w:rsidRPr="004601CD">
              <w:rPr>
                <w:rFonts w:ascii="微软雅黑" w:eastAsia="微软雅黑" w:hAnsi="微软雅黑" w:cs="宋体" w:hint="eastAsia"/>
                <w:color w:val="000000"/>
                <w:kern w:val="0"/>
                <w:sz w:val="15"/>
                <w:szCs w:val="15"/>
              </w:rPr>
              <w:t>）协助销售经理的日常行政内务工作。</w:t>
            </w:r>
            <w:r w:rsidR="001D2AA4">
              <w:rPr>
                <w:rFonts w:ascii="微软雅黑" w:eastAsia="微软雅黑" w:hAnsi="微软雅黑" w:cs="宋体" w:hint="eastAsia"/>
                <w:color w:val="000000"/>
                <w:kern w:val="0"/>
                <w:sz w:val="15"/>
                <w:szCs w:val="15"/>
              </w:rPr>
              <w:br/>
            </w:r>
            <w:r w:rsidR="001D2AA4">
              <w:rPr>
                <w:rFonts w:ascii="微软雅黑" w:eastAsia="微软雅黑" w:hAnsi="微软雅黑" w:cs="宋体"/>
                <w:color w:val="000000"/>
                <w:kern w:val="0"/>
                <w:sz w:val="15"/>
                <w:szCs w:val="15"/>
              </w:rPr>
              <w:t>4</w:t>
            </w:r>
            <w:r w:rsidRPr="004601CD">
              <w:rPr>
                <w:rFonts w:ascii="微软雅黑" w:eastAsia="微软雅黑" w:hAnsi="微软雅黑" w:cs="宋体" w:hint="eastAsia"/>
                <w:color w:val="000000"/>
                <w:kern w:val="0"/>
                <w:sz w:val="15"/>
                <w:szCs w:val="15"/>
              </w:rPr>
              <w:t>）负责各类日报、周报、月报等相关数据表格的汇总。</w:t>
            </w:r>
          </w:p>
        </w:tc>
        <w:tc>
          <w:tcPr>
            <w:tcW w:w="2552"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踏实肯干，执行力强，工作细致认真有耐心， 良好的沟通协调能力，有一定的Excel功底，较强的服务意识和团队协作精神</w:t>
            </w:r>
          </w:p>
        </w:tc>
      </w:tr>
      <w:tr w:rsidR="00F96B36" w:rsidRPr="004601CD" w:rsidTr="008E072A">
        <w:trPr>
          <w:trHeight w:val="1829"/>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地产销售</w:t>
            </w:r>
          </w:p>
        </w:tc>
        <w:tc>
          <w:tcPr>
            <w:tcW w:w="4961"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1D2AA4">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1）接待来访客户，介绍项目情况，树立公司良好市场形象，促进成交。</w:t>
            </w:r>
            <w:r w:rsidRPr="004601CD">
              <w:rPr>
                <w:rFonts w:ascii="微软雅黑" w:eastAsia="微软雅黑" w:hAnsi="微软雅黑" w:cs="宋体" w:hint="eastAsia"/>
                <w:color w:val="000000"/>
                <w:kern w:val="0"/>
                <w:sz w:val="15"/>
                <w:szCs w:val="15"/>
              </w:rPr>
              <w:br/>
              <w:t>2） 客户追踪，按照销售管理规定，及时进行客户追踪，了解客户购买意向。</w:t>
            </w:r>
            <w:r w:rsidRPr="004601CD">
              <w:rPr>
                <w:rFonts w:ascii="微软雅黑" w:eastAsia="微软雅黑" w:hAnsi="微软雅黑" w:cs="宋体" w:hint="eastAsia"/>
                <w:color w:val="000000"/>
                <w:kern w:val="0"/>
                <w:sz w:val="15"/>
                <w:szCs w:val="15"/>
              </w:rPr>
              <w:br/>
              <w:t>3） 在操作规程范围内独立完成楼盘销售以实现销售目标，完成月度销售目标。</w:t>
            </w:r>
            <w:r w:rsidR="001D2AA4">
              <w:rPr>
                <w:rFonts w:ascii="微软雅黑" w:eastAsia="微软雅黑" w:hAnsi="微软雅黑" w:cs="宋体" w:hint="eastAsia"/>
                <w:color w:val="000000"/>
                <w:kern w:val="0"/>
                <w:sz w:val="15"/>
                <w:szCs w:val="15"/>
              </w:rPr>
              <w:br/>
            </w:r>
            <w:r w:rsidR="001D2AA4">
              <w:rPr>
                <w:rFonts w:ascii="微软雅黑" w:eastAsia="微软雅黑" w:hAnsi="微软雅黑" w:cs="宋体"/>
                <w:color w:val="000000"/>
                <w:kern w:val="0"/>
                <w:sz w:val="15"/>
                <w:szCs w:val="15"/>
              </w:rPr>
              <w:t>4</w:t>
            </w:r>
            <w:r w:rsidRPr="004601CD">
              <w:rPr>
                <w:rFonts w:ascii="微软雅黑" w:eastAsia="微软雅黑" w:hAnsi="微软雅黑" w:cs="宋体" w:hint="eastAsia"/>
                <w:color w:val="000000"/>
                <w:kern w:val="0"/>
                <w:sz w:val="15"/>
                <w:szCs w:val="15"/>
              </w:rPr>
              <w:t>） 每日进行客户分析、客户追踪、老业主维护等工作。</w:t>
            </w:r>
          </w:p>
        </w:tc>
        <w:tc>
          <w:tcPr>
            <w:tcW w:w="2552"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良好的沟通引导能力、说服能力、抗压能力；工作积极主动，具备较强的目标感，乐于挑战</w:t>
            </w:r>
          </w:p>
        </w:tc>
      </w:tr>
      <w:tr w:rsidR="00F96B36" w:rsidRPr="004601CD" w:rsidTr="0087761E">
        <w:trPr>
          <w:trHeight w:val="1499"/>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渠道拓展</w:t>
            </w:r>
          </w:p>
        </w:tc>
        <w:tc>
          <w:tcPr>
            <w:tcW w:w="4961"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1）负责销售渠道的开拓、现有渠道的维护与管理，并组织实施相关渠道活动，进行销售资源的整合；确保渠道业绩的达成；</w:t>
            </w:r>
            <w:r w:rsidRPr="004601CD">
              <w:rPr>
                <w:rFonts w:ascii="微软雅黑" w:eastAsia="微软雅黑" w:hAnsi="微软雅黑" w:cs="宋体" w:hint="eastAsia"/>
                <w:color w:val="000000"/>
                <w:kern w:val="0"/>
                <w:sz w:val="15"/>
                <w:szCs w:val="15"/>
              </w:rPr>
              <w:br/>
              <w:t>2）负责大客户资源拓展和解决方案的策划和执行，并不断开拓市场及新渠道；</w:t>
            </w:r>
            <w:r w:rsidRPr="004601CD">
              <w:rPr>
                <w:rFonts w:ascii="微软雅黑" w:eastAsia="微软雅黑" w:hAnsi="微软雅黑" w:cs="宋体" w:hint="eastAsia"/>
                <w:color w:val="000000"/>
                <w:kern w:val="0"/>
                <w:sz w:val="15"/>
                <w:szCs w:val="15"/>
              </w:rPr>
              <w:br/>
              <w:t>3）挖掘话单资源，管理Call客团队；</w:t>
            </w:r>
          </w:p>
        </w:tc>
        <w:tc>
          <w:tcPr>
            <w:tcW w:w="2552"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正直敬业、诚实守信，积极进取、踏实勤奋、执行力强，有一定的抗压能力</w:t>
            </w:r>
          </w:p>
        </w:tc>
      </w:tr>
      <w:tr w:rsidR="00F96B36" w:rsidRPr="004601CD" w:rsidTr="0087761E">
        <w:tc>
          <w:tcPr>
            <w:tcW w:w="817" w:type="dxa"/>
            <w:tcBorders>
              <w:top w:val="nil"/>
              <w:left w:val="single" w:sz="8" w:space="0" w:color="auto"/>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营销策划</w:t>
            </w:r>
          </w:p>
        </w:tc>
        <w:tc>
          <w:tcPr>
            <w:tcW w:w="4961" w:type="dxa"/>
            <w:tcBorders>
              <w:top w:val="nil"/>
              <w:left w:val="nil"/>
              <w:bottom w:val="single" w:sz="8" w:space="0" w:color="auto"/>
              <w:right w:val="single" w:sz="8" w:space="0" w:color="auto"/>
            </w:tcBorders>
            <w:shd w:val="clear" w:color="auto" w:fill="auto"/>
            <w:vAlign w:val="center"/>
            <w:hideMark/>
          </w:tcPr>
          <w:p w:rsidR="004601CD" w:rsidRPr="0087761E" w:rsidRDefault="004601CD" w:rsidP="0087761E">
            <w:pPr>
              <w:widowControl/>
              <w:rPr>
                <w:rFonts w:ascii="微软雅黑" w:eastAsia="微软雅黑" w:hAnsi="微软雅黑" w:cs="宋体" w:hint="eastAsia"/>
                <w:color w:val="000000"/>
                <w:kern w:val="0"/>
                <w:sz w:val="15"/>
                <w:szCs w:val="15"/>
              </w:rPr>
            </w:pPr>
            <w:r w:rsidRPr="004601CD">
              <w:rPr>
                <w:rFonts w:ascii="微软雅黑" w:eastAsia="微软雅黑" w:hAnsi="微软雅黑" w:cs="宋体" w:hint="eastAsia"/>
                <w:color w:val="000000"/>
                <w:kern w:val="0"/>
                <w:sz w:val="15"/>
                <w:szCs w:val="15"/>
              </w:rPr>
              <w:t>1) 协助上级拟定项目策划、招商宣传、推广等方案和大型活动方案及宣传推广费用预算等工作，并跟进实施。</w:t>
            </w:r>
            <w:r w:rsidRPr="004601CD">
              <w:rPr>
                <w:rFonts w:ascii="微软雅黑" w:eastAsia="微软雅黑" w:hAnsi="微软雅黑" w:cs="宋体" w:hint="eastAsia"/>
                <w:color w:val="000000"/>
                <w:kern w:val="0"/>
                <w:sz w:val="15"/>
                <w:szCs w:val="15"/>
              </w:rPr>
              <w:br/>
              <w:t>2) 负责与各活动公司、媒体、广告公司的各项对接工作。</w:t>
            </w:r>
            <w:r w:rsidRPr="004601CD">
              <w:rPr>
                <w:rFonts w:ascii="微软雅黑" w:eastAsia="微软雅黑" w:hAnsi="微软雅黑" w:cs="宋体" w:hint="eastAsia"/>
                <w:color w:val="000000"/>
                <w:kern w:val="0"/>
                <w:sz w:val="15"/>
                <w:szCs w:val="15"/>
              </w:rPr>
              <w:br/>
              <w:t>3) 负责各项策划活动方案的执行、监督和反馈工作。</w:t>
            </w:r>
            <w:r w:rsidRPr="004601CD">
              <w:rPr>
                <w:rFonts w:ascii="微软雅黑" w:eastAsia="微软雅黑" w:hAnsi="微软雅黑" w:cs="宋体" w:hint="eastAsia"/>
                <w:color w:val="000000"/>
                <w:kern w:val="0"/>
                <w:sz w:val="15"/>
                <w:szCs w:val="15"/>
              </w:rPr>
              <w:br/>
              <w:t>4)</w:t>
            </w:r>
            <w:r w:rsidR="001D2AA4">
              <w:rPr>
                <w:rFonts w:ascii="微软雅黑" w:eastAsia="微软雅黑" w:hAnsi="微软雅黑" w:cs="宋体"/>
                <w:color w:val="000000"/>
                <w:kern w:val="0"/>
                <w:sz w:val="15"/>
                <w:szCs w:val="15"/>
              </w:rPr>
              <w:t xml:space="preserve"> </w:t>
            </w:r>
            <w:r w:rsidR="001D2AA4">
              <w:rPr>
                <w:rFonts w:ascii="微软雅黑" w:eastAsia="微软雅黑" w:hAnsi="微软雅黑" w:cs="宋体" w:hint="eastAsia"/>
                <w:color w:val="000000"/>
                <w:kern w:val="0"/>
                <w:sz w:val="15"/>
                <w:szCs w:val="15"/>
              </w:rPr>
              <w:t>营销</w:t>
            </w:r>
            <w:r w:rsidRPr="004601CD">
              <w:rPr>
                <w:rFonts w:ascii="微软雅黑" w:eastAsia="微软雅黑" w:hAnsi="微软雅黑" w:cs="宋体" w:hint="eastAsia"/>
                <w:color w:val="000000"/>
                <w:kern w:val="0"/>
                <w:sz w:val="15"/>
                <w:szCs w:val="15"/>
              </w:rPr>
              <w:t>动态掌握，</w:t>
            </w:r>
            <w:r w:rsidR="001D2AA4">
              <w:rPr>
                <w:rFonts w:ascii="微软雅黑" w:eastAsia="微软雅黑" w:hAnsi="微软雅黑" w:cs="宋体" w:hint="eastAsia"/>
                <w:color w:val="000000"/>
                <w:kern w:val="0"/>
                <w:sz w:val="15"/>
                <w:szCs w:val="15"/>
              </w:rPr>
              <w:t>助力</w:t>
            </w:r>
            <w:r w:rsidRPr="004601CD">
              <w:rPr>
                <w:rFonts w:ascii="微软雅黑" w:eastAsia="微软雅黑" w:hAnsi="微软雅黑" w:cs="宋体" w:hint="eastAsia"/>
                <w:color w:val="000000"/>
                <w:kern w:val="0"/>
                <w:sz w:val="15"/>
                <w:szCs w:val="15"/>
              </w:rPr>
              <w:t>销售目标的达成。</w:t>
            </w:r>
          </w:p>
        </w:tc>
        <w:tc>
          <w:tcPr>
            <w:tcW w:w="2552"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逻辑思维能力强，有一定的文案写作功底，思维缜密，擅长沟通协调和团队协作</w:t>
            </w:r>
          </w:p>
        </w:tc>
      </w:tr>
      <w:tr w:rsidR="00F96B36" w:rsidRPr="004601CD" w:rsidTr="007123BA">
        <w:trPr>
          <w:trHeight w:val="2430"/>
        </w:trPr>
        <w:tc>
          <w:tcPr>
            <w:tcW w:w="817" w:type="dxa"/>
            <w:tcBorders>
              <w:top w:val="nil"/>
              <w:left w:val="single" w:sz="8" w:space="0" w:color="auto"/>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市场客研</w:t>
            </w:r>
          </w:p>
        </w:tc>
        <w:tc>
          <w:tcPr>
            <w:tcW w:w="4961"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1）对区域地产相关经济政策、土地市场、行业动态、标杆企业、区域市场项目进行收集和跟踪分析；</w:t>
            </w:r>
            <w:r w:rsidRPr="004601CD">
              <w:rPr>
                <w:rFonts w:ascii="微软雅黑" w:eastAsia="微软雅黑" w:hAnsi="微软雅黑" w:cs="宋体" w:hint="eastAsia"/>
                <w:color w:val="000000"/>
                <w:kern w:val="0"/>
                <w:sz w:val="15"/>
                <w:szCs w:val="15"/>
              </w:rPr>
              <w:br/>
              <w:t>2）进行市场调研，研究分析项目的市场需求和客户定位，竞品分析，进行产品建议与价格预判；</w:t>
            </w:r>
            <w:r w:rsidRPr="004601CD">
              <w:rPr>
                <w:rFonts w:ascii="微软雅黑" w:eastAsia="微软雅黑" w:hAnsi="微软雅黑" w:cs="宋体" w:hint="eastAsia"/>
                <w:color w:val="000000"/>
                <w:kern w:val="0"/>
                <w:sz w:val="15"/>
                <w:szCs w:val="15"/>
              </w:rPr>
              <w:br/>
              <w:t>3）重点节点区域市场监控，形成市场监控报告；</w:t>
            </w:r>
            <w:r w:rsidRPr="004601CD">
              <w:rPr>
                <w:rFonts w:ascii="微软雅黑" w:eastAsia="微软雅黑" w:hAnsi="微软雅黑" w:cs="宋体" w:hint="eastAsia"/>
                <w:color w:val="000000"/>
                <w:kern w:val="0"/>
                <w:sz w:val="15"/>
                <w:szCs w:val="15"/>
              </w:rPr>
              <w:br/>
              <w:t>4）各类房地产及相关领域可行性分析报告及市场化咨询顾问报告；</w:t>
            </w:r>
            <w:r w:rsidRPr="004601CD">
              <w:rPr>
                <w:rFonts w:ascii="微软雅黑" w:eastAsia="微软雅黑" w:hAnsi="微软雅黑" w:cs="宋体" w:hint="eastAsia"/>
                <w:color w:val="000000"/>
                <w:kern w:val="0"/>
                <w:sz w:val="15"/>
                <w:szCs w:val="15"/>
              </w:rPr>
              <w:br/>
              <w:t>5）公司项目的复盘、后评估类经验方法总结工作</w:t>
            </w:r>
          </w:p>
        </w:tc>
        <w:tc>
          <w:tcPr>
            <w:tcW w:w="2552" w:type="dxa"/>
            <w:tcBorders>
              <w:top w:val="nil"/>
              <w:left w:val="nil"/>
              <w:bottom w:val="single" w:sz="8" w:space="0" w:color="auto"/>
              <w:right w:val="single" w:sz="8" w:space="0" w:color="auto"/>
            </w:tcBorders>
            <w:shd w:val="clear" w:color="auto" w:fill="auto"/>
            <w:vAlign w:val="center"/>
            <w:hideMark/>
          </w:tcPr>
          <w:p w:rsidR="004601CD" w:rsidRPr="004601CD" w:rsidRDefault="004601CD" w:rsidP="004601CD">
            <w:pPr>
              <w:widowControl/>
              <w:rPr>
                <w:rFonts w:ascii="微软雅黑" w:eastAsia="微软雅黑" w:hAnsi="微软雅黑" w:cs="宋体"/>
                <w:color w:val="000000"/>
                <w:kern w:val="0"/>
                <w:sz w:val="15"/>
                <w:szCs w:val="15"/>
              </w:rPr>
            </w:pPr>
            <w:r w:rsidRPr="004601CD">
              <w:rPr>
                <w:rFonts w:ascii="微软雅黑" w:eastAsia="微软雅黑" w:hAnsi="微软雅黑" w:cs="宋体" w:hint="eastAsia"/>
                <w:color w:val="000000"/>
                <w:kern w:val="0"/>
                <w:sz w:val="15"/>
                <w:szCs w:val="15"/>
              </w:rPr>
              <w:t>拥有较强的数据分析能力，能熟练使用Excel、SPSS等软件，拥有较强的研究能力、现象间的关联分析能力，热爱研究工作</w:t>
            </w:r>
          </w:p>
        </w:tc>
      </w:tr>
    </w:tbl>
    <w:p w:rsidR="008E072A" w:rsidRPr="00DC07C0" w:rsidRDefault="008E072A" w:rsidP="008E072A">
      <w:pPr>
        <w:widowControl/>
        <w:shd w:val="clear" w:color="auto" w:fill="FFFFFF"/>
        <w:spacing w:beforeLines="50" w:before="156" w:line="360" w:lineRule="auto"/>
        <w:rPr>
          <w:rFonts w:ascii="微软雅黑" w:eastAsia="微软雅黑" w:hAnsi="微软雅黑" w:cs="Arial"/>
          <w:b/>
          <w:bCs/>
          <w:color w:val="000000"/>
          <w:kern w:val="0"/>
          <w:sz w:val="24"/>
          <w:szCs w:val="24"/>
        </w:rPr>
      </w:pPr>
      <w:r>
        <w:rPr>
          <w:rFonts w:ascii="微软雅黑" w:eastAsia="微软雅黑" w:hAnsi="微软雅黑" w:hint="eastAsia"/>
          <w:b/>
          <w:sz w:val="24"/>
          <w:szCs w:val="24"/>
          <w:shd w:val="clear" w:color="auto" w:fill="FFFFFF"/>
        </w:rPr>
        <w:lastRenderedPageBreak/>
        <w:t>四</w:t>
      </w:r>
      <w:r w:rsidRPr="00DC07C0">
        <w:rPr>
          <w:rFonts w:ascii="微软雅黑" w:eastAsia="微软雅黑" w:hAnsi="微软雅黑"/>
          <w:b/>
          <w:sz w:val="24"/>
          <w:szCs w:val="24"/>
          <w:shd w:val="clear" w:color="auto" w:fill="FFFFFF"/>
        </w:rPr>
        <w:t>、</w:t>
      </w:r>
      <w:r>
        <w:rPr>
          <w:rFonts w:ascii="微软雅黑" w:eastAsia="微软雅黑" w:hAnsi="微软雅黑" w:cs="Arial" w:hint="eastAsia"/>
          <w:b/>
          <w:bCs/>
          <w:color w:val="000000"/>
          <w:kern w:val="0"/>
          <w:sz w:val="24"/>
          <w:szCs w:val="24"/>
        </w:rPr>
        <w:t>关于应聘</w:t>
      </w:r>
    </w:p>
    <w:p w:rsidR="008E072A" w:rsidRPr="00735DB8" w:rsidRDefault="008E072A" w:rsidP="008E072A">
      <w:pPr>
        <w:pStyle w:val="a8"/>
        <w:widowControl/>
        <w:numPr>
          <w:ilvl w:val="0"/>
          <w:numId w:val="6"/>
        </w:numPr>
        <w:spacing w:line="360" w:lineRule="auto"/>
        <w:ind w:firstLineChars="0"/>
        <w:jc w:val="left"/>
        <w:rPr>
          <w:rFonts w:ascii="微软雅黑" w:eastAsia="微软雅黑" w:hAnsi="微软雅黑" w:cs="Arial"/>
          <w:color w:val="000000"/>
          <w:kern w:val="0"/>
          <w:szCs w:val="21"/>
        </w:rPr>
      </w:pPr>
      <w:r w:rsidRPr="00735DB8">
        <w:rPr>
          <w:rFonts w:ascii="微软雅黑" w:eastAsia="微软雅黑" w:hAnsi="微软雅黑" w:cs="Arial" w:hint="eastAsia"/>
          <w:color w:val="000000"/>
          <w:kern w:val="0"/>
          <w:szCs w:val="21"/>
        </w:rPr>
        <w:t>招聘</w:t>
      </w:r>
      <w:r w:rsidRPr="00735DB8">
        <w:rPr>
          <w:rFonts w:ascii="微软雅黑" w:eastAsia="微软雅黑" w:hAnsi="微软雅黑" w:cs="Arial"/>
          <w:color w:val="000000"/>
          <w:kern w:val="0"/>
          <w:szCs w:val="21"/>
        </w:rPr>
        <w:t>流程：简历筛选</w:t>
      </w:r>
      <w:r>
        <w:rPr>
          <w:rFonts w:ascii="微软雅黑" w:eastAsia="微软雅黑" w:hAnsi="微软雅黑" w:cs="Arial" w:hint="eastAsia"/>
          <w:color w:val="000000"/>
          <w:kern w:val="0"/>
          <w:szCs w:val="21"/>
        </w:rPr>
        <w:t>——测评——初试——复</w:t>
      </w:r>
      <w:r w:rsidRPr="00735DB8">
        <w:rPr>
          <w:rFonts w:ascii="微软雅黑" w:eastAsia="微软雅黑" w:hAnsi="微软雅黑" w:cs="Arial"/>
          <w:color w:val="000000"/>
          <w:kern w:val="0"/>
          <w:szCs w:val="21"/>
        </w:rPr>
        <w:t>试</w:t>
      </w:r>
      <w:r>
        <w:rPr>
          <w:rFonts w:ascii="微软雅黑" w:eastAsia="微软雅黑" w:hAnsi="微软雅黑" w:cs="Arial" w:hint="eastAsia"/>
          <w:color w:val="000000"/>
          <w:kern w:val="0"/>
          <w:szCs w:val="21"/>
        </w:rPr>
        <w:t>——终</w:t>
      </w:r>
      <w:r w:rsidRPr="00735DB8">
        <w:rPr>
          <w:rFonts w:ascii="微软雅黑" w:eastAsia="微软雅黑" w:hAnsi="微软雅黑" w:cs="Arial"/>
          <w:color w:val="000000"/>
          <w:kern w:val="0"/>
          <w:szCs w:val="21"/>
        </w:rPr>
        <w:t>试</w:t>
      </w:r>
      <w:r w:rsidRPr="00735DB8">
        <w:rPr>
          <w:rFonts w:ascii="微软雅黑" w:eastAsia="微软雅黑" w:hAnsi="微软雅黑" w:cs="Arial" w:hint="eastAsia"/>
          <w:color w:val="000000"/>
          <w:kern w:val="0"/>
          <w:szCs w:val="21"/>
        </w:rPr>
        <w:t>—发放offer</w:t>
      </w:r>
    </w:p>
    <w:p w:rsidR="008E072A" w:rsidRDefault="008E072A" w:rsidP="008E072A">
      <w:pPr>
        <w:pStyle w:val="a8"/>
        <w:widowControl/>
        <w:numPr>
          <w:ilvl w:val="0"/>
          <w:numId w:val="6"/>
        </w:numPr>
        <w:spacing w:line="360" w:lineRule="auto"/>
        <w:ind w:firstLineChars="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多种简历投递渠道供选择，哪种方便选哪种</w:t>
      </w:r>
      <w:r>
        <w:rPr>
          <w:rFonts w:ascii="微软雅黑" w:eastAsia="微软雅黑" w:hAnsi="微软雅黑" w:cs="Arial" w:hint="eastAsia"/>
          <w:color w:val="000000"/>
          <w:kern w:val="0"/>
          <w:szCs w:val="21"/>
        </w:rPr>
        <w:t>！</w:t>
      </w:r>
    </w:p>
    <w:p w:rsidR="008E072A" w:rsidRDefault="008E072A" w:rsidP="008E072A">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方式一</w:t>
      </w:r>
      <w:r>
        <w:rPr>
          <w:rFonts w:ascii="微软雅黑" w:eastAsia="微软雅黑" w:hAnsi="微软雅黑" w:cs="Arial" w:hint="eastAsia"/>
          <w:color w:val="000000"/>
          <w:kern w:val="0"/>
          <w:szCs w:val="21"/>
        </w:rPr>
        <w:t>：网申</w:t>
      </w:r>
      <w:r w:rsidRPr="00735DB8">
        <w:rPr>
          <w:rFonts w:ascii="微软雅黑" w:eastAsia="微软雅黑" w:hAnsi="微软雅黑" w:cs="Arial"/>
          <w:color w:val="000000"/>
          <w:kern w:val="0"/>
          <w:szCs w:val="21"/>
        </w:rPr>
        <w:t>hr.gemdale.com</w:t>
      </w:r>
      <w:r>
        <w:rPr>
          <w:rFonts w:ascii="微软雅黑" w:eastAsia="微软雅黑" w:hAnsi="微软雅黑" w:cs="Arial"/>
          <w:color w:val="000000"/>
          <w:kern w:val="0"/>
          <w:szCs w:val="21"/>
        </w:rPr>
        <w:t>——</w:t>
      </w:r>
      <w:r>
        <w:rPr>
          <w:rFonts w:ascii="微软雅黑" w:eastAsia="微软雅黑" w:hAnsi="微软雅黑" w:cs="Arial" w:hint="eastAsia"/>
          <w:color w:val="000000"/>
          <w:kern w:val="0"/>
          <w:szCs w:val="21"/>
        </w:rPr>
        <w:t>选择</w:t>
      </w:r>
      <w:r w:rsidRPr="00735DB8">
        <w:rPr>
          <w:rFonts w:ascii="微软雅黑" w:eastAsia="微软雅黑" w:hAnsi="微软雅黑" w:cs="Arial" w:hint="eastAsia"/>
          <w:color w:val="000000"/>
          <w:kern w:val="0"/>
          <w:szCs w:val="21"/>
        </w:rPr>
        <w:t>校园招聘</w:t>
      </w:r>
      <w:r>
        <w:rPr>
          <w:rFonts w:ascii="微软雅黑" w:eastAsia="微软雅黑" w:hAnsi="微软雅黑" w:cs="Arial" w:hint="eastAsia"/>
          <w:color w:val="000000"/>
          <w:kern w:val="0"/>
          <w:szCs w:val="21"/>
        </w:rPr>
        <w:t>鸿鹄计划</w:t>
      </w:r>
      <w:r>
        <w:rPr>
          <w:rFonts w:ascii="微软雅黑" w:eastAsia="微软雅黑" w:hAnsi="微软雅黑" w:cs="Arial"/>
          <w:color w:val="000000"/>
          <w:kern w:val="0"/>
          <w:szCs w:val="21"/>
        </w:rPr>
        <w:t>——</w:t>
      </w:r>
      <w:r w:rsidRPr="00735DB8">
        <w:rPr>
          <w:rFonts w:ascii="微软雅黑" w:eastAsia="微软雅黑" w:hAnsi="微软雅黑" w:cs="Arial" w:hint="eastAsia"/>
          <w:color w:val="000000"/>
          <w:kern w:val="0"/>
          <w:szCs w:val="21"/>
        </w:rPr>
        <w:t>选择</w:t>
      </w:r>
      <w:r w:rsidRPr="00735DB8">
        <w:rPr>
          <w:rFonts w:ascii="微软雅黑" w:eastAsia="微软雅黑" w:hAnsi="微软雅黑" w:cs="Arial"/>
          <w:color w:val="000000"/>
          <w:kern w:val="0"/>
          <w:szCs w:val="21"/>
        </w:rPr>
        <w:t>工作地点</w:t>
      </w:r>
      <w:r>
        <w:rPr>
          <w:rFonts w:ascii="微软雅黑" w:eastAsia="微软雅黑" w:hAnsi="微软雅黑" w:cs="Arial" w:hint="eastAsia"/>
          <w:color w:val="000000"/>
          <w:kern w:val="0"/>
          <w:szCs w:val="21"/>
        </w:rPr>
        <w:t>（青岛、烟台、威海有招聘需求）</w:t>
      </w:r>
      <w:r>
        <w:rPr>
          <w:rFonts w:ascii="微软雅黑" w:eastAsia="微软雅黑" w:hAnsi="微软雅黑" w:cs="Arial"/>
          <w:color w:val="000000"/>
          <w:kern w:val="0"/>
          <w:szCs w:val="21"/>
        </w:rPr>
        <w:t>——选择</w:t>
      </w:r>
      <w:r>
        <w:rPr>
          <w:rFonts w:ascii="微软雅黑" w:eastAsia="微软雅黑" w:hAnsi="微软雅黑" w:cs="Arial" w:hint="eastAsia"/>
          <w:color w:val="000000"/>
          <w:kern w:val="0"/>
          <w:szCs w:val="21"/>
        </w:rPr>
        <w:t>意向岗位——</w:t>
      </w:r>
      <w:r>
        <w:rPr>
          <w:rFonts w:ascii="微软雅黑" w:eastAsia="微软雅黑" w:hAnsi="微软雅黑" w:cs="Arial"/>
          <w:color w:val="000000"/>
          <w:kern w:val="0"/>
          <w:szCs w:val="21"/>
        </w:rPr>
        <w:t>注册</w:t>
      </w:r>
      <w:r>
        <w:rPr>
          <w:rFonts w:ascii="微软雅黑" w:eastAsia="微软雅黑" w:hAnsi="微软雅黑" w:cs="Arial" w:hint="eastAsia"/>
          <w:color w:val="000000"/>
          <w:kern w:val="0"/>
          <w:szCs w:val="21"/>
        </w:rPr>
        <w:t>——</w:t>
      </w:r>
      <w:r>
        <w:rPr>
          <w:rFonts w:ascii="微软雅黑" w:eastAsia="微软雅黑" w:hAnsi="微软雅黑" w:cs="Arial"/>
          <w:color w:val="000000"/>
          <w:kern w:val="0"/>
          <w:szCs w:val="21"/>
        </w:rPr>
        <w:t>完成</w:t>
      </w:r>
      <w:r>
        <w:rPr>
          <w:rFonts w:ascii="微软雅黑" w:eastAsia="微软雅黑" w:hAnsi="微软雅黑" w:cs="Arial" w:hint="eastAsia"/>
          <w:color w:val="000000"/>
          <w:kern w:val="0"/>
          <w:szCs w:val="21"/>
        </w:rPr>
        <w:t>简历</w:t>
      </w:r>
      <w:r>
        <w:rPr>
          <w:rFonts w:ascii="微软雅黑" w:eastAsia="微软雅黑" w:hAnsi="微软雅黑" w:cs="Arial"/>
          <w:color w:val="000000"/>
          <w:kern w:val="0"/>
          <w:szCs w:val="21"/>
        </w:rPr>
        <w:t>提交</w:t>
      </w:r>
      <w:r>
        <w:rPr>
          <w:rFonts w:ascii="微软雅黑" w:eastAsia="微软雅黑" w:hAnsi="微软雅黑" w:cs="Arial" w:hint="eastAsia"/>
          <w:color w:val="000000"/>
          <w:kern w:val="0"/>
          <w:szCs w:val="21"/>
        </w:rPr>
        <w:t>；</w:t>
      </w:r>
    </w:p>
    <w:p w:rsidR="008E072A" w:rsidRDefault="008E072A" w:rsidP="008E072A">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方式二</w:t>
      </w:r>
      <w:r>
        <w:rPr>
          <w:rFonts w:ascii="微软雅黑" w:eastAsia="微软雅黑" w:hAnsi="微软雅黑" w:cs="Arial" w:hint="eastAsia"/>
          <w:color w:val="000000"/>
          <w:kern w:val="0"/>
          <w:szCs w:val="21"/>
        </w:rPr>
        <w:t>：</w:t>
      </w:r>
      <w:r>
        <w:rPr>
          <w:rFonts w:ascii="微软雅黑" w:eastAsia="微软雅黑" w:hAnsi="微软雅黑" w:cs="Arial"/>
          <w:color w:val="000000"/>
          <w:kern w:val="0"/>
          <w:szCs w:val="21"/>
        </w:rPr>
        <w:t>智联招聘搜索</w:t>
      </w:r>
      <w:r>
        <w:rPr>
          <w:rFonts w:ascii="微软雅黑" w:eastAsia="微软雅黑" w:hAnsi="微软雅黑" w:cs="Arial" w:hint="eastAsia"/>
          <w:color w:val="000000"/>
          <w:kern w:val="0"/>
          <w:szCs w:val="21"/>
        </w:rPr>
        <w:t>“鸿鹄管培生（金地胶东公司）”岗位，投递简历；</w:t>
      </w:r>
    </w:p>
    <w:p w:rsidR="00243C39" w:rsidRDefault="00243C39" w:rsidP="00243C39">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方式三</w:t>
      </w:r>
      <w:r>
        <w:rPr>
          <w:rFonts w:ascii="微软雅黑" w:eastAsia="微软雅黑" w:hAnsi="微软雅黑" w:cs="Arial" w:hint="eastAsia"/>
          <w:color w:val="000000"/>
          <w:kern w:val="0"/>
          <w:szCs w:val="21"/>
        </w:rPr>
        <w:t>：</w:t>
      </w:r>
      <w:r w:rsidR="00E02B00" w:rsidRPr="00E02B00">
        <w:rPr>
          <w:rFonts w:ascii="微软雅黑" w:eastAsia="微软雅黑" w:hAnsi="微软雅黑" w:cs="Arial"/>
          <w:color w:val="000000"/>
          <w:kern w:val="0"/>
          <w:szCs w:val="21"/>
        </w:rPr>
        <w:t>发送至邮箱</w:t>
      </w:r>
      <w:r w:rsidR="00E02B00" w:rsidRPr="00E02B00">
        <w:rPr>
          <w:rFonts w:ascii="微软雅黑" w:eastAsia="微软雅黑" w:hAnsi="微软雅黑" w:hint="eastAsia"/>
          <w:color w:val="000000"/>
          <w:szCs w:val="21"/>
        </w:rPr>
        <w:t>sunshanshan</w:t>
      </w:r>
      <w:r w:rsidR="00E02B00" w:rsidRPr="00E02B00">
        <w:rPr>
          <w:rFonts w:ascii="微软雅黑" w:eastAsia="微软雅黑" w:hAnsi="微软雅黑"/>
          <w:color w:val="000000"/>
          <w:szCs w:val="21"/>
        </w:rPr>
        <w:t>2@gemdale.com</w:t>
      </w:r>
      <w:r w:rsidR="00E02B00">
        <w:rPr>
          <w:rFonts w:ascii="微软雅黑" w:eastAsia="微软雅黑" w:hAnsi="微软雅黑" w:hint="eastAsia"/>
          <w:szCs w:val="21"/>
        </w:rPr>
        <w:t>。</w:t>
      </w:r>
    </w:p>
    <w:p w:rsidR="00EC2854" w:rsidRDefault="00735DB8" w:rsidP="00735DB8">
      <w:pPr>
        <w:pStyle w:val="a8"/>
        <w:widowControl/>
        <w:numPr>
          <w:ilvl w:val="0"/>
          <w:numId w:val="6"/>
        </w:numPr>
        <w:spacing w:line="360" w:lineRule="auto"/>
        <w:ind w:firstLineChars="0"/>
        <w:jc w:val="left"/>
        <w:rPr>
          <w:rFonts w:ascii="微软雅黑" w:eastAsia="微软雅黑" w:hAnsi="微软雅黑" w:cs="Arial"/>
          <w:color w:val="000000"/>
          <w:kern w:val="0"/>
          <w:szCs w:val="21"/>
        </w:rPr>
      </w:pPr>
      <w:r>
        <w:rPr>
          <w:rFonts w:ascii="微软雅黑" w:eastAsia="微软雅黑" w:hAnsi="微软雅黑" w:cs="Arial" w:hint="eastAsia"/>
          <w:color w:val="000000"/>
          <w:kern w:val="0"/>
          <w:szCs w:val="21"/>
        </w:rPr>
        <w:t>招聘</w:t>
      </w:r>
      <w:r w:rsidR="00F16B1C">
        <w:rPr>
          <w:rFonts w:ascii="微软雅黑" w:eastAsia="微软雅黑" w:hAnsi="微软雅黑" w:cs="Arial"/>
          <w:color w:val="000000"/>
          <w:kern w:val="0"/>
          <w:szCs w:val="21"/>
        </w:rPr>
        <w:t>时间安排</w:t>
      </w:r>
      <w:r>
        <w:rPr>
          <w:rFonts w:ascii="微软雅黑" w:eastAsia="微软雅黑" w:hAnsi="微软雅黑" w:cs="Arial"/>
          <w:color w:val="000000"/>
          <w:kern w:val="0"/>
          <w:szCs w:val="21"/>
        </w:rPr>
        <w:t>：</w:t>
      </w:r>
    </w:p>
    <w:p w:rsidR="00EC2854" w:rsidRDefault="00DC4C16" w:rsidP="00EC2854">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4</w:t>
      </w:r>
      <w:r w:rsidR="00EC2854">
        <w:rPr>
          <w:rFonts w:ascii="微软雅黑" w:eastAsia="微软雅黑" w:hAnsi="微软雅黑" w:cs="Arial" w:hint="eastAsia"/>
          <w:color w:val="000000"/>
          <w:kern w:val="0"/>
          <w:szCs w:val="21"/>
        </w:rPr>
        <w:t>月1日</w:t>
      </w:r>
      <w:r w:rsidR="00F53ABE">
        <w:rPr>
          <w:rFonts w:ascii="微软雅黑" w:eastAsia="微软雅黑" w:hAnsi="微软雅黑" w:cs="Arial" w:hint="eastAsia"/>
          <w:color w:val="000000"/>
          <w:kern w:val="0"/>
          <w:szCs w:val="21"/>
        </w:rPr>
        <w:t>-</w:t>
      </w:r>
      <w:r w:rsidR="00F53ABE">
        <w:rPr>
          <w:rFonts w:ascii="微软雅黑" w:eastAsia="微软雅黑" w:hAnsi="微软雅黑" w:cs="Arial"/>
          <w:color w:val="000000"/>
          <w:kern w:val="0"/>
          <w:szCs w:val="21"/>
        </w:rPr>
        <w:t>4月</w:t>
      </w:r>
      <w:r w:rsidR="00B614B9">
        <w:rPr>
          <w:rFonts w:ascii="微软雅黑" w:eastAsia="微软雅黑" w:hAnsi="微软雅黑" w:cs="Arial"/>
          <w:color w:val="000000"/>
          <w:kern w:val="0"/>
          <w:szCs w:val="21"/>
        </w:rPr>
        <w:t>15</w:t>
      </w:r>
      <w:r w:rsidR="00F53ABE">
        <w:rPr>
          <w:rFonts w:ascii="微软雅黑" w:eastAsia="微软雅黑" w:hAnsi="微软雅黑" w:cs="Arial"/>
          <w:color w:val="000000"/>
          <w:kern w:val="0"/>
          <w:szCs w:val="21"/>
        </w:rPr>
        <w:t>日</w:t>
      </w:r>
      <w:r w:rsidR="00EC2854">
        <w:rPr>
          <w:rFonts w:ascii="微软雅黑" w:eastAsia="微软雅黑" w:hAnsi="微软雅黑" w:cs="Arial"/>
          <w:color w:val="000000"/>
          <w:kern w:val="0"/>
          <w:szCs w:val="21"/>
        </w:rPr>
        <w:t>，简历投递</w:t>
      </w:r>
    </w:p>
    <w:p w:rsidR="00F53ABE" w:rsidRDefault="00F53ABE" w:rsidP="00EC2854">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hint="eastAsia"/>
          <w:color w:val="000000"/>
          <w:kern w:val="0"/>
          <w:szCs w:val="21"/>
        </w:rPr>
        <w:t>4月</w:t>
      </w:r>
      <w:r w:rsidR="00B614B9">
        <w:rPr>
          <w:rFonts w:ascii="微软雅黑" w:eastAsia="微软雅黑" w:hAnsi="微软雅黑" w:cs="Arial"/>
          <w:color w:val="000000"/>
          <w:kern w:val="0"/>
          <w:szCs w:val="21"/>
        </w:rPr>
        <w:t>16</w:t>
      </w:r>
      <w:r>
        <w:rPr>
          <w:rFonts w:ascii="微软雅黑" w:eastAsia="微软雅黑" w:hAnsi="微软雅黑" w:cs="Arial"/>
          <w:color w:val="000000"/>
          <w:kern w:val="0"/>
          <w:szCs w:val="21"/>
        </w:rPr>
        <w:t>日</w:t>
      </w:r>
      <w:r>
        <w:rPr>
          <w:rFonts w:ascii="微软雅黑" w:eastAsia="微软雅黑" w:hAnsi="微软雅黑" w:cs="Arial" w:hint="eastAsia"/>
          <w:color w:val="000000"/>
          <w:kern w:val="0"/>
          <w:szCs w:val="21"/>
        </w:rPr>
        <w:t>-</w:t>
      </w:r>
      <w:r>
        <w:rPr>
          <w:rFonts w:ascii="微软雅黑" w:eastAsia="微软雅黑" w:hAnsi="微软雅黑" w:cs="Arial"/>
          <w:color w:val="000000"/>
          <w:kern w:val="0"/>
          <w:szCs w:val="21"/>
        </w:rPr>
        <w:t>4月</w:t>
      </w:r>
      <w:r w:rsidR="00B614B9">
        <w:rPr>
          <w:rFonts w:ascii="微软雅黑" w:eastAsia="微软雅黑" w:hAnsi="微软雅黑" w:cs="Arial"/>
          <w:color w:val="000000"/>
          <w:kern w:val="0"/>
          <w:szCs w:val="21"/>
        </w:rPr>
        <w:t>21</w:t>
      </w:r>
      <w:r>
        <w:rPr>
          <w:rFonts w:ascii="微软雅黑" w:eastAsia="微软雅黑" w:hAnsi="微软雅黑" w:cs="Arial"/>
          <w:color w:val="000000"/>
          <w:kern w:val="0"/>
          <w:szCs w:val="21"/>
        </w:rPr>
        <w:t>日</w:t>
      </w:r>
      <w:r>
        <w:rPr>
          <w:rFonts w:ascii="微软雅黑" w:eastAsia="微软雅黑" w:hAnsi="微软雅黑" w:cs="Arial" w:hint="eastAsia"/>
          <w:color w:val="000000"/>
          <w:kern w:val="0"/>
          <w:szCs w:val="21"/>
        </w:rPr>
        <w:t>，</w:t>
      </w:r>
      <w:r>
        <w:rPr>
          <w:rFonts w:ascii="微软雅黑" w:eastAsia="微软雅黑" w:hAnsi="微软雅黑" w:cs="Arial"/>
          <w:color w:val="000000"/>
          <w:kern w:val="0"/>
          <w:szCs w:val="21"/>
        </w:rPr>
        <w:t>初试</w:t>
      </w:r>
      <w:r>
        <w:rPr>
          <w:rFonts w:ascii="微软雅黑" w:eastAsia="微软雅黑" w:hAnsi="微软雅黑" w:cs="Arial" w:hint="eastAsia"/>
          <w:color w:val="000000"/>
          <w:kern w:val="0"/>
          <w:szCs w:val="21"/>
        </w:rPr>
        <w:t>；</w:t>
      </w:r>
    </w:p>
    <w:p w:rsidR="00F53ABE" w:rsidRDefault="00B614B9" w:rsidP="00EC2854">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4</w:t>
      </w:r>
      <w:r w:rsidR="00F53ABE">
        <w:rPr>
          <w:rFonts w:ascii="微软雅黑" w:eastAsia="微软雅黑" w:hAnsi="微软雅黑" w:cs="Arial" w:hint="eastAsia"/>
          <w:color w:val="000000"/>
          <w:kern w:val="0"/>
          <w:szCs w:val="21"/>
        </w:rPr>
        <w:t>月</w:t>
      </w:r>
      <w:r>
        <w:rPr>
          <w:rFonts w:ascii="微软雅黑" w:eastAsia="微软雅黑" w:hAnsi="微软雅黑" w:cs="Arial"/>
          <w:color w:val="000000"/>
          <w:kern w:val="0"/>
          <w:szCs w:val="21"/>
        </w:rPr>
        <w:t>22</w:t>
      </w:r>
      <w:r w:rsidR="00F53ABE">
        <w:rPr>
          <w:rFonts w:ascii="微软雅黑" w:eastAsia="微软雅黑" w:hAnsi="微软雅黑" w:cs="Arial"/>
          <w:color w:val="000000"/>
          <w:kern w:val="0"/>
          <w:szCs w:val="21"/>
        </w:rPr>
        <w:t>日</w:t>
      </w:r>
      <w:r w:rsidR="00F53ABE">
        <w:rPr>
          <w:rFonts w:ascii="微软雅黑" w:eastAsia="微软雅黑" w:hAnsi="微软雅黑" w:cs="Arial" w:hint="eastAsia"/>
          <w:color w:val="000000"/>
          <w:kern w:val="0"/>
          <w:szCs w:val="21"/>
        </w:rPr>
        <w:t>-</w:t>
      </w:r>
      <w:r>
        <w:rPr>
          <w:rFonts w:ascii="微软雅黑" w:eastAsia="微软雅黑" w:hAnsi="微软雅黑" w:cs="Arial"/>
          <w:color w:val="000000"/>
          <w:kern w:val="0"/>
          <w:szCs w:val="21"/>
        </w:rPr>
        <w:t>4</w:t>
      </w:r>
      <w:r w:rsidR="00F53ABE">
        <w:rPr>
          <w:rFonts w:ascii="微软雅黑" w:eastAsia="微软雅黑" w:hAnsi="微软雅黑" w:cs="Arial"/>
          <w:color w:val="000000"/>
          <w:kern w:val="0"/>
          <w:szCs w:val="21"/>
        </w:rPr>
        <w:t>月</w:t>
      </w:r>
      <w:r>
        <w:rPr>
          <w:rFonts w:ascii="微软雅黑" w:eastAsia="微软雅黑" w:hAnsi="微软雅黑" w:cs="Arial"/>
          <w:color w:val="000000"/>
          <w:kern w:val="0"/>
          <w:szCs w:val="21"/>
        </w:rPr>
        <w:t>29</w:t>
      </w:r>
      <w:r w:rsidR="00F53ABE">
        <w:rPr>
          <w:rFonts w:ascii="微软雅黑" w:eastAsia="微软雅黑" w:hAnsi="微软雅黑" w:cs="Arial" w:hint="eastAsia"/>
          <w:color w:val="000000"/>
          <w:kern w:val="0"/>
          <w:szCs w:val="21"/>
        </w:rPr>
        <w:t>日，复试；</w:t>
      </w:r>
    </w:p>
    <w:p w:rsidR="00EC2854" w:rsidRDefault="00B614B9" w:rsidP="00EC2854">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4</w:t>
      </w:r>
      <w:r w:rsidR="00EC2854">
        <w:rPr>
          <w:rFonts w:ascii="微软雅黑" w:eastAsia="微软雅黑" w:hAnsi="微软雅黑" w:cs="Arial" w:hint="eastAsia"/>
          <w:color w:val="000000"/>
          <w:kern w:val="0"/>
          <w:szCs w:val="21"/>
        </w:rPr>
        <w:t>月</w:t>
      </w:r>
      <w:r>
        <w:rPr>
          <w:rFonts w:ascii="微软雅黑" w:eastAsia="微软雅黑" w:hAnsi="微软雅黑" w:cs="Arial"/>
          <w:color w:val="000000"/>
          <w:kern w:val="0"/>
          <w:szCs w:val="21"/>
        </w:rPr>
        <w:t>30</w:t>
      </w:r>
      <w:r w:rsidR="00EC2854">
        <w:rPr>
          <w:rFonts w:ascii="微软雅黑" w:eastAsia="微软雅黑" w:hAnsi="微软雅黑" w:cs="Arial" w:hint="eastAsia"/>
          <w:color w:val="000000"/>
          <w:kern w:val="0"/>
          <w:szCs w:val="21"/>
        </w:rPr>
        <w:t>日</w:t>
      </w:r>
      <w:r w:rsidR="00DC4C16">
        <w:rPr>
          <w:rFonts w:ascii="微软雅黑" w:eastAsia="微软雅黑" w:hAnsi="微软雅黑" w:cs="Arial" w:hint="eastAsia"/>
          <w:color w:val="000000"/>
          <w:kern w:val="0"/>
          <w:szCs w:val="21"/>
        </w:rPr>
        <w:t>-</w:t>
      </w:r>
      <w:r w:rsidR="00DC4C16">
        <w:rPr>
          <w:rFonts w:ascii="微软雅黑" w:eastAsia="微软雅黑" w:hAnsi="微软雅黑" w:cs="Arial"/>
          <w:color w:val="000000"/>
          <w:kern w:val="0"/>
          <w:szCs w:val="21"/>
        </w:rPr>
        <w:t>5月</w:t>
      </w:r>
      <w:r w:rsidR="00DC4C16">
        <w:rPr>
          <w:rFonts w:ascii="微软雅黑" w:eastAsia="微软雅黑" w:hAnsi="微软雅黑" w:cs="Arial" w:hint="eastAsia"/>
          <w:color w:val="000000"/>
          <w:kern w:val="0"/>
          <w:szCs w:val="21"/>
        </w:rPr>
        <w:t>1</w:t>
      </w:r>
      <w:r>
        <w:rPr>
          <w:rFonts w:ascii="微软雅黑" w:eastAsia="微软雅黑" w:hAnsi="微软雅黑" w:cs="Arial"/>
          <w:color w:val="000000"/>
          <w:kern w:val="0"/>
          <w:szCs w:val="21"/>
        </w:rPr>
        <w:t>1</w:t>
      </w:r>
      <w:r w:rsidR="00DC4C16">
        <w:rPr>
          <w:rFonts w:ascii="微软雅黑" w:eastAsia="微软雅黑" w:hAnsi="微软雅黑" w:cs="Arial"/>
          <w:color w:val="000000"/>
          <w:kern w:val="0"/>
          <w:szCs w:val="21"/>
        </w:rPr>
        <w:t>日</w:t>
      </w:r>
      <w:r w:rsidR="00EC2854">
        <w:rPr>
          <w:rFonts w:ascii="微软雅黑" w:eastAsia="微软雅黑" w:hAnsi="微软雅黑" w:cs="Arial" w:hint="eastAsia"/>
          <w:color w:val="000000"/>
          <w:kern w:val="0"/>
          <w:szCs w:val="21"/>
        </w:rPr>
        <w:t>，</w:t>
      </w:r>
      <w:r>
        <w:rPr>
          <w:rFonts w:ascii="微软雅黑" w:eastAsia="微软雅黑" w:hAnsi="微软雅黑" w:cs="Arial" w:hint="eastAsia"/>
          <w:color w:val="000000"/>
          <w:kern w:val="0"/>
          <w:szCs w:val="21"/>
        </w:rPr>
        <w:t>终试；</w:t>
      </w:r>
    </w:p>
    <w:p w:rsidR="00EC2854" w:rsidRPr="006F3F1D" w:rsidRDefault="00DC4C16" w:rsidP="006F3F1D">
      <w:pPr>
        <w:pStyle w:val="a8"/>
        <w:widowControl/>
        <w:spacing w:line="360" w:lineRule="auto"/>
        <w:ind w:left="840" w:firstLineChars="0" w:firstLine="0"/>
        <w:jc w:val="left"/>
        <w:rPr>
          <w:rFonts w:ascii="微软雅黑" w:eastAsia="微软雅黑" w:hAnsi="微软雅黑" w:cs="Arial"/>
          <w:color w:val="000000"/>
          <w:kern w:val="0"/>
          <w:szCs w:val="21"/>
        </w:rPr>
      </w:pPr>
      <w:r>
        <w:rPr>
          <w:rFonts w:ascii="微软雅黑" w:eastAsia="微软雅黑" w:hAnsi="微软雅黑" w:cs="Arial"/>
          <w:color w:val="000000"/>
          <w:kern w:val="0"/>
          <w:szCs w:val="21"/>
        </w:rPr>
        <w:t>5</w:t>
      </w:r>
      <w:r w:rsidR="00EC2854">
        <w:rPr>
          <w:rFonts w:ascii="微软雅黑" w:eastAsia="微软雅黑" w:hAnsi="微软雅黑" w:cs="Arial" w:hint="eastAsia"/>
          <w:color w:val="000000"/>
          <w:kern w:val="0"/>
          <w:szCs w:val="21"/>
        </w:rPr>
        <w:t>月</w:t>
      </w:r>
      <w:r w:rsidR="00B614B9">
        <w:rPr>
          <w:rFonts w:ascii="微软雅黑" w:eastAsia="微软雅黑" w:hAnsi="微软雅黑" w:cs="Arial"/>
          <w:color w:val="000000"/>
          <w:kern w:val="0"/>
          <w:szCs w:val="21"/>
        </w:rPr>
        <w:t>15</w:t>
      </w:r>
      <w:r w:rsidR="00FF4AB5">
        <w:rPr>
          <w:rFonts w:ascii="微软雅黑" w:eastAsia="微软雅黑" w:hAnsi="微软雅黑" w:cs="Arial"/>
          <w:color w:val="000000"/>
          <w:kern w:val="0"/>
          <w:szCs w:val="21"/>
        </w:rPr>
        <w:t>日</w:t>
      </w:r>
      <w:r w:rsidR="00EC2854">
        <w:rPr>
          <w:rFonts w:ascii="微软雅黑" w:eastAsia="微软雅黑" w:hAnsi="微软雅黑" w:cs="Arial"/>
          <w:color w:val="000000"/>
          <w:kern w:val="0"/>
          <w:szCs w:val="21"/>
        </w:rPr>
        <w:t>-</w:t>
      </w:r>
      <w:r w:rsidR="00FF4AB5">
        <w:rPr>
          <w:rFonts w:ascii="微软雅黑" w:eastAsia="微软雅黑" w:hAnsi="微软雅黑" w:cs="Arial"/>
          <w:color w:val="000000"/>
          <w:kern w:val="0"/>
          <w:szCs w:val="21"/>
        </w:rPr>
        <w:t>5月</w:t>
      </w:r>
      <w:r>
        <w:rPr>
          <w:rFonts w:ascii="微软雅黑" w:eastAsia="微软雅黑" w:hAnsi="微软雅黑" w:cs="Arial"/>
          <w:color w:val="000000"/>
          <w:kern w:val="0"/>
          <w:szCs w:val="21"/>
        </w:rPr>
        <w:t>20</w:t>
      </w:r>
      <w:r w:rsidR="00EC2854">
        <w:rPr>
          <w:rFonts w:ascii="微软雅黑" w:eastAsia="微软雅黑" w:hAnsi="微软雅黑" w:cs="Arial" w:hint="eastAsia"/>
          <w:color w:val="000000"/>
          <w:kern w:val="0"/>
          <w:szCs w:val="21"/>
        </w:rPr>
        <w:t>日</w:t>
      </w:r>
      <w:r w:rsidR="00EC2854">
        <w:rPr>
          <w:rFonts w:ascii="微软雅黑" w:eastAsia="微软雅黑" w:hAnsi="微软雅黑" w:cs="Arial"/>
          <w:color w:val="000000"/>
          <w:kern w:val="0"/>
          <w:szCs w:val="21"/>
        </w:rPr>
        <w:t>，</w:t>
      </w:r>
      <w:r w:rsidR="00EC2854">
        <w:rPr>
          <w:rFonts w:ascii="微软雅黑" w:eastAsia="微软雅黑" w:hAnsi="微软雅黑" w:cs="Arial" w:hint="eastAsia"/>
          <w:color w:val="000000"/>
          <w:kern w:val="0"/>
          <w:szCs w:val="21"/>
        </w:rPr>
        <w:t>offer</w:t>
      </w:r>
      <w:r w:rsidR="00EC2854">
        <w:rPr>
          <w:rFonts w:ascii="微软雅黑" w:eastAsia="微软雅黑" w:hAnsi="微软雅黑" w:cs="Arial"/>
          <w:color w:val="000000"/>
          <w:kern w:val="0"/>
          <w:szCs w:val="21"/>
        </w:rPr>
        <w:t>发放</w:t>
      </w:r>
    </w:p>
    <w:p w:rsidR="005D5F78" w:rsidRDefault="005D5F78" w:rsidP="00083968">
      <w:pPr>
        <w:widowControl/>
        <w:spacing w:line="360" w:lineRule="auto"/>
        <w:jc w:val="left"/>
        <w:rPr>
          <w:rFonts w:ascii="微软雅黑" w:eastAsia="微软雅黑" w:hAnsi="微软雅黑" w:cs="Arial"/>
          <w:b/>
          <w:color w:val="000000"/>
          <w:kern w:val="0"/>
          <w:szCs w:val="21"/>
        </w:rPr>
      </w:pPr>
    </w:p>
    <w:p w:rsidR="00083968" w:rsidRPr="00083968" w:rsidRDefault="00083968" w:rsidP="00083968">
      <w:pPr>
        <w:widowControl/>
        <w:spacing w:line="360" w:lineRule="auto"/>
        <w:jc w:val="left"/>
        <w:rPr>
          <w:rFonts w:ascii="微软雅黑" w:eastAsia="微软雅黑" w:hAnsi="微软雅黑" w:cs="Arial"/>
          <w:b/>
          <w:color w:val="000000"/>
          <w:kern w:val="0"/>
          <w:szCs w:val="21"/>
        </w:rPr>
      </w:pPr>
      <w:r w:rsidRPr="00083968">
        <w:rPr>
          <w:rFonts w:ascii="微软雅黑" w:eastAsia="微软雅黑" w:hAnsi="微软雅黑" w:cs="Arial"/>
          <w:b/>
          <w:color w:val="000000"/>
          <w:kern w:val="0"/>
          <w:szCs w:val="21"/>
        </w:rPr>
        <w:t>感谢大家对金地集团的关注，2021</w:t>
      </w:r>
      <w:r w:rsidRPr="00083968">
        <w:rPr>
          <w:rFonts w:ascii="微软雅黑" w:eastAsia="微软雅黑" w:hAnsi="微软雅黑" w:cs="Arial" w:hint="eastAsia"/>
          <w:b/>
          <w:color w:val="000000"/>
          <w:kern w:val="0"/>
          <w:szCs w:val="21"/>
        </w:rPr>
        <w:t>届鸿鹄</w:t>
      </w:r>
      <w:r w:rsidRPr="00083968">
        <w:rPr>
          <w:rFonts w:ascii="微软雅黑" w:eastAsia="微软雅黑" w:hAnsi="微软雅黑" w:cs="Arial"/>
          <w:b/>
          <w:color w:val="000000"/>
          <w:kern w:val="0"/>
          <w:szCs w:val="21"/>
        </w:rPr>
        <w:t>计划校园招聘，我们诚邀您的参加！</w:t>
      </w:r>
    </w:p>
    <w:p w:rsidR="00083968" w:rsidRPr="00083968" w:rsidRDefault="00083968" w:rsidP="00083968">
      <w:pPr>
        <w:widowControl/>
        <w:spacing w:line="360" w:lineRule="auto"/>
        <w:jc w:val="left"/>
        <w:rPr>
          <w:rFonts w:ascii="微软雅黑" w:eastAsia="微软雅黑" w:hAnsi="微软雅黑" w:cs="Arial"/>
          <w:b/>
          <w:color w:val="000000"/>
          <w:kern w:val="0"/>
          <w:szCs w:val="21"/>
        </w:rPr>
      </w:pPr>
      <w:r w:rsidRPr="00083968">
        <w:rPr>
          <w:rFonts w:ascii="微软雅黑" w:eastAsia="微软雅黑" w:hAnsi="微软雅黑" w:cs="Arial" w:hint="eastAsia"/>
          <w:b/>
          <w:color w:val="000000"/>
          <w:kern w:val="0"/>
          <w:szCs w:val="21"/>
        </w:rPr>
        <w:t>关注金地</w:t>
      </w:r>
      <w:r w:rsidR="00663B98">
        <w:rPr>
          <w:rFonts w:ascii="微软雅黑" w:eastAsia="微软雅黑" w:hAnsi="微软雅黑" w:cs="Arial" w:hint="eastAsia"/>
          <w:b/>
          <w:color w:val="000000"/>
          <w:kern w:val="0"/>
          <w:szCs w:val="21"/>
        </w:rPr>
        <w:t>公司</w:t>
      </w:r>
      <w:r w:rsidR="00835E75">
        <w:rPr>
          <w:rFonts w:ascii="微软雅黑" w:eastAsia="微软雅黑" w:hAnsi="微软雅黑" w:cs="Arial" w:hint="eastAsia"/>
          <w:b/>
          <w:color w:val="000000"/>
          <w:kern w:val="0"/>
          <w:szCs w:val="21"/>
        </w:rPr>
        <w:t>公众号</w:t>
      </w:r>
      <w:r w:rsidR="00CF6A1F">
        <w:rPr>
          <w:rFonts w:ascii="微软雅黑" w:eastAsia="微软雅黑" w:hAnsi="微软雅黑" w:cs="Arial" w:hint="eastAsia"/>
          <w:b/>
          <w:color w:val="000000"/>
          <w:kern w:val="0"/>
          <w:szCs w:val="21"/>
        </w:rPr>
        <w:t>、加H</w:t>
      </w:r>
      <w:r w:rsidR="00CF6A1F">
        <w:rPr>
          <w:rFonts w:ascii="微软雅黑" w:eastAsia="微软雅黑" w:hAnsi="微软雅黑" w:cs="Arial"/>
          <w:b/>
          <w:color w:val="000000"/>
          <w:kern w:val="0"/>
          <w:szCs w:val="21"/>
        </w:rPr>
        <w:t>R小姐姐微信</w:t>
      </w:r>
      <w:r w:rsidRPr="00083968">
        <w:rPr>
          <w:rFonts w:ascii="微软雅黑" w:eastAsia="微软雅黑" w:hAnsi="微软雅黑" w:cs="Arial" w:hint="eastAsia"/>
          <w:b/>
          <w:color w:val="000000"/>
          <w:kern w:val="0"/>
          <w:szCs w:val="21"/>
        </w:rPr>
        <w:t>，全面及时地了解金地校招的资讯动态！</w:t>
      </w:r>
    </w:p>
    <w:p w:rsidR="00835E75" w:rsidRDefault="00A66B4F" w:rsidP="00705B34">
      <w:pPr>
        <w:spacing w:line="360" w:lineRule="auto"/>
        <w:rPr>
          <w:rFonts w:ascii="微软雅黑" w:eastAsia="微软雅黑" w:hAnsi="微软雅黑" w:cs="Times New Roman"/>
          <w:b/>
          <w:bCs/>
          <w:color w:val="000000" w:themeColor="text1"/>
          <w:sz w:val="30"/>
          <w:szCs w:val="30"/>
        </w:rPr>
      </w:pPr>
      <w:r w:rsidRPr="00A66B4F">
        <w:rPr>
          <w:rFonts w:ascii="微软雅黑" w:eastAsia="微软雅黑" w:hAnsi="微软雅黑" w:cs="Times New Roman"/>
          <w:b/>
          <w:bCs/>
          <w:noProof/>
          <w:color w:val="000000" w:themeColor="text1"/>
          <w:sz w:val="30"/>
          <w:szCs w:val="30"/>
        </w:rPr>
        <w:drawing>
          <wp:inline distT="0" distB="0" distL="0" distR="0">
            <wp:extent cx="1715925" cy="1715925"/>
            <wp:effectExtent l="0" t="0" r="0" b="0"/>
            <wp:docPr id="1" name="图片 1" descr="C:\Users\WANGTE~1\AppData\Local\Temp\WeChat Files\fa24c859a048b2170b2c1527c0583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TE~1\AppData\Local\Temp\WeChat Files\fa24c859a048b2170b2c1527c0583b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436" cy="1722436"/>
                    </a:xfrm>
                    <a:prstGeom prst="rect">
                      <a:avLst/>
                    </a:prstGeom>
                    <a:noFill/>
                    <a:ln>
                      <a:noFill/>
                    </a:ln>
                  </pic:spPr>
                </pic:pic>
              </a:graphicData>
            </a:graphic>
          </wp:inline>
        </w:drawing>
      </w:r>
      <w:r w:rsidR="00CF6A1F">
        <w:rPr>
          <w:rFonts w:ascii="微软雅黑" w:eastAsia="微软雅黑" w:hAnsi="微软雅黑" w:cs="Times New Roman" w:hint="eastAsia"/>
          <w:b/>
          <w:bCs/>
          <w:color w:val="000000" w:themeColor="text1"/>
          <w:sz w:val="30"/>
          <w:szCs w:val="30"/>
        </w:rPr>
        <w:t xml:space="preserve"> </w:t>
      </w:r>
      <w:r w:rsidR="00CF6A1F">
        <w:rPr>
          <w:rFonts w:ascii="微软雅黑" w:eastAsia="微软雅黑" w:hAnsi="微软雅黑" w:cs="Times New Roman"/>
          <w:b/>
          <w:bCs/>
          <w:color w:val="000000" w:themeColor="text1"/>
          <w:sz w:val="30"/>
          <w:szCs w:val="30"/>
        </w:rPr>
        <w:t xml:space="preserve"> </w:t>
      </w:r>
      <w:r w:rsidR="00CF6A1F" w:rsidRPr="00CF6A1F">
        <w:rPr>
          <w:rFonts w:ascii="微软雅黑" w:eastAsia="微软雅黑" w:hAnsi="微软雅黑" w:cs="Times New Roman"/>
          <w:b/>
          <w:bCs/>
          <w:noProof/>
          <w:color w:val="000000" w:themeColor="text1"/>
          <w:sz w:val="30"/>
          <w:szCs w:val="30"/>
        </w:rPr>
        <w:drawing>
          <wp:inline distT="0" distB="0" distL="0" distR="0">
            <wp:extent cx="1656000" cy="1678978"/>
            <wp:effectExtent l="0" t="0" r="1905" b="0"/>
            <wp:docPr id="3" name="图片 3" descr="C:\Users\SUNSHA~1\AppData\Local\Temp\16164098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SHA~1\AppData\Local\Temp\161640986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9156" cy="1692317"/>
                    </a:xfrm>
                    <a:prstGeom prst="rect">
                      <a:avLst/>
                    </a:prstGeom>
                    <a:noFill/>
                    <a:ln>
                      <a:noFill/>
                    </a:ln>
                  </pic:spPr>
                </pic:pic>
              </a:graphicData>
            </a:graphic>
          </wp:inline>
        </w:drawing>
      </w:r>
    </w:p>
    <w:p w:rsidR="00CF6A1F" w:rsidRPr="00CF6A1F" w:rsidRDefault="00CF6A1F" w:rsidP="00705B34">
      <w:pPr>
        <w:spacing w:line="360" w:lineRule="auto"/>
        <w:rPr>
          <w:rFonts w:ascii="微软雅黑" w:eastAsia="微软雅黑" w:hAnsi="微软雅黑" w:cs="Times New Roman"/>
          <w:b/>
          <w:bCs/>
          <w:color w:val="000000" w:themeColor="text1"/>
          <w:sz w:val="18"/>
          <w:szCs w:val="18"/>
        </w:rPr>
      </w:pPr>
      <w:r w:rsidRPr="00CF6A1F">
        <w:rPr>
          <w:rFonts w:ascii="微软雅黑" w:eastAsia="微软雅黑" w:hAnsi="微软雅黑" w:cs="Times New Roman"/>
          <w:b/>
          <w:bCs/>
          <w:color w:val="000000" w:themeColor="text1"/>
          <w:sz w:val="18"/>
          <w:szCs w:val="18"/>
        </w:rPr>
        <w:t xml:space="preserve">   </w:t>
      </w:r>
      <w:r>
        <w:rPr>
          <w:rFonts w:ascii="微软雅黑" w:eastAsia="微软雅黑" w:hAnsi="微软雅黑" w:cs="Times New Roman"/>
          <w:b/>
          <w:bCs/>
          <w:color w:val="000000" w:themeColor="text1"/>
          <w:sz w:val="18"/>
          <w:szCs w:val="18"/>
        </w:rPr>
        <w:t xml:space="preserve">      </w:t>
      </w:r>
      <w:r w:rsidRPr="00CF6A1F">
        <w:rPr>
          <w:rFonts w:ascii="微软雅黑" w:eastAsia="微软雅黑" w:hAnsi="微软雅黑" w:cs="Times New Roman" w:hint="eastAsia"/>
          <w:b/>
          <w:bCs/>
          <w:color w:val="000000" w:themeColor="text1"/>
          <w:sz w:val="18"/>
          <w:szCs w:val="18"/>
        </w:rPr>
        <w:t xml:space="preserve">（金地集团） </w:t>
      </w:r>
      <w:r w:rsidRPr="00CF6A1F">
        <w:rPr>
          <w:rFonts w:ascii="微软雅黑" w:eastAsia="微软雅黑" w:hAnsi="微软雅黑" w:cs="Times New Roman"/>
          <w:b/>
          <w:bCs/>
          <w:color w:val="000000" w:themeColor="text1"/>
          <w:sz w:val="18"/>
          <w:szCs w:val="18"/>
        </w:rPr>
        <w:t xml:space="preserve">      </w:t>
      </w:r>
      <w:r>
        <w:rPr>
          <w:rFonts w:ascii="微软雅黑" w:eastAsia="微软雅黑" w:hAnsi="微软雅黑" w:cs="Times New Roman"/>
          <w:b/>
          <w:bCs/>
          <w:color w:val="000000" w:themeColor="text1"/>
          <w:sz w:val="18"/>
          <w:szCs w:val="18"/>
        </w:rPr>
        <w:t xml:space="preserve">             </w:t>
      </w:r>
      <w:r w:rsidRPr="00CF6A1F">
        <w:rPr>
          <w:rFonts w:ascii="微软雅黑" w:eastAsia="微软雅黑" w:hAnsi="微软雅黑" w:cs="Times New Roman" w:hint="eastAsia"/>
          <w:b/>
          <w:bCs/>
          <w:color w:val="000000" w:themeColor="text1"/>
          <w:sz w:val="18"/>
          <w:szCs w:val="18"/>
        </w:rPr>
        <w:t>（H</w:t>
      </w:r>
      <w:r w:rsidRPr="00CF6A1F">
        <w:rPr>
          <w:rFonts w:ascii="微软雅黑" w:eastAsia="微软雅黑" w:hAnsi="微软雅黑" w:cs="Times New Roman"/>
          <w:b/>
          <w:bCs/>
          <w:color w:val="000000" w:themeColor="text1"/>
          <w:sz w:val="18"/>
          <w:szCs w:val="18"/>
        </w:rPr>
        <w:t>R小姐姐</w:t>
      </w:r>
      <w:r w:rsidRPr="00CF6A1F">
        <w:rPr>
          <w:rFonts w:ascii="微软雅黑" w:eastAsia="微软雅黑" w:hAnsi="微软雅黑" w:cs="Times New Roman" w:hint="eastAsia"/>
          <w:b/>
          <w:bCs/>
          <w:color w:val="000000" w:themeColor="text1"/>
          <w:sz w:val="18"/>
          <w:szCs w:val="18"/>
        </w:rPr>
        <w:t>）</w:t>
      </w:r>
    </w:p>
    <w:p w:rsidR="00705B34" w:rsidRPr="00952FAD" w:rsidRDefault="005F0429" w:rsidP="00705B34">
      <w:pPr>
        <w:spacing w:line="360" w:lineRule="auto"/>
        <w:rPr>
          <w:rFonts w:ascii="微软雅黑" w:eastAsia="微软雅黑" w:hAnsi="微软雅黑" w:cs="Times New Roman"/>
          <w:b/>
          <w:bCs/>
          <w:color w:val="000000" w:themeColor="text1"/>
          <w:sz w:val="30"/>
          <w:szCs w:val="30"/>
        </w:rPr>
      </w:pPr>
      <w:r w:rsidRPr="00952FAD">
        <w:rPr>
          <w:rFonts w:ascii="微软雅黑" w:eastAsia="微软雅黑" w:hAnsi="微软雅黑" w:cs="Times New Roman" w:hint="eastAsia"/>
          <w:b/>
          <w:bCs/>
          <w:color w:val="000000" w:themeColor="text1"/>
          <w:sz w:val="30"/>
          <w:szCs w:val="30"/>
        </w:rPr>
        <w:lastRenderedPageBreak/>
        <w:t>联系我们：</w:t>
      </w:r>
    </w:p>
    <w:p w:rsidR="005F0429" w:rsidRDefault="005F0429" w:rsidP="00705B34">
      <w:pPr>
        <w:spacing w:line="360" w:lineRule="auto"/>
        <w:rPr>
          <w:rFonts w:ascii="微软雅黑" w:eastAsia="微软雅黑" w:hAnsi="微软雅黑"/>
          <w:szCs w:val="21"/>
        </w:rPr>
      </w:pPr>
      <w:r w:rsidRPr="005F0429">
        <w:rPr>
          <w:rFonts w:ascii="微软雅黑" w:eastAsia="微软雅黑" w:hAnsi="微软雅黑" w:cs="Arial" w:hint="eastAsia"/>
          <w:b/>
          <w:color w:val="000000"/>
          <w:kern w:val="0"/>
          <w:szCs w:val="21"/>
        </w:rPr>
        <w:t>官方网站：</w:t>
      </w:r>
      <w:r w:rsidRPr="005F0429">
        <w:rPr>
          <w:rFonts w:ascii="微软雅黑" w:eastAsia="微软雅黑" w:hAnsi="微软雅黑"/>
          <w:szCs w:val="21"/>
        </w:rPr>
        <w:t>http://www.gemdale.com/</w:t>
      </w:r>
    </w:p>
    <w:p w:rsidR="005F0429" w:rsidRDefault="005F0429" w:rsidP="00030F9A">
      <w:pPr>
        <w:spacing w:line="360" w:lineRule="auto"/>
        <w:rPr>
          <w:rFonts w:ascii="微软雅黑" w:eastAsia="微软雅黑" w:hAnsi="微软雅黑"/>
          <w:szCs w:val="21"/>
        </w:rPr>
      </w:pPr>
      <w:r w:rsidRPr="005F0429">
        <w:rPr>
          <w:rFonts w:ascii="微软雅黑" w:eastAsia="微软雅黑" w:hAnsi="微软雅黑" w:cs="Arial" w:hint="eastAsia"/>
          <w:b/>
          <w:color w:val="000000"/>
          <w:kern w:val="0"/>
          <w:szCs w:val="21"/>
        </w:rPr>
        <w:t>简历投递：</w:t>
      </w:r>
      <w:r w:rsidR="00B17892" w:rsidRPr="00B17892">
        <w:rPr>
          <w:rFonts w:ascii="微软雅黑" w:eastAsia="微软雅黑" w:hAnsi="微软雅黑"/>
          <w:szCs w:val="21"/>
        </w:rPr>
        <w:t>http://hr.gemdale.com/</w:t>
      </w:r>
    </w:p>
    <w:p w:rsidR="001C7085" w:rsidRPr="00F14B91" w:rsidRDefault="005F0429">
      <w:pPr>
        <w:spacing w:line="360" w:lineRule="auto"/>
        <w:rPr>
          <w:rFonts w:ascii="微软雅黑" w:eastAsia="微软雅黑" w:hAnsi="微软雅黑"/>
          <w:szCs w:val="21"/>
        </w:rPr>
      </w:pPr>
      <w:r w:rsidRPr="005F0429">
        <w:rPr>
          <w:rFonts w:ascii="微软雅黑" w:eastAsia="微软雅黑" w:hAnsi="微软雅黑" w:cs="Arial" w:hint="eastAsia"/>
          <w:b/>
          <w:color w:val="000000"/>
          <w:kern w:val="0"/>
          <w:szCs w:val="21"/>
        </w:rPr>
        <w:t>联系邮箱：</w:t>
      </w:r>
      <w:r w:rsidR="00570954">
        <w:rPr>
          <w:rFonts w:ascii="微软雅黑" w:eastAsia="微软雅黑" w:hAnsi="微软雅黑" w:hint="eastAsia"/>
          <w:szCs w:val="21"/>
        </w:rPr>
        <w:t>sunshanshan</w:t>
      </w:r>
      <w:r w:rsidR="00570954">
        <w:rPr>
          <w:rFonts w:ascii="微软雅黑" w:eastAsia="微软雅黑" w:hAnsi="微软雅黑"/>
          <w:szCs w:val="21"/>
        </w:rPr>
        <w:t>2</w:t>
      </w:r>
      <w:r w:rsidR="00835E75" w:rsidRPr="00835E75">
        <w:rPr>
          <w:rFonts w:ascii="微软雅黑" w:eastAsia="微软雅黑" w:hAnsi="微软雅黑"/>
          <w:szCs w:val="21"/>
        </w:rPr>
        <w:t>@gemdale.com</w:t>
      </w:r>
    </w:p>
    <w:sectPr w:rsidR="001C7085" w:rsidRPr="00F14B91" w:rsidSect="004601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9C9" w:rsidRDefault="003F19C9" w:rsidP="00185398">
      <w:r>
        <w:separator/>
      </w:r>
    </w:p>
  </w:endnote>
  <w:endnote w:type="continuationSeparator" w:id="0">
    <w:p w:rsidR="003F19C9" w:rsidRDefault="003F19C9" w:rsidP="0018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9C9" w:rsidRDefault="003F19C9" w:rsidP="00185398">
      <w:r>
        <w:separator/>
      </w:r>
    </w:p>
  </w:footnote>
  <w:footnote w:type="continuationSeparator" w:id="0">
    <w:p w:rsidR="003F19C9" w:rsidRDefault="003F19C9" w:rsidP="00185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A66"/>
    <w:multiLevelType w:val="hybridMultilevel"/>
    <w:tmpl w:val="2FD6A8F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8585280"/>
    <w:multiLevelType w:val="hybridMultilevel"/>
    <w:tmpl w:val="754C7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5B2E66"/>
    <w:multiLevelType w:val="hybridMultilevel"/>
    <w:tmpl w:val="545231D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C25CB1"/>
    <w:multiLevelType w:val="hybridMultilevel"/>
    <w:tmpl w:val="9348DC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E676754"/>
    <w:multiLevelType w:val="hybridMultilevel"/>
    <w:tmpl w:val="51A24D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72F296B"/>
    <w:multiLevelType w:val="hybridMultilevel"/>
    <w:tmpl w:val="FF82E9AA"/>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F9"/>
    <w:rsid w:val="000232FB"/>
    <w:rsid w:val="00023DEB"/>
    <w:rsid w:val="00025770"/>
    <w:rsid w:val="00030F9A"/>
    <w:rsid w:val="00036543"/>
    <w:rsid w:val="000458BD"/>
    <w:rsid w:val="00060396"/>
    <w:rsid w:val="00083968"/>
    <w:rsid w:val="00091786"/>
    <w:rsid w:val="00095241"/>
    <w:rsid w:val="000A70DC"/>
    <w:rsid w:val="000B4515"/>
    <w:rsid w:val="000C0A10"/>
    <w:rsid w:val="000C0B6D"/>
    <w:rsid w:val="000C2573"/>
    <w:rsid w:val="000C681C"/>
    <w:rsid w:val="000C7041"/>
    <w:rsid w:val="000D00F4"/>
    <w:rsid w:val="000E26ED"/>
    <w:rsid w:val="000E317A"/>
    <w:rsid w:val="000E5148"/>
    <w:rsid w:val="00123E36"/>
    <w:rsid w:val="00130274"/>
    <w:rsid w:val="00134081"/>
    <w:rsid w:val="00135BC1"/>
    <w:rsid w:val="00165A09"/>
    <w:rsid w:val="00184D8E"/>
    <w:rsid w:val="00185398"/>
    <w:rsid w:val="0019104B"/>
    <w:rsid w:val="001A696D"/>
    <w:rsid w:val="001B6816"/>
    <w:rsid w:val="001C363F"/>
    <w:rsid w:val="001C7085"/>
    <w:rsid w:val="001D0829"/>
    <w:rsid w:val="001D2AA4"/>
    <w:rsid w:val="001F6D94"/>
    <w:rsid w:val="0022436E"/>
    <w:rsid w:val="00230A57"/>
    <w:rsid w:val="00240755"/>
    <w:rsid w:val="00243C39"/>
    <w:rsid w:val="002547F9"/>
    <w:rsid w:val="002656B5"/>
    <w:rsid w:val="00294ECA"/>
    <w:rsid w:val="002D63DB"/>
    <w:rsid w:val="002E2EC4"/>
    <w:rsid w:val="002F6E97"/>
    <w:rsid w:val="00305948"/>
    <w:rsid w:val="003118F6"/>
    <w:rsid w:val="00314D01"/>
    <w:rsid w:val="00317EA6"/>
    <w:rsid w:val="003233CE"/>
    <w:rsid w:val="00326EFD"/>
    <w:rsid w:val="00336377"/>
    <w:rsid w:val="00343C3A"/>
    <w:rsid w:val="00344549"/>
    <w:rsid w:val="003469D1"/>
    <w:rsid w:val="00354858"/>
    <w:rsid w:val="00363ED1"/>
    <w:rsid w:val="00377A4E"/>
    <w:rsid w:val="003B6310"/>
    <w:rsid w:val="003C2EC0"/>
    <w:rsid w:val="003C4EB6"/>
    <w:rsid w:val="003E005D"/>
    <w:rsid w:val="003E232B"/>
    <w:rsid w:val="003E4A2D"/>
    <w:rsid w:val="003E7AB3"/>
    <w:rsid w:val="003F19C9"/>
    <w:rsid w:val="003F3087"/>
    <w:rsid w:val="004037C5"/>
    <w:rsid w:val="00421273"/>
    <w:rsid w:val="004425B7"/>
    <w:rsid w:val="00442A79"/>
    <w:rsid w:val="004601CD"/>
    <w:rsid w:val="00460B91"/>
    <w:rsid w:val="004E099B"/>
    <w:rsid w:val="004E570D"/>
    <w:rsid w:val="004E734A"/>
    <w:rsid w:val="00510E80"/>
    <w:rsid w:val="00513760"/>
    <w:rsid w:val="00516157"/>
    <w:rsid w:val="005275AE"/>
    <w:rsid w:val="00555052"/>
    <w:rsid w:val="00570954"/>
    <w:rsid w:val="00583E23"/>
    <w:rsid w:val="00584194"/>
    <w:rsid w:val="00584614"/>
    <w:rsid w:val="00585C9E"/>
    <w:rsid w:val="005B0D87"/>
    <w:rsid w:val="005B3FBF"/>
    <w:rsid w:val="005D0F86"/>
    <w:rsid w:val="005D5B6B"/>
    <w:rsid w:val="005D5F78"/>
    <w:rsid w:val="005E19B3"/>
    <w:rsid w:val="005F0429"/>
    <w:rsid w:val="005F2530"/>
    <w:rsid w:val="005F3DD0"/>
    <w:rsid w:val="006342B2"/>
    <w:rsid w:val="00642DAD"/>
    <w:rsid w:val="00663B98"/>
    <w:rsid w:val="00670703"/>
    <w:rsid w:val="0068623D"/>
    <w:rsid w:val="00694F71"/>
    <w:rsid w:val="006F04DB"/>
    <w:rsid w:val="006F3F1D"/>
    <w:rsid w:val="006F7EFC"/>
    <w:rsid w:val="00705B34"/>
    <w:rsid w:val="007123BA"/>
    <w:rsid w:val="007265DB"/>
    <w:rsid w:val="007325E9"/>
    <w:rsid w:val="00735DB8"/>
    <w:rsid w:val="00736727"/>
    <w:rsid w:val="00745001"/>
    <w:rsid w:val="00745B0A"/>
    <w:rsid w:val="007A38C2"/>
    <w:rsid w:val="007B53FD"/>
    <w:rsid w:val="007D0D44"/>
    <w:rsid w:val="007F2208"/>
    <w:rsid w:val="007F2712"/>
    <w:rsid w:val="007F7B2B"/>
    <w:rsid w:val="00800AC1"/>
    <w:rsid w:val="00802A8E"/>
    <w:rsid w:val="00835A22"/>
    <w:rsid w:val="00835E75"/>
    <w:rsid w:val="00855B53"/>
    <w:rsid w:val="0086008F"/>
    <w:rsid w:val="00871EE8"/>
    <w:rsid w:val="0087761E"/>
    <w:rsid w:val="00884FD2"/>
    <w:rsid w:val="008877F3"/>
    <w:rsid w:val="008B288C"/>
    <w:rsid w:val="008E06BB"/>
    <w:rsid w:val="008E072A"/>
    <w:rsid w:val="008E6450"/>
    <w:rsid w:val="008F0281"/>
    <w:rsid w:val="008F6D4F"/>
    <w:rsid w:val="0091004F"/>
    <w:rsid w:val="00912E7C"/>
    <w:rsid w:val="00944113"/>
    <w:rsid w:val="00952FAD"/>
    <w:rsid w:val="00955CAD"/>
    <w:rsid w:val="009B075E"/>
    <w:rsid w:val="009B59F3"/>
    <w:rsid w:val="009D4BE0"/>
    <w:rsid w:val="009D7BB7"/>
    <w:rsid w:val="009E7469"/>
    <w:rsid w:val="00A008AD"/>
    <w:rsid w:val="00A12E0D"/>
    <w:rsid w:val="00A2648F"/>
    <w:rsid w:val="00A34091"/>
    <w:rsid w:val="00A54B1D"/>
    <w:rsid w:val="00A66178"/>
    <w:rsid w:val="00A66B4F"/>
    <w:rsid w:val="00A74642"/>
    <w:rsid w:val="00A86A72"/>
    <w:rsid w:val="00AA34E7"/>
    <w:rsid w:val="00AB36DD"/>
    <w:rsid w:val="00AC3BCD"/>
    <w:rsid w:val="00AD0FAF"/>
    <w:rsid w:val="00AD4656"/>
    <w:rsid w:val="00AE0D39"/>
    <w:rsid w:val="00AE5C56"/>
    <w:rsid w:val="00AE69A2"/>
    <w:rsid w:val="00AF594F"/>
    <w:rsid w:val="00B05624"/>
    <w:rsid w:val="00B10C5C"/>
    <w:rsid w:val="00B10DCD"/>
    <w:rsid w:val="00B17892"/>
    <w:rsid w:val="00B222F5"/>
    <w:rsid w:val="00B22665"/>
    <w:rsid w:val="00B313C2"/>
    <w:rsid w:val="00B46D2A"/>
    <w:rsid w:val="00B53CAD"/>
    <w:rsid w:val="00B55831"/>
    <w:rsid w:val="00B614B9"/>
    <w:rsid w:val="00B62C08"/>
    <w:rsid w:val="00B63C97"/>
    <w:rsid w:val="00B72F4F"/>
    <w:rsid w:val="00B8655B"/>
    <w:rsid w:val="00B94830"/>
    <w:rsid w:val="00B967C9"/>
    <w:rsid w:val="00BA3E54"/>
    <w:rsid w:val="00BB1429"/>
    <w:rsid w:val="00BC77DE"/>
    <w:rsid w:val="00BF21D0"/>
    <w:rsid w:val="00BF6992"/>
    <w:rsid w:val="00BF6DFD"/>
    <w:rsid w:val="00C03904"/>
    <w:rsid w:val="00C04638"/>
    <w:rsid w:val="00C074A3"/>
    <w:rsid w:val="00C21048"/>
    <w:rsid w:val="00C30017"/>
    <w:rsid w:val="00C3495C"/>
    <w:rsid w:val="00C456E7"/>
    <w:rsid w:val="00CB3116"/>
    <w:rsid w:val="00CD4250"/>
    <w:rsid w:val="00CE37AF"/>
    <w:rsid w:val="00CF6A1F"/>
    <w:rsid w:val="00D01794"/>
    <w:rsid w:val="00D03DDA"/>
    <w:rsid w:val="00D04701"/>
    <w:rsid w:val="00D111C8"/>
    <w:rsid w:val="00D17ED8"/>
    <w:rsid w:val="00D80FCB"/>
    <w:rsid w:val="00D9204F"/>
    <w:rsid w:val="00DA31D3"/>
    <w:rsid w:val="00DC07C0"/>
    <w:rsid w:val="00DC22CF"/>
    <w:rsid w:val="00DC2B9E"/>
    <w:rsid w:val="00DC4C16"/>
    <w:rsid w:val="00DE13B9"/>
    <w:rsid w:val="00E02B00"/>
    <w:rsid w:val="00E06202"/>
    <w:rsid w:val="00E06589"/>
    <w:rsid w:val="00E340A7"/>
    <w:rsid w:val="00E369BA"/>
    <w:rsid w:val="00E62697"/>
    <w:rsid w:val="00E8692E"/>
    <w:rsid w:val="00E900F2"/>
    <w:rsid w:val="00E917D2"/>
    <w:rsid w:val="00EC23B5"/>
    <w:rsid w:val="00EC2854"/>
    <w:rsid w:val="00EC6594"/>
    <w:rsid w:val="00EE00B4"/>
    <w:rsid w:val="00EF2840"/>
    <w:rsid w:val="00EF330E"/>
    <w:rsid w:val="00F14B91"/>
    <w:rsid w:val="00F16B1C"/>
    <w:rsid w:val="00F34289"/>
    <w:rsid w:val="00F47F9C"/>
    <w:rsid w:val="00F521A1"/>
    <w:rsid w:val="00F53ABE"/>
    <w:rsid w:val="00F8223F"/>
    <w:rsid w:val="00F9043F"/>
    <w:rsid w:val="00F96B36"/>
    <w:rsid w:val="00FA1323"/>
    <w:rsid w:val="00FA5F5C"/>
    <w:rsid w:val="00FC263F"/>
    <w:rsid w:val="00FC3394"/>
    <w:rsid w:val="00FD33CC"/>
    <w:rsid w:val="00FD5C22"/>
    <w:rsid w:val="00FE2B74"/>
    <w:rsid w:val="00FE44E8"/>
    <w:rsid w:val="00FF4AB5"/>
    <w:rsid w:val="00FF6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1E0ED-D5E4-4525-B5DC-D13AB5DE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EC659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4500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C65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5001"/>
    <w:rPr>
      <w:rFonts w:asciiTheme="majorHAnsi" w:eastAsiaTheme="majorEastAsia" w:hAnsiTheme="majorHAnsi" w:cstheme="majorBidi"/>
      <w:b/>
      <w:bCs/>
      <w:sz w:val="32"/>
      <w:szCs w:val="32"/>
    </w:rPr>
  </w:style>
  <w:style w:type="paragraph" w:styleId="a3">
    <w:name w:val="header"/>
    <w:basedOn w:val="a"/>
    <w:link w:val="Char"/>
    <w:uiPriority w:val="99"/>
    <w:unhideWhenUsed/>
    <w:rsid w:val="00185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5398"/>
    <w:rPr>
      <w:sz w:val="18"/>
      <w:szCs w:val="18"/>
    </w:rPr>
  </w:style>
  <w:style w:type="paragraph" w:styleId="a4">
    <w:name w:val="footer"/>
    <w:basedOn w:val="a"/>
    <w:link w:val="Char0"/>
    <w:uiPriority w:val="99"/>
    <w:unhideWhenUsed/>
    <w:rsid w:val="00185398"/>
    <w:pPr>
      <w:tabs>
        <w:tab w:val="center" w:pos="4153"/>
        <w:tab w:val="right" w:pos="8306"/>
      </w:tabs>
      <w:snapToGrid w:val="0"/>
      <w:jc w:val="left"/>
    </w:pPr>
    <w:rPr>
      <w:sz w:val="18"/>
      <w:szCs w:val="18"/>
    </w:rPr>
  </w:style>
  <w:style w:type="character" w:customStyle="1" w:styleId="Char0">
    <w:name w:val="页脚 Char"/>
    <w:basedOn w:val="a0"/>
    <w:link w:val="a4"/>
    <w:uiPriority w:val="99"/>
    <w:rsid w:val="00185398"/>
    <w:rPr>
      <w:sz w:val="18"/>
      <w:szCs w:val="18"/>
    </w:rPr>
  </w:style>
  <w:style w:type="character" w:styleId="a5">
    <w:name w:val="Hyperlink"/>
    <w:basedOn w:val="a0"/>
    <w:uiPriority w:val="99"/>
    <w:unhideWhenUsed/>
    <w:rsid w:val="00185398"/>
    <w:rPr>
      <w:color w:val="0563C1" w:themeColor="hyperlink"/>
      <w:u w:val="single"/>
    </w:rPr>
  </w:style>
  <w:style w:type="paragraph" w:styleId="a6">
    <w:name w:val="Normal (Web)"/>
    <w:basedOn w:val="a"/>
    <w:uiPriority w:val="99"/>
    <w:semiHidden/>
    <w:unhideWhenUsed/>
    <w:rsid w:val="00EC6594"/>
    <w:rPr>
      <w:rFonts w:ascii="Times New Roman" w:hAnsi="Times New Roman" w:cs="Times New Roman"/>
      <w:sz w:val="24"/>
      <w:szCs w:val="24"/>
    </w:rPr>
  </w:style>
  <w:style w:type="character" w:customStyle="1" w:styleId="3Char">
    <w:name w:val="标题 3 Char"/>
    <w:basedOn w:val="a0"/>
    <w:link w:val="3"/>
    <w:uiPriority w:val="9"/>
    <w:rsid w:val="00EC6594"/>
    <w:rPr>
      <w:b/>
      <w:bCs/>
      <w:sz w:val="32"/>
      <w:szCs w:val="32"/>
    </w:rPr>
  </w:style>
  <w:style w:type="character" w:customStyle="1" w:styleId="1Char">
    <w:name w:val="标题 1 Char"/>
    <w:basedOn w:val="a0"/>
    <w:link w:val="1"/>
    <w:uiPriority w:val="9"/>
    <w:rsid w:val="00EC6594"/>
    <w:rPr>
      <w:b/>
      <w:bCs/>
      <w:kern w:val="44"/>
      <w:sz w:val="44"/>
      <w:szCs w:val="44"/>
    </w:rPr>
  </w:style>
  <w:style w:type="table" w:styleId="a7">
    <w:name w:val="Table Grid"/>
    <w:basedOn w:val="a1"/>
    <w:uiPriority w:val="39"/>
    <w:rsid w:val="00705B3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05B34"/>
    <w:pPr>
      <w:ind w:firstLineChars="200" w:firstLine="420"/>
    </w:pPr>
  </w:style>
  <w:style w:type="paragraph" w:styleId="a9">
    <w:name w:val="Balloon Text"/>
    <w:basedOn w:val="a"/>
    <w:link w:val="Char1"/>
    <w:uiPriority w:val="99"/>
    <w:semiHidden/>
    <w:unhideWhenUsed/>
    <w:rsid w:val="00871EE8"/>
    <w:rPr>
      <w:sz w:val="18"/>
      <w:szCs w:val="18"/>
    </w:rPr>
  </w:style>
  <w:style w:type="character" w:customStyle="1" w:styleId="Char1">
    <w:name w:val="批注框文本 Char"/>
    <w:basedOn w:val="a0"/>
    <w:link w:val="a9"/>
    <w:uiPriority w:val="99"/>
    <w:semiHidden/>
    <w:rsid w:val="00871E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88345">
      <w:bodyDiv w:val="1"/>
      <w:marLeft w:val="0"/>
      <w:marRight w:val="0"/>
      <w:marTop w:val="0"/>
      <w:marBottom w:val="0"/>
      <w:divBdr>
        <w:top w:val="none" w:sz="0" w:space="0" w:color="auto"/>
        <w:left w:val="none" w:sz="0" w:space="0" w:color="auto"/>
        <w:bottom w:val="none" w:sz="0" w:space="0" w:color="auto"/>
        <w:right w:val="none" w:sz="0" w:space="0" w:color="auto"/>
      </w:divBdr>
    </w:div>
    <w:div w:id="588927310">
      <w:bodyDiv w:val="1"/>
      <w:marLeft w:val="0"/>
      <w:marRight w:val="0"/>
      <w:marTop w:val="0"/>
      <w:marBottom w:val="0"/>
      <w:divBdr>
        <w:top w:val="none" w:sz="0" w:space="0" w:color="auto"/>
        <w:left w:val="none" w:sz="0" w:space="0" w:color="auto"/>
        <w:bottom w:val="none" w:sz="0" w:space="0" w:color="auto"/>
        <w:right w:val="none" w:sz="0" w:space="0" w:color="auto"/>
      </w:divBdr>
      <w:divsChild>
        <w:div w:id="480076846">
          <w:marLeft w:val="0"/>
          <w:marRight w:val="0"/>
          <w:marTop w:val="0"/>
          <w:marBottom w:val="0"/>
          <w:divBdr>
            <w:top w:val="none" w:sz="0" w:space="0" w:color="auto"/>
            <w:left w:val="none" w:sz="0" w:space="0" w:color="auto"/>
            <w:bottom w:val="none" w:sz="0" w:space="0" w:color="auto"/>
            <w:right w:val="none" w:sz="0" w:space="0" w:color="auto"/>
          </w:divBdr>
        </w:div>
        <w:div w:id="1342317807">
          <w:marLeft w:val="0"/>
          <w:marRight w:val="0"/>
          <w:marTop w:val="0"/>
          <w:marBottom w:val="0"/>
          <w:divBdr>
            <w:top w:val="none" w:sz="0" w:space="0" w:color="auto"/>
            <w:left w:val="none" w:sz="0" w:space="0" w:color="auto"/>
            <w:bottom w:val="none" w:sz="0" w:space="0" w:color="auto"/>
            <w:right w:val="none" w:sz="0" w:space="0" w:color="auto"/>
          </w:divBdr>
        </w:div>
        <w:div w:id="6102140">
          <w:marLeft w:val="0"/>
          <w:marRight w:val="0"/>
          <w:marTop w:val="0"/>
          <w:marBottom w:val="0"/>
          <w:divBdr>
            <w:top w:val="none" w:sz="0" w:space="0" w:color="auto"/>
            <w:left w:val="none" w:sz="0" w:space="0" w:color="auto"/>
            <w:bottom w:val="none" w:sz="0" w:space="0" w:color="auto"/>
            <w:right w:val="none" w:sz="0" w:space="0" w:color="auto"/>
          </w:divBdr>
        </w:div>
        <w:div w:id="1268006613">
          <w:marLeft w:val="0"/>
          <w:marRight w:val="0"/>
          <w:marTop w:val="0"/>
          <w:marBottom w:val="0"/>
          <w:divBdr>
            <w:top w:val="none" w:sz="0" w:space="0" w:color="auto"/>
            <w:left w:val="none" w:sz="0" w:space="0" w:color="auto"/>
            <w:bottom w:val="none" w:sz="0" w:space="0" w:color="auto"/>
            <w:right w:val="none" w:sz="0" w:space="0" w:color="auto"/>
          </w:divBdr>
        </w:div>
        <w:div w:id="1394045">
          <w:marLeft w:val="0"/>
          <w:marRight w:val="0"/>
          <w:marTop w:val="0"/>
          <w:marBottom w:val="0"/>
          <w:divBdr>
            <w:top w:val="none" w:sz="0" w:space="0" w:color="auto"/>
            <w:left w:val="none" w:sz="0" w:space="0" w:color="auto"/>
            <w:bottom w:val="none" w:sz="0" w:space="0" w:color="auto"/>
            <w:right w:val="none" w:sz="0" w:space="0" w:color="auto"/>
          </w:divBdr>
        </w:div>
        <w:div w:id="1908027619">
          <w:marLeft w:val="0"/>
          <w:marRight w:val="0"/>
          <w:marTop w:val="0"/>
          <w:marBottom w:val="0"/>
          <w:divBdr>
            <w:top w:val="none" w:sz="0" w:space="0" w:color="auto"/>
            <w:left w:val="none" w:sz="0" w:space="0" w:color="auto"/>
            <w:bottom w:val="none" w:sz="0" w:space="0" w:color="auto"/>
            <w:right w:val="none" w:sz="0" w:space="0" w:color="auto"/>
          </w:divBdr>
        </w:div>
        <w:div w:id="31152750">
          <w:marLeft w:val="0"/>
          <w:marRight w:val="0"/>
          <w:marTop w:val="0"/>
          <w:marBottom w:val="0"/>
          <w:divBdr>
            <w:top w:val="none" w:sz="0" w:space="0" w:color="auto"/>
            <w:left w:val="none" w:sz="0" w:space="0" w:color="auto"/>
            <w:bottom w:val="none" w:sz="0" w:space="0" w:color="auto"/>
            <w:right w:val="none" w:sz="0" w:space="0" w:color="auto"/>
          </w:divBdr>
        </w:div>
        <w:div w:id="1328945260">
          <w:marLeft w:val="0"/>
          <w:marRight w:val="0"/>
          <w:marTop w:val="0"/>
          <w:marBottom w:val="0"/>
          <w:divBdr>
            <w:top w:val="none" w:sz="0" w:space="0" w:color="auto"/>
            <w:left w:val="none" w:sz="0" w:space="0" w:color="auto"/>
            <w:bottom w:val="none" w:sz="0" w:space="0" w:color="auto"/>
            <w:right w:val="none" w:sz="0" w:space="0" w:color="auto"/>
          </w:divBdr>
        </w:div>
        <w:div w:id="1873491996">
          <w:marLeft w:val="0"/>
          <w:marRight w:val="0"/>
          <w:marTop w:val="0"/>
          <w:marBottom w:val="0"/>
          <w:divBdr>
            <w:top w:val="none" w:sz="0" w:space="0" w:color="auto"/>
            <w:left w:val="none" w:sz="0" w:space="0" w:color="auto"/>
            <w:bottom w:val="none" w:sz="0" w:space="0" w:color="auto"/>
            <w:right w:val="none" w:sz="0" w:space="0" w:color="auto"/>
          </w:divBdr>
        </w:div>
      </w:divsChild>
    </w:div>
    <w:div w:id="762845513">
      <w:bodyDiv w:val="1"/>
      <w:marLeft w:val="0"/>
      <w:marRight w:val="0"/>
      <w:marTop w:val="0"/>
      <w:marBottom w:val="0"/>
      <w:divBdr>
        <w:top w:val="none" w:sz="0" w:space="0" w:color="auto"/>
        <w:left w:val="none" w:sz="0" w:space="0" w:color="auto"/>
        <w:bottom w:val="none" w:sz="0" w:space="0" w:color="auto"/>
        <w:right w:val="none" w:sz="0" w:space="0" w:color="auto"/>
      </w:divBdr>
    </w:div>
    <w:div w:id="837648068">
      <w:bodyDiv w:val="1"/>
      <w:marLeft w:val="0"/>
      <w:marRight w:val="0"/>
      <w:marTop w:val="0"/>
      <w:marBottom w:val="0"/>
      <w:divBdr>
        <w:top w:val="none" w:sz="0" w:space="0" w:color="auto"/>
        <w:left w:val="none" w:sz="0" w:space="0" w:color="auto"/>
        <w:bottom w:val="none" w:sz="0" w:space="0" w:color="auto"/>
        <w:right w:val="none" w:sz="0" w:space="0" w:color="auto"/>
      </w:divBdr>
    </w:div>
    <w:div w:id="924263729">
      <w:bodyDiv w:val="1"/>
      <w:marLeft w:val="0"/>
      <w:marRight w:val="0"/>
      <w:marTop w:val="0"/>
      <w:marBottom w:val="0"/>
      <w:divBdr>
        <w:top w:val="none" w:sz="0" w:space="0" w:color="auto"/>
        <w:left w:val="none" w:sz="0" w:space="0" w:color="auto"/>
        <w:bottom w:val="none" w:sz="0" w:space="0" w:color="auto"/>
        <w:right w:val="none" w:sz="0" w:space="0" w:color="auto"/>
      </w:divBdr>
    </w:div>
    <w:div w:id="1464496807">
      <w:bodyDiv w:val="1"/>
      <w:marLeft w:val="0"/>
      <w:marRight w:val="0"/>
      <w:marTop w:val="0"/>
      <w:marBottom w:val="0"/>
      <w:divBdr>
        <w:top w:val="none" w:sz="0" w:space="0" w:color="auto"/>
        <w:left w:val="none" w:sz="0" w:space="0" w:color="auto"/>
        <w:bottom w:val="none" w:sz="0" w:space="0" w:color="auto"/>
        <w:right w:val="none" w:sz="0" w:space="0" w:color="auto"/>
      </w:divBdr>
    </w:div>
    <w:div w:id="1792939105">
      <w:bodyDiv w:val="1"/>
      <w:marLeft w:val="0"/>
      <w:marRight w:val="0"/>
      <w:marTop w:val="0"/>
      <w:marBottom w:val="0"/>
      <w:divBdr>
        <w:top w:val="none" w:sz="0" w:space="0" w:color="auto"/>
        <w:left w:val="none" w:sz="0" w:space="0" w:color="auto"/>
        <w:bottom w:val="none" w:sz="0" w:space="0" w:color="auto"/>
        <w:right w:val="none" w:sz="0" w:space="0" w:color="auto"/>
      </w:divBdr>
    </w:div>
    <w:div w:id="201661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6499-AA63-465E-A528-8C3CE909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394</Words>
  <Characters>2251</Characters>
  <Application>Microsoft Office Word</Application>
  <DocSecurity>0</DocSecurity>
  <Lines>18</Lines>
  <Paragraphs>5</Paragraphs>
  <ScaleCrop>false</ScaleCrop>
  <Company>Microsoft</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AJ22郑红亮</dc:creator>
  <cp:lastModifiedBy>COFA25孙姗姗</cp:lastModifiedBy>
  <cp:revision>9</cp:revision>
  <dcterms:created xsi:type="dcterms:W3CDTF">2021-03-24T10:35:00Z</dcterms:created>
  <dcterms:modified xsi:type="dcterms:W3CDTF">2021-03-24T10:59:00Z</dcterms:modified>
</cp:coreProperties>
</file>