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color w:val="auto"/>
          <w:sz w:val="48"/>
          <w:szCs w:val="48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auto"/>
          <w:sz w:val="48"/>
          <w:szCs w:val="48"/>
          <w:shd w:val="clear" w:color="auto" w:fill="FFFFFF"/>
        </w:rPr>
        <w:t>山东慧特教育集团</w:t>
      </w:r>
    </w:p>
    <w:p>
      <w:pPr>
        <w:jc w:val="center"/>
        <w:rPr>
          <w:b/>
          <w:bCs/>
          <w:color w:val="auto"/>
          <w:sz w:val="28"/>
          <w:szCs w:val="32"/>
        </w:rPr>
      </w:pPr>
      <w:r>
        <w:rPr>
          <w:rFonts w:hint="eastAsia" w:ascii="黑体" w:hAnsi="黑体" w:eastAsia="黑体"/>
          <w:b/>
          <w:bCs/>
          <w:color w:val="auto"/>
          <w:sz w:val="48"/>
          <w:szCs w:val="48"/>
          <w:shd w:val="clear" w:color="auto" w:fill="FFFFFF"/>
        </w:rPr>
        <w:t>2021年应届高校毕业生招聘公告</w:t>
      </w:r>
    </w:p>
    <w:p>
      <w:pPr>
        <w:rPr>
          <w:color w:val="auto"/>
        </w:rPr>
      </w:pPr>
      <w:r>
        <w:rPr>
          <w:rFonts w:hint="eastAsia" w:ascii="黑体" w:hAnsi="黑体" w:eastAsia="黑体"/>
          <w:color w:val="auto"/>
          <w:sz w:val="27"/>
          <w:szCs w:val="27"/>
          <w:shd w:val="clear" w:color="auto" w:fill="FFFFFF"/>
        </w:rPr>
        <w:t>一、单位概况</w:t>
      </w:r>
    </w:p>
    <w:p>
      <w:pPr>
        <w:spacing w:line="400" w:lineRule="exact"/>
        <w:ind w:firstLine="540" w:firstLineChars="200"/>
        <w:rPr>
          <w:rFonts w:hint="eastAsia" w:ascii="仿宋_GB2312" w:eastAsia="仿宋_GB2312"/>
          <w:color w:val="auto"/>
          <w:sz w:val="27"/>
          <w:szCs w:val="27"/>
          <w:shd w:val="clear" w:color="auto" w:fill="FFFFFF"/>
        </w:rPr>
      </w:pPr>
      <w:r>
        <w:rPr>
          <w:rFonts w:hint="eastAsia" w:ascii="仿宋_GB2312" w:eastAsia="仿宋_GB2312"/>
          <w:color w:val="auto"/>
          <w:sz w:val="27"/>
          <w:szCs w:val="27"/>
          <w:shd w:val="clear" w:color="auto" w:fill="FFFFFF"/>
        </w:rPr>
        <w:t>“金图日语”是山东慧特教育集团旗下知名日语培训品牌，依托山东大学日语系强大的专家力量，在山东省中学日语教学研究课题组领衔下打造了一支顶级师资队伍，扎根服务山东省及周边省份高中和学子。经过4年教学沉淀，建立了完整的日语教研、教学、日本高考、日本读研、读博等高考日语相关教学指导体系。四年里,“金图日语”潜心研究高考日语出题动向，摸索出一套适合高考日语课程的教学体系,如今学生人数逐年增多，高考成绩比英语成绩平均提分60分以上，学生遍布全国及日本各大高校，日语成绩处于全国领先水平。</w:t>
      </w:r>
    </w:p>
    <w:p>
      <w:pPr>
        <w:spacing w:line="400" w:lineRule="exact"/>
        <w:ind w:firstLine="540" w:firstLineChars="200"/>
        <w:rPr>
          <w:rFonts w:hint="eastAsia" w:ascii="仿宋_GB2312" w:eastAsia="仿宋_GB2312"/>
          <w:color w:val="auto"/>
          <w:sz w:val="27"/>
          <w:szCs w:val="27"/>
          <w:shd w:val="clear" w:color="auto" w:fill="FFFFFF"/>
        </w:rPr>
      </w:pPr>
      <w:r>
        <w:rPr>
          <w:rFonts w:hint="eastAsia" w:ascii="仿宋_GB2312" w:eastAsia="仿宋_GB2312"/>
          <w:color w:val="auto"/>
          <w:sz w:val="27"/>
          <w:szCs w:val="27"/>
          <w:shd w:val="clear" w:color="auto" w:fill="FFFFFF"/>
        </w:rPr>
        <w:t>山东慧特教育集团，总部位于山东大学中心校区，旗下有山东慧特教育科技有限公司、山东金图教育服务有限公司、山东学考通教育科技有限公司等三个子公司，拥有山大慧特升学研究院、山东综合评价招生网、新高考生涯规划联盟山东分会、山东人民广播电台《赢在高考》等子平台，主要开展高考培优、高中物理实验训练营、综合评价招生服务、志愿填报指导、高考日语等，是省内知名高中升学一站式服务平台。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微软雅黑" w:hAnsi="微软雅黑" w:eastAsia="微软雅黑" w:cs="宋体"/>
          <w:color w:val="auto"/>
          <w:kern w:val="0"/>
          <w:sz w:val="18"/>
          <w:szCs w:val="18"/>
        </w:rPr>
      </w:pPr>
      <w:r>
        <w:rPr>
          <w:rFonts w:hint="eastAsia" w:ascii="黑体" w:hAnsi="黑体" w:eastAsia="黑体" w:cs="宋体"/>
          <w:color w:val="auto"/>
          <w:kern w:val="0"/>
          <w:sz w:val="27"/>
          <w:szCs w:val="27"/>
        </w:rPr>
        <w:t>二、专业及要求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黑体" w:hAnsi="黑体" w:eastAsia="黑体" w:cs="宋体"/>
          <w:color w:val="auto"/>
          <w:kern w:val="0"/>
          <w:sz w:val="27"/>
          <w:szCs w:val="27"/>
        </w:rPr>
      </w:pPr>
      <w:r>
        <w:rPr>
          <w:rFonts w:hint="eastAsia" w:ascii="黑体" w:hAnsi="黑体" w:eastAsia="黑体" w:cs="宋体"/>
          <w:color w:val="auto"/>
          <w:kern w:val="0"/>
          <w:sz w:val="27"/>
          <w:szCs w:val="27"/>
        </w:rPr>
        <w:t>（一）招聘岗位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微软雅黑" w:hAnsi="微软雅黑" w:eastAsia="微软雅黑" w:cs="宋体"/>
          <w:color w:val="auto"/>
          <w:kern w:val="0"/>
          <w:sz w:val="18"/>
          <w:szCs w:val="18"/>
        </w:rPr>
      </w:pPr>
      <w:r>
        <w:rPr>
          <w:rFonts w:hint="eastAsia" w:ascii="仿宋_GB2312" w:eastAsia="仿宋_GB2312"/>
          <w:color w:val="auto"/>
          <w:sz w:val="27"/>
          <w:szCs w:val="27"/>
          <w:shd w:val="clear" w:color="auto" w:fill="FFFFFF"/>
        </w:rPr>
        <w:t>2021年招聘高中日语教师数名。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黑体" w:hAnsi="黑体" w:eastAsia="黑体" w:cs="宋体"/>
          <w:color w:val="auto"/>
          <w:kern w:val="0"/>
          <w:sz w:val="27"/>
          <w:szCs w:val="27"/>
        </w:rPr>
      </w:pPr>
      <w:r>
        <w:rPr>
          <w:rFonts w:hint="eastAsia" w:ascii="黑体" w:hAnsi="黑体" w:eastAsia="黑体" w:cs="宋体"/>
          <w:color w:val="auto"/>
          <w:kern w:val="0"/>
          <w:sz w:val="27"/>
          <w:szCs w:val="27"/>
        </w:rPr>
        <w:t>（二）专业要求</w:t>
      </w:r>
    </w:p>
    <w:p>
      <w:pPr>
        <w:spacing w:line="400" w:lineRule="exact"/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</w:pPr>
      <w:r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1.日语专业全日制本科及以上学历；</w:t>
      </w:r>
    </w:p>
    <w:p>
      <w:pPr>
        <w:spacing w:line="400" w:lineRule="exact"/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</w:pPr>
      <w:r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2.取得高级中学教师资格证；</w:t>
      </w:r>
    </w:p>
    <w:p>
      <w:pPr>
        <w:spacing w:line="400" w:lineRule="exact"/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</w:pPr>
      <w:r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3.日语口语流利，并取得国际日语能力等级1级证书（特别优秀者可放宽至2级，需再加试），普通话标准；</w:t>
      </w:r>
    </w:p>
    <w:p>
      <w:pPr>
        <w:spacing w:line="400" w:lineRule="exact"/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</w:pPr>
      <w:r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 xml:space="preserve">4.形象气质佳，亲和力强； </w:t>
      </w:r>
    </w:p>
    <w:p>
      <w:pPr>
        <w:spacing w:line="400" w:lineRule="exact"/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</w:pPr>
      <w:r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5服从公司调配，吃苦耐劳，对工作认真负责；</w:t>
      </w:r>
    </w:p>
    <w:p>
      <w:pPr>
        <w:spacing w:line="400" w:lineRule="exact"/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</w:pPr>
      <w:r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6.有高中日语教学经验者优先录取，可接受应届毕业生。 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Times New Roman" w:hAnsi="Times New Roman" w:eastAsia="黑体" w:cs="Times New Roman"/>
          <w:color w:val="auto"/>
          <w:kern w:val="0"/>
          <w:sz w:val="27"/>
          <w:szCs w:val="27"/>
        </w:rPr>
      </w:pPr>
      <w:r>
        <w:rPr>
          <w:rFonts w:ascii="Times New Roman" w:hAnsi="Times New Roman" w:eastAsia="黑体" w:cs="Times New Roman"/>
          <w:color w:val="auto"/>
          <w:kern w:val="0"/>
          <w:sz w:val="27"/>
          <w:szCs w:val="27"/>
        </w:rPr>
        <w:t>（三）岗位职责</w:t>
      </w:r>
    </w:p>
    <w:p>
      <w:pPr>
        <w:spacing w:line="400" w:lineRule="exact"/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</w:pPr>
      <w:r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1.主要</w:t>
      </w:r>
      <w:r>
        <w:rPr>
          <w:rFonts w:hint="eastAsia"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负责在省内</w:t>
      </w:r>
      <w:r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合作</w:t>
      </w:r>
      <w:r>
        <w:rPr>
          <w:rFonts w:hint="eastAsia"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的高级中学的日语教学工作</w:t>
      </w:r>
      <w:r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。</w:t>
      </w:r>
    </w:p>
    <w:p>
      <w:pPr>
        <w:spacing w:line="400" w:lineRule="exact"/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2.</w:t>
      </w:r>
      <w:r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按</w:t>
      </w:r>
      <w:r>
        <w:rPr>
          <w:rFonts w:hint="eastAsia"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照</w:t>
      </w:r>
      <w:r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教学要求，根据学生实际情况，实施教学计划</w:t>
      </w:r>
      <w:r>
        <w:rPr>
          <w:rFonts w:hint="eastAsia"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，进行课堂管理。</w:t>
      </w:r>
    </w:p>
    <w:p>
      <w:pPr>
        <w:spacing w:line="400" w:lineRule="exact"/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3.</w:t>
      </w:r>
      <w:r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 xml:space="preserve">与学生、家长、学校三方保持良性沟通，为教学工作建立良好环境。 </w:t>
      </w:r>
    </w:p>
    <w:p>
      <w:pPr>
        <w:spacing w:line="400" w:lineRule="exact"/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4</w:t>
      </w:r>
      <w:r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.钻研高考日语</w:t>
      </w:r>
      <w:r>
        <w:rPr>
          <w:rFonts w:hint="eastAsia"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教学</w:t>
      </w:r>
      <w:r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，结合企业</w:t>
      </w:r>
      <w:r>
        <w:rPr>
          <w:rFonts w:hint="eastAsia"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文化</w:t>
      </w:r>
      <w:r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负责校区的教学教研工作</w:t>
      </w:r>
      <w:r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。</w:t>
      </w:r>
    </w:p>
    <w:p>
      <w:pPr>
        <w:spacing w:line="400" w:lineRule="exact"/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5</w:t>
      </w:r>
      <w:r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.及时向公司反馈教学情况，完成公司交代的其他相关任务。</w:t>
      </w:r>
    </w:p>
    <w:p>
      <w:pPr>
        <w:spacing w:line="400" w:lineRule="exact"/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</w:pPr>
    </w:p>
    <w:p>
      <w:pPr>
        <w:spacing w:line="400" w:lineRule="exact"/>
        <w:rPr>
          <w:rFonts w:ascii="Times New Roman" w:hAnsi="Times New Roman" w:eastAsia="黑体" w:cs="Times New Roman"/>
          <w:color w:val="auto"/>
          <w:sz w:val="27"/>
          <w:szCs w:val="27"/>
          <w:shd w:val="clear" w:color="auto" w:fill="FFFFFF"/>
        </w:rPr>
      </w:pPr>
      <w:r>
        <w:rPr>
          <w:rFonts w:ascii="Times New Roman" w:hAnsi="Times New Roman" w:eastAsia="黑体" w:cs="Times New Roman"/>
          <w:color w:val="auto"/>
          <w:sz w:val="27"/>
          <w:szCs w:val="27"/>
          <w:shd w:val="clear" w:color="auto" w:fill="FFFFFF"/>
        </w:rPr>
        <w:t>三、聘用人员</w:t>
      </w:r>
      <w:r>
        <w:rPr>
          <w:rFonts w:hint="eastAsia" w:ascii="Times New Roman" w:hAnsi="Times New Roman" w:eastAsia="黑体" w:cs="Times New Roman"/>
          <w:color w:val="auto"/>
          <w:sz w:val="27"/>
          <w:szCs w:val="27"/>
          <w:shd w:val="clear" w:color="auto" w:fill="FFFFFF"/>
        </w:rPr>
        <w:t>福利待遇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</w:pPr>
      <w:r>
        <w:rPr>
          <w:rFonts w:ascii="Times New Roman" w:hAnsi="Times New Roman" w:eastAsia="黑体" w:cs="Times New Roman"/>
          <w:color w:val="auto"/>
          <w:kern w:val="0"/>
          <w:sz w:val="27"/>
          <w:szCs w:val="27"/>
        </w:rPr>
        <w:t>(一）薪资待遇：</w:t>
      </w:r>
      <w:r>
        <w:rPr>
          <w:rFonts w:hint="eastAsia" w:ascii="Times New Roman" w:hAnsi="Times New Roman" w:eastAsia="仿宋_GB2312" w:cs="Times New Roman"/>
          <w:color w:val="auto"/>
          <w:sz w:val="27"/>
          <w:szCs w:val="27"/>
          <w:shd w:val="clear" w:color="auto" w:fill="FFFFFF"/>
          <w:lang w:val="en-US" w:eastAsia="zh-CN"/>
        </w:rPr>
        <w:t>8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K—15K，按国家规定缴纳五险。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Times New Roman" w:hAnsi="Times New Roman" w:eastAsia="微软雅黑" w:cs="Times New Roman"/>
          <w:color w:val="auto"/>
          <w:kern w:val="0"/>
          <w:sz w:val="18"/>
          <w:szCs w:val="18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27"/>
          <w:szCs w:val="27"/>
        </w:rPr>
        <w:t>（二）</w:t>
      </w:r>
      <w:r>
        <w:rPr>
          <w:rFonts w:ascii="Times New Roman" w:hAnsi="Times New Roman" w:eastAsia="黑体" w:cs="Times New Roman"/>
          <w:color w:val="auto"/>
          <w:kern w:val="0"/>
          <w:sz w:val="27"/>
          <w:szCs w:val="27"/>
        </w:rPr>
        <w:t>福利：</w:t>
      </w:r>
      <w:r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节日福利，绩效奖金，公司培训，员工旅游等。</w:t>
      </w:r>
    </w:p>
    <w:p>
      <w:pPr>
        <w:spacing w:line="400" w:lineRule="exact"/>
        <w:rPr>
          <w:rFonts w:ascii="Times New Roman" w:hAnsi="Times New Roman" w:eastAsia="黑体" w:cs="Times New Roman"/>
          <w:color w:val="auto"/>
          <w:sz w:val="27"/>
          <w:szCs w:val="27"/>
          <w:shd w:val="clear" w:color="auto" w:fill="FFFFFF"/>
        </w:rPr>
      </w:pPr>
    </w:p>
    <w:p>
      <w:pPr>
        <w:spacing w:line="400" w:lineRule="exact"/>
        <w:rPr>
          <w:rFonts w:ascii="Times New Roman" w:hAnsi="Times New Roman" w:eastAsia="黑体" w:cs="Times New Roman"/>
          <w:color w:val="auto"/>
          <w:sz w:val="27"/>
          <w:szCs w:val="27"/>
          <w:shd w:val="clear" w:color="auto" w:fill="FFFFFF"/>
        </w:rPr>
      </w:pPr>
      <w:r>
        <w:rPr>
          <w:rFonts w:ascii="Times New Roman" w:hAnsi="Times New Roman" w:eastAsia="黑体" w:cs="Times New Roman"/>
          <w:color w:val="auto"/>
          <w:sz w:val="27"/>
          <w:szCs w:val="27"/>
          <w:shd w:val="clear" w:color="auto" w:fill="FFFFFF"/>
        </w:rPr>
        <w:t>四、联系方式</w:t>
      </w:r>
    </w:p>
    <w:p>
      <w:pPr>
        <w:spacing w:line="400" w:lineRule="exact"/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</w:pPr>
      <w:r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联系人：</w:t>
      </w:r>
      <w:r>
        <w:rPr>
          <w:rFonts w:hint="eastAsia"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郑</w:t>
      </w:r>
      <w:r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 xml:space="preserve">老师 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电话：</w:t>
      </w:r>
      <w:r>
        <w:rPr>
          <w:rFonts w:hint="eastAsia"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19819752770</w:t>
      </w:r>
      <w:r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（同微信）</w:t>
      </w:r>
    </w:p>
    <w:p>
      <w:pPr>
        <w:spacing w:line="400" w:lineRule="exact"/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</w:pPr>
      <w:r>
        <w:rPr>
          <w:rFonts w:ascii="Times New Roman" w:hAnsi="Times New Roman" w:eastAsia="仿宋_GB2312" w:cs="Times New Roman"/>
          <w:color w:val="auto"/>
          <w:sz w:val="27"/>
          <w:szCs w:val="27"/>
          <w:shd w:val="clear" w:color="auto" w:fill="FFFFFF"/>
        </w:rPr>
        <w:t>地址：济南市历城区山大南路山东大学中心校区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Times New Roman" w:hAnsi="Times New Roman" w:cs="Times New Roman"/>
          <w:color w:val="auto"/>
        </w:rPr>
      </w:pPr>
    </w:p>
    <w:p>
      <w:pPr>
        <w:ind w:left="840" w:hanging="840" w:hangingChars="4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77"/>
    <w:rsid w:val="0000691F"/>
    <w:rsid w:val="00012F41"/>
    <w:rsid w:val="0007560E"/>
    <w:rsid w:val="001A2297"/>
    <w:rsid w:val="001F0113"/>
    <w:rsid w:val="002254F5"/>
    <w:rsid w:val="002322AC"/>
    <w:rsid w:val="00265D68"/>
    <w:rsid w:val="002B5103"/>
    <w:rsid w:val="003A54B1"/>
    <w:rsid w:val="003C5033"/>
    <w:rsid w:val="00450263"/>
    <w:rsid w:val="006336FF"/>
    <w:rsid w:val="00784B44"/>
    <w:rsid w:val="007E2234"/>
    <w:rsid w:val="008D2D26"/>
    <w:rsid w:val="00934A81"/>
    <w:rsid w:val="009C1B2B"/>
    <w:rsid w:val="009D4101"/>
    <w:rsid w:val="009F00D4"/>
    <w:rsid w:val="00A555A6"/>
    <w:rsid w:val="00A718A3"/>
    <w:rsid w:val="00B17F47"/>
    <w:rsid w:val="00BA52A5"/>
    <w:rsid w:val="00BD4879"/>
    <w:rsid w:val="00C1548A"/>
    <w:rsid w:val="00C64F77"/>
    <w:rsid w:val="00D85869"/>
    <w:rsid w:val="233E3654"/>
    <w:rsid w:val="337A684A"/>
    <w:rsid w:val="5D8C3170"/>
    <w:rsid w:val="751D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798</Characters>
  <Lines>6</Lines>
  <Paragraphs>1</Paragraphs>
  <TotalTime>106</TotalTime>
  <ScaleCrop>false</ScaleCrop>
  <LinksUpToDate>false</LinksUpToDate>
  <CharactersWithSpaces>936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2020-11-24T01:43:00Z</dcterms:created>
  <dc:creator>Administrator</dc:creator>
  <cp:lastModifiedBy>张老师</cp:lastModifiedBy>
  <cp:lastPrinted>2021-04-26T02:32:46Z</cp:lastPrinted>
  <dcterms:modified xsi:type="dcterms:W3CDTF">2021-04-26T02:33:03Z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57338C5C252A4FD6B490C6FBDA0AEE95</vt:lpwstr>
  </property>
</Properties>
</file>