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2D" w:rsidRDefault="004E4CEC">
      <w:r>
        <w:t>◎学校介绍-民政职业大学</w:t>
      </w:r>
      <w:r>
        <w:br/>
        <w:t>民政职业大学是国家民政部直属的唯一</w:t>
      </w:r>
      <w:proofErr w:type="gramStart"/>
      <w:r>
        <w:t>一</w:t>
      </w:r>
      <w:proofErr w:type="gramEnd"/>
      <w:r>
        <w:t>所本科层次高等学校，其前身是1959年成立的内务部民政干部学校，历经民政部管理干部学院、北京社会管理职业学院六十多年的办学积淀，为民政系统培养和输送了40余万名技术技能人才和民政干部，累计鉴定评价民政行业特有工种人才近25万人次，被誉为“民政人才的摇篮”。</w:t>
      </w:r>
      <w:r>
        <w:br/>
        <w:t>2024年5月，教育部批准以北京社会管理职业学院为基础整合民政部教育科研资源设立民政职业大学，这是我国民政领域第一所本科层次高等学校。民政职业大学承担着为民政系统培养高层次技术技能人才、开展民政干部培训、技能人才继续教育、民政职业技能等级认定、民政政策理论研究和民政领域国家职业技能标准制定等重要职能。</w:t>
      </w:r>
      <w:r>
        <w:br/>
        <w:t>学校现有大兴和</w:t>
      </w:r>
      <w:proofErr w:type="gramStart"/>
      <w:r>
        <w:t>燕郊</w:t>
      </w:r>
      <w:proofErr w:type="gramEnd"/>
      <w:r>
        <w:t>两个校区，占地面积858.32亩，总建筑面积25.1万平米。拥有或共建省部级重点实验室12个，民政部技能大师工作室3个，160多间专业实训室以及300多家校企深度合作的校外实训基地，馆藏纸质图书59万册，电子图书99.31万册。学校是北京市绿色校园，集现代化、智能化、园林化于一体，林木葱郁，楼群辉映，是莘莘学子求学成才的理想园地。</w:t>
      </w:r>
      <w:r>
        <w:br/>
        <w:t>学校立足职业教育类型定位，人才培养突出就业导向，学生就业率超过95%。近5年，在校生获得省部级及以上竞赛一等奖65项。毕业生获得民政部最高荣誉奖——“孺子牛奖”、全国先进工作者、全国技术能手、北京青年五四奖章等荣誉。学校实行开放式办学战略，加强国际交流合作，有效利用世界一流教育资源和创新要素，培养具有国际视野的、社会亟需的紧缺型高素质技术技能人才和促进民生事业发展的关键人才。</w:t>
      </w:r>
      <w:r>
        <w:br/>
        <w:t> </w:t>
      </w:r>
      <w:r>
        <w:br/>
        <w:t>◎特色办学 产教融合</w:t>
      </w:r>
      <w:r>
        <w:br/>
        <w:t>学校坚持特色办学、质量立校，深化产教融合、校企合作，开设了25个社会急需的本专科专业。学校智慧健康养老服务与管理、护理、社会工作、现代殡葬技术与管理、学前教育、康复辅助器具技术、婚庆服务与管理等7个专业被认定为教育部高等职业教育创新发展行动计划骨干专业；3个专业（群）通过了省部级特色高水平骨干专业（群）项目验收；2个工程师学院通过了省部级工程师学院项目验收；1个虚拟仿真实训基地入选北京市首批示范性虚拟仿真实训基地培育项目；建成智慧健康养老服务与管理、社会工作2个国家级专业教学资源库。</w:t>
      </w:r>
      <w:r>
        <w:br/>
        <w:t>学校联合行业龙头企业，牵头组建全国养老行业产教融合共同体、全国殡葬行业产教融合共同体、</w:t>
      </w:r>
      <w:proofErr w:type="gramStart"/>
      <w:r>
        <w:t>全国康养与</w:t>
      </w:r>
      <w:proofErr w:type="gramEnd"/>
      <w:r>
        <w:t>康复行业产教融合共同体、全国婚姻服务行业产教融合共同体、京</w:t>
      </w:r>
      <w:proofErr w:type="gramStart"/>
      <w:r>
        <w:t>冀康养市域产</w:t>
      </w:r>
      <w:proofErr w:type="gramEnd"/>
      <w:r>
        <w:t>教联合体、京</w:t>
      </w:r>
      <w:proofErr w:type="gramStart"/>
      <w:r>
        <w:t>冀生命文化市域产</w:t>
      </w:r>
      <w:proofErr w:type="gramEnd"/>
      <w:r>
        <w:t>教联合体，建设产教融合高端平台，跨区域汇聚产教资源，推动</w:t>
      </w:r>
      <w:proofErr w:type="gramStart"/>
      <w:r>
        <w:t>产教全要素</w:t>
      </w:r>
      <w:proofErr w:type="gramEnd"/>
      <w:r>
        <w:t>融合，拓展</w:t>
      </w:r>
      <w:proofErr w:type="gramStart"/>
      <w:r>
        <w:t>政行企校</w:t>
      </w:r>
      <w:proofErr w:type="gramEnd"/>
      <w:r>
        <w:t>协同发展空间。</w:t>
      </w:r>
      <w:r>
        <w:br/>
        <w:t> </w:t>
      </w:r>
      <w:r>
        <w:br/>
        <w:t>◎“岗课赛证”综合育人机制</w:t>
      </w:r>
      <w:r>
        <w:br/>
        <w:t>学校深化“三教”改革，强化</w:t>
      </w:r>
      <w:proofErr w:type="gramStart"/>
      <w:r>
        <w:t>政行企校</w:t>
      </w:r>
      <w:proofErr w:type="gramEnd"/>
      <w:r>
        <w:t>合作，形成“岗课赛证”综合育人机制。通过推进专任教师、企业工程师、领军技能大师融合发展，打造了一支以行业领军型专业带头人、教授、博士、优秀骨干教师为核心，教学能力强、专业实践能力强、科研创新能力强、社会服务能力强的高素质双师队伍。现有全国技术能手1人，国家技能人才培育突出贡献个人1人，民政部技能大师3人，教育部课程</w:t>
      </w:r>
      <w:proofErr w:type="gramStart"/>
      <w:r>
        <w:t>思政教学</w:t>
      </w:r>
      <w:proofErr w:type="gramEnd"/>
      <w:r>
        <w:t>名师5人，北京市教学名师、优秀教师8人，北京市职教名师3人，北京市专业带头人5人，北京市优秀青年骨干教师14人，国家级职业教育教师教学创新团队1个，北京市专业创新团队3个。</w:t>
      </w:r>
      <w:r>
        <w:br/>
        <w:t>近年来，学校教师荣获职业教育国家级教学成果一等奖1项、二等奖3项，北京市职业教育教学成果特等奖2项、一等奖1项、二等奖5项，民政部民政政策理论研究一、二、三等奖90余项；获得全国职业院校技能大赛教学能力比赛一等奖1项、二等奖1项、三等奖1项，</w:t>
      </w:r>
      <w:r>
        <w:lastRenderedPageBreak/>
        <w:t>北京市职业院校技能大赛教学能力比赛一、二、三等奖61项；获得全国优秀教材二等奖（职业教育与继续教育类）1项。学校建有国家级“十四五”职业教育国家规划教材18本。教育部国家级</w:t>
      </w:r>
      <w:proofErr w:type="gramStart"/>
      <w:r>
        <w:t>课程思政示范</w:t>
      </w:r>
      <w:proofErr w:type="gramEnd"/>
      <w:r>
        <w:t>课1门、北京市</w:t>
      </w:r>
      <w:proofErr w:type="gramStart"/>
      <w:r>
        <w:t>课程思政示范</w:t>
      </w:r>
      <w:proofErr w:type="gramEnd"/>
      <w:r>
        <w:t>课1门、北京市职业教育精品在线课程9门。</w:t>
      </w:r>
      <w:r>
        <w:br/>
        <w:t> </w:t>
      </w:r>
      <w:r>
        <w:br/>
        <w:t>◎服务中国式现代化建设贡献民政教育力量</w:t>
      </w:r>
      <w:r>
        <w:br/>
        <w:t>学校作为民政干部教育培训的主阵地，依托民政部培训中心、民政部职业技能鉴定指导中心统筹规划布局干部培训、学历教育、科学研究、职业技能等级评价、“1+X”证书试点等，获批为“国家级职业教育双师型教师培训基地”“国家专业技术人员继续教育基地”“国家社会工作专业人才培训基地”“全国残联系统康复专业技术人才国家级规范化培训基地”“中国残疾人康复人才培养北京基地”“全国社会组织教育培训基地”“北京市养老服务人才教育培训学院”“北京市职工继续教育基地”“人民康养人才基地”“京津冀养老服务人才培训基地”等十大教育培训基地。</w:t>
      </w:r>
      <w:r>
        <w:br/>
        <w:t>站在新的历史起点，承载着新时代赋予的使命，学校全体师生将在民政部党组的坚强领导下，以习近平新时代中国特色社会主义思想为指导，全面贯彻党的教育方针，落实党中央、国务院关于职业教育的重大决策部署，努力建成特色鲜明的高水平民政职业大学，不断提高学校服务新时代民政事业的能力，为增进民生福祉、促进民政事业高质量发展提供强有力的人才支撑和智力支持，为推进教育强国建设、服务中国式现代化贡献坚实的力量！</w:t>
      </w:r>
      <w:bookmarkStart w:id="0" w:name="_GoBack"/>
      <w:bookmarkEnd w:id="0"/>
    </w:p>
    <w:sectPr w:rsidR="00775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EC"/>
    <w:rsid w:val="004E4CEC"/>
    <w:rsid w:val="0077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7C8A8-1816-40E8-B917-70F27B9F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2025-12-19T08:24:00Z</dcterms:created>
  <dcterms:modified xsi:type="dcterms:W3CDTF">2025-12-19T08:24:00Z</dcterms:modified>
</cp:coreProperties>
</file>