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0" w:lineRule="atLeast"/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bookmarkStart w:id="0" w:name="_Toc428511569"/>
      <w:r>
        <w:rPr>
          <w:rFonts w:hint="eastAsia" w:ascii="微软雅黑" w:hAnsi="微软雅黑" w:eastAsia="微软雅黑" w:cs="微软雅黑"/>
          <w:sz w:val="32"/>
          <w:szCs w:val="32"/>
        </w:rPr>
        <w:t>中国信科集团 · 武汉光迅</w:t>
      </w:r>
      <w:bookmarkEnd w:id="0"/>
      <w:r>
        <w:rPr>
          <w:rFonts w:hint="eastAsia" w:ascii="微软雅黑" w:hAnsi="微软雅黑" w:eastAsia="微软雅黑" w:cs="微软雅黑"/>
          <w:sz w:val="32"/>
          <w:szCs w:val="32"/>
        </w:rPr>
        <w:t>科技股份有限公司</w:t>
      </w:r>
    </w:p>
    <w:p>
      <w:pPr>
        <w:pStyle w:val="2"/>
        <w:spacing w:before="0" w:after="0" w:line="0" w:lineRule="atLeast"/>
        <w:jc w:val="center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2021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春招简章</w:t>
      </w:r>
      <w:bookmarkStart w:id="4" w:name="_GoBack"/>
      <w:bookmarkEnd w:id="4"/>
    </w:p>
    <w:p>
      <w:pPr>
        <w:spacing w:line="0" w:lineRule="atLeast"/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  <w:lang w:eastAsia="zh-CN"/>
        </w:rPr>
      </w:pPr>
    </w:p>
    <w:p>
      <w:pPr>
        <w:spacing w:line="0" w:lineRule="atLeast"/>
        <w:rPr>
          <w:rFonts w:ascii="微软雅黑" w:hAnsi="微软雅黑" w:eastAsia="微软雅黑" w:cs="微软雅黑"/>
          <w:b/>
          <w:bCs/>
          <w:color w:val="00000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18"/>
          <w:szCs w:val="18"/>
        </w:rPr>
        <w:t>一、公司介绍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0" w:lineRule="atLeast"/>
        <w:ind w:left="0" w:leftChars="0" w:right="0" w:rightChars="0" w:firstLine="36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FFFF00"/>
          <w:sz w:val="18"/>
          <w:szCs w:val="18"/>
        </w:rPr>
      </w:pPr>
      <w:r>
        <w:rPr>
          <w:rFonts w:ascii="微软雅黑" w:hAnsi="微软雅黑" w:eastAsia="微软雅黑" w:cs="微软雅黑"/>
          <w:color w:val="000000"/>
          <w:sz w:val="18"/>
          <w:szCs w:val="18"/>
          <w:shd w:val="clear" w:color="auto" w:fill="FFFFFF"/>
        </w:rPr>
        <w:t>中国信息通信科技集团有限公司</w:t>
      </w:r>
      <w:r>
        <w:rPr>
          <w:rFonts w:hint="eastAsia" w:ascii="微软雅黑" w:hAnsi="微软雅黑" w:eastAsia="微软雅黑" w:cs="微软雅黑"/>
          <w:color w:val="000000"/>
          <w:sz w:val="18"/>
          <w:szCs w:val="18"/>
          <w:shd w:val="clear" w:color="auto" w:fill="FFFFFF"/>
        </w:rPr>
        <w:t>（简称中国信科集团）</w:t>
      </w:r>
      <w:r>
        <w:rPr>
          <w:rFonts w:ascii="微软雅黑" w:hAnsi="微软雅黑" w:eastAsia="微软雅黑" w:cs="微软雅黑"/>
          <w:color w:val="000000"/>
          <w:sz w:val="18"/>
          <w:szCs w:val="18"/>
          <w:shd w:val="clear" w:color="auto" w:fill="FFFFFF"/>
        </w:rPr>
        <w:t>由原武汉邮电科学研究院（烽火科技集团）和原电信科学技术研究院（大唐电信集团）联合重组而成</w:t>
      </w:r>
      <w:r>
        <w:rPr>
          <w:rFonts w:hint="eastAsia" w:ascii="微软雅黑" w:hAnsi="微软雅黑" w:eastAsia="微软雅黑" w:cs="微软雅黑"/>
          <w:color w:val="000000"/>
          <w:sz w:val="18"/>
          <w:szCs w:val="18"/>
          <w:shd w:val="clear" w:color="auto" w:fill="FFFFFF"/>
        </w:rPr>
        <w:t>，</w:t>
      </w:r>
      <w:r>
        <w:rPr>
          <w:rFonts w:hint="eastAsia" w:ascii="微软雅黑" w:hAnsi="微软雅黑" w:eastAsia="微软雅黑" w:cs="微软雅黑"/>
          <w:color w:val="000000"/>
          <w:sz w:val="18"/>
          <w:szCs w:val="18"/>
        </w:rPr>
        <w:t>是国务院国资委直属中央企业。公司注册资本300亿元，资产总额逾800亿元，员工人数3.8万。集团总部位于湖北省武汉市。中国信科集团是中国光通信的发源地、拥有核心知识产权移动通信国际标准的主要提出者之一，是国际知名的信息通信产品和综合解决方案提供商。集团由6家上市公司和多家非上市公司组成，分支机构遍布全国31个省市自治区和海外30多个国家，业务覆盖全球100多个国家和地区，年销售规模600多亿元。</w:t>
      </w:r>
      <w:r>
        <w:rPr>
          <w:rFonts w:hint="eastAsia" w:ascii="微软雅黑" w:hAnsi="微软雅黑" w:eastAsia="微软雅黑" w:cs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中国信科集团将致力于深入贯彻落实习近平总书记作出的 “核心技术、关键技术、国之重器必须立足于自己”等重要指示精神，坚持“发展是第一要务、创新是第一动力、人才是第一资源”的指导思想，全力打造世界一流的信息通信企业。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0" w:lineRule="atLeast"/>
        <w:ind w:left="0" w:leftChars="0" w:right="0" w:rightChars="0" w:firstLine="360" w:firstLineChars="200"/>
        <w:jc w:val="both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武汉光迅科技股份有限公司(以下简称“光迅科技”)是中国信息通信科技集团有限公司旗下的子公司，前身是成立于1976年的邮电部固体器件研究所，主要从事光通信领域内光电子器件的开发与制造，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公司</w:t>
      </w:r>
      <w:r>
        <w:rPr>
          <w:rFonts w:hint="eastAsia" w:ascii="微软雅黑" w:hAnsi="微软雅黑" w:eastAsia="微软雅黑" w:cs="微软雅黑"/>
          <w:sz w:val="18"/>
          <w:szCs w:val="18"/>
        </w:rPr>
        <w:t>具备从芯片到器件、模块、子系统的垂直整合能力，是“国家认定企业技术中心”、“国家技术创新示范企业”。作为国内光电子领域首家在主板上市的企业（股票代码 002281），连续十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四</w:t>
      </w:r>
      <w:r>
        <w:rPr>
          <w:rFonts w:hint="eastAsia" w:ascii="微软雅黑" w:hAnsi="微软雅黑" w:eastAsia="微软雅黑" w:cs="微软雅黑"/>
          <w:sz w:val="18"/>
          <w:szCs w:val="18"/>
        </w:rPr>
        <w:t>年排名“中国光器件与辅助设备和原材料最具竞争力企业10强”榜首。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光迅科技是</w:t>
      </w:r>
      <w:r>
        <w:rPr>
          <w:rFonts w:hint="eastAsia" w:ascii="微软雅黑" w:hAnsi="微软雅黑" w:eastAsia="微软雅黑" w:cs="微软雅黑"/>
          <w:sz w:val="18"/>
          <w:szCs w:val="18"/>
        </w:rPr>
        <w:t>光电子器件研发的先行者，公司累计牵头或参与起草国家和通信行业标准200余项，申请国内外专利近2000件。当前，公司正面向以5G建设为代表的“新基建”领域，加快技术创新和产品开发，抢抓机遇，向世界级光电子企业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新征程</w:t>
      </w:r>
      <w:r>
        <w:rPr>
          <w:rFonts w:hint="eastAsia" w:ascii="微软雅黑" w:hAnsi="微软雅黑" w:eastAsia="微软雅黑" w:cs="微软雅黑"/>
          <w:sz w:val="18"/>
          <w:szCs w:val="18"/>
        </w:rPr>
        <w:t>迈进。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0" w:lineRule="atLeast"/>
        <w:ind w:left="0" w:leftChars="0" w:right="0" w:rightChars="0" w:firstLine="360" w:firstLineChars="200"/>
        <w:jc w:val="both"/>
        <w:textAlignment w:val="auto"/>
        <w:outlineLvl w:val="9"/>
        <w:rPr>
          <w:rFonts w:ascii="微软雅黑" w:hAnsi="微软雅黑" w:eastAsia="微软雅黑" w:cs="微软雅黑"/>
          <w:color w:val="000000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000000"/>
          <w:sz w:val="18"/>
          <w:szCs w:val="18"/>
        </w:rPr>
        <w:t xml:space="preserve"> </w:t>
      </w:r>
    </w:p>
    <w:p>
      <w:pPr>
        <w:spacing w:line="0" w:lineRule="atLeast"/>
        <w:rPr>
          <w:rFonts w:ascii="微软雅黑" w:hAnsi="微软雅黑" w:eastAsia="微软雅黑" w:cs="微软雅黑"/>
          <w:b/>
          <w:bCs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二、薪酬福利</w:t>
      </w:r>
    </w:p>
    <w:p>
      <w:pPr>
        <w:spacing w:line="0" w:lineRule="atLeast"/>
        <w:ind w:firstLine="360" w:firstLineChars="200"/>
        <w:rPr>
          <w:rFonts w:ascii="微软雅黑" w:hAnsi="微软雅黑" w:eastAsia="微软雅黑" w:cs="微软雅黑"/>
          <w:color w:val="000000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000000"/>
          <w:sz w:val="18"/>
          <w:szCs w:val="18"/>
        </w:rPr>
        <w:t>薪酬：提供业内极具竞争性和吸引力的薪资标准</w:t>
      </w:r>
    </w:p>
    <w:p>
      <w:pPr>
        <w:spacing w:line="0" w:lineRule="atLeast"/>
        <w:ind w:firstLine="360" w:firstLineChars="200"/>
        <w:rPr>
          <w:rFonts w:ascii="微软雅黑" w:hAnsi="微软雅黑" w:eastAsia="微软雅黑" w:cs="微软雅黑"/>
          <w:color w:val="000000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000000"/>
          <w:sz w:val="18"/>
          <w:szCs w:val="18"/>
        </w:rPr>
        <w:t>奖金：基于业绩贡献的价值评价和分配体系，给予有额外努力与独特贡献的人员奖励和特别激励</w:t>
      </w:r>
    </w:p>
    <w:p>
      <w:pPr>
        <w:spacing w:line="0" w:lineRule="atLeast"/>
        <w:ind w:firstLine="360" w:firstLineChars="200"/>
        <w:rPr>
          <w:rFonts w:ascii="微软雅黑" w:hAnsi="微软雅黑" w:eastAsia="微软雅黑" w:cs="微软雅黑"/>
          <w:color w:val="000000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000000"/>
          <w:sz w:val="18"/>
          <w:szCs w:val="18"/>
        </w:rPr>
        <w:t>股权激励：根据公司的经营发展状况不定期实施股权激励计划</w:t>
      </w:r>
    </w:p>
    <w:p>
      <w:pPr>
        <w:spacing w:line="0" w:lineRule="atLeast"/>
        <w:ind w:firstLine="360" w:firstLineChars="200"/>
        <w:rPr>
          <w:rFonts w:ascii="微软雅黑" w:hAnsi="微软雅黑" w:eastAsia="微软雅黑" w:cs="微软雅黑"/>
          <w:color w:val="000000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000000"/>
          <w:sz w:val="18"/>
          <w:szCs w:val="18"/>
        </w:rPr>
        <w:t>专项奖励：每年评选优秀团队、优秀个人，设置专利奖、论文奖、合理化建议奖等专门奖项</w:t>
      </w:r>
    </w:p>
    <w:p>
      <w:pPr>
        <w:spacing w:line="0" w:lineRule="atLeast"/>
        <w:ind w:firstLine="360" w:firstLineChars="200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000000"/>
          <w:sz w:val="18"/>
          <w:szCs w:val="18"/>
        </w:rPr>
        <w:t>七险两金：包含法定的五险一金，</w:t>
      </w:r>
      <w:r>
        <w:rPr>
          <w:rFonts w:hint="eastAsia" w:ascii="微软雅黑" w:hAnsi="微软雅黑" w:eastAsia="微软雅黑" w:cs="微软雅黑"/>
          <w:sz w:val="18"/>
          <w:szCs w:val="18"/>
        </w:rPr>
        <w:t>补充商业医疗保险、团体意外险、企业年金</w:t>
      </w:r>
    </w:p>
    <w:p>
      <w:pPr>
        <w:spacing w:line="0" w:lineRule="atLeast"/>
        <w:ind w:firstLine="360" w:firstLineChars="200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带薪假期：员工享受国家法定的带薪年休假、公休假、婚假、产假、护理假等</w:t>
      </w:r>
    </w:p>
    <w:p>
      <w:pPr>
        <w:snapToGrid w:val="0"/>
        <w:spacing w:line="0" w:lineRule="atLeast"/>
        <w:ind w:firstLine="360" w:firstLineChars="200"/>
        <w:rPr>
          <w:rFonts w:ascii="微软雅黑" w:hAnsi="微软雅黑" w:eastAsia="微软雅黑" w:cs="微软雅黑"/>
          <w:color w:val="000000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000000"/>
          <w:sz w:val="18"/>
          <w:szCs w:val="18"/>
        </w:rPr>
        <w:t>其他福利：员工宿舍、报到安置费、免费工作餐、员工班车、交通补贴、通讯补贴、年度健康体检、生日礼物、节假日物资等</w:t>
      </w:r>
    </w:p>
    <w:p>
      <w:pPr>
        <w:snapToGrid w:val="0"/>
        <w:spacing w:line="0" w:lineRule="atLeast"/>
        <w:ind w:firstLine="360" w:firstLineChars="200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配套设施：园区内设有食堂、医务室、专业健身场馆等</w:t>
      </w:r>
    </w:p>
    <w:p>
      <w:pPr>
        <w:snapToGrid w:val="0"/>
        <w:spacing w:line="0" w:lineRule="atLeast"/>
        <w:ind w:firstLine="360" w:firstLineChars="200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员工俱乐部：羽协、篮协、足协、摄协等多个协会，并设立专门经费开展文化活动</w:t>
      </w:r>
    </w:p>
    <w:p>
      <w:pPr>
        <w:snapToGrid w:val="0"/>
        <w:spacing w:line="0" w:lineRule="atLeast"/>
        <w:rPr>
          <w:rFonts w:ascii="微软雅黑" w:hAnsi="微软雅黑" w:eastAsia="微软雅黑" w:cs="微软雅黑"/>
          <w:b/>
          <w:bCs/>
          <w:color w:val="000000"/>
          <w:sz w:val="18"/>
          <w:szCs w:val="18"/>
        </w:rPr>
      </w:pPr>
    </w:p>
    <w:p>
      <w:pPr>
        <w:snapToGrid w:val="0"/>
        <w:spacing w:line="0" w:lineRule="atLeast"/>
        <w:rPr>
          <w:rFonts w:ascii="微软雅黑" w:hAnsi="微软雅黑" w:eastAsia="微软雅黑" w:cs="微软雅黑"/>
          <w:b/>
          <w:bCs/>
          <w:color w:val="00000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18"/>
          <w:szCs w:val="18"/>
        </w:rPr>
        <w:t>三、招聘岗位及要求</w:t>
      </w:r>
    </w:p>
    <w:p>
      <w:pPr>
        <w:snapToGrid w:val="0"/>
        <w:spacing w:line="0" w:lineRule="atLeast"/>
        <w:ind w:firstLine="360" w:firstLineChars="200"/>
        <w:rPr>
          <w:rFonts w:ascii="微软雅黑" w:hAnsi="微软雅黑" w:eastAsia="微软雅黑" w:cs="微软雅黑"/>
          <w:b/>
          <w:bCs/>
          <w:color w:val="00000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18"/>
          <w:szCs w:val="18"/>
        </w:rPr>
        <w:t>招聘岗位：</w:t>
      </w:r>
    </w:p>
    <w:p>
      <w:pPr>
        <w:snapToGrid w:val="0"/>
        <w:spacing w:line="0" w:lineRule="atLeast"/>
        <w:ind w:firstLine="360" w:firstLineChars="200"/>
        <w:rPr>
          <w:rFonts w:hint="eastAsia" w:ascii="微软雅黑" w:hAnsi="微软雅黑" w:eastAsia="微软雅黑" w:cs="微软雅黑"/>
          <w:b/>
          <w:bCs/>
          <w:color w:val="000000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000000"/>
          <w:sz w:val="18"/>
          <w:szCs w:val="18"/>
        </w:rPr>
        <w:t>营销类：国内销售工程师、国际销售工程师、售前</w:t>
      </w:r>
      <w:r>
        <w:rPr>
          <w:rFonts w:ascii="微软雅黑" w:hAnsi="微软雅黑" w:eastAsia="微软雅黑" w:cs="微软雅黑"/>
          <w:color w:val="000000"/>
          <w:sz w:val="18"/>
          <w:szCs w:val="18"/>
        </w:rPr>
        <w:t>技术支持工程师</w:t>
      </w:r>
    </w:p>
    <w:p>
      <w:pPr>
        <w:snapToGrid w:val="0"/>
        <w:spacing w:line="0" w:lineRule="atLeast"/>
        <w:ind w:firstLine="360" w:firstLineChars="200"/>
        <w:rPr>
          <w:rFonts w:ascii="微软雅黑" w:hAnsi="微软雅黑" w:eastAsia="微软雅黑" w:cs="微软雅黑"/>
          <w:color w:val="000000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000000"/>
          <w:sz w:val="18"/>
          <w:szCs w:val="18"/>
        </w:rPr>
        <w:t>技术类：光学与工艺工程师、硬件工程师、软件工程师、产品工程师、网络安全工程师</w:t>
      </w:r>
    </w:p>
    <w:p>
      <w:pPr>
        <w:snapToGrid w:val="0"/>
        <w:spacing w:line="0" w:lineRule="atLeast"/>
        <w:ind w:firstLine="360" w:firstLineChars="200"/>
        <w:rPr>
          <w:rFonts w:ascii="微软雅黑" w:hAnsi="微软雅黑" w:eastAsia="微软雅黑" w:cs="微软雅黑"/>
          <w:color w:val="000000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000000"/>
          <w:sz w:val="18"/>
          <w:szCs w:val="18"/>
        </w:rPr>
        <w:t>专业类：质量管理工程师</w:t>
      </w:r>
      <w:r>
        <w:rPr>
          <w:rFonts w:hint="eastAsia" w:ascii="微软雅黑" w:hAnsi="微软雅黑" w:eastAsia="微软雅黑" w:cs="微软雅黑"/>
          <w:color w:val="000000"/>
          <w:sz w:val="18"/>
          <w:szCs w:val="18"/>
          <w:lang w:eastAsia="zh-CN"/>
        </w:rPr>
        <w:t>、运营工程师</w:t>
      </w:r>
    </w:p>
    <w:p>
      <w:pPr>
        <w:pStyle w:val="11"/>
        <w:snapToGrid w:val="0"/>
        <w:spacing w:line="0" w:lineRule="atLeast"/>
        <w:ind w:firstLine="0" w:firstLineChars="0"/>
        <w:rPr>
          <w:rFonts w:ascii="微软雅黑" w:hAnsi="微软雅黑" w:eastAsia="微软雅黑" w:cs="微软雅黑"/>
          <w:b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sz w:val="18"/>
          <w:szCs w:val="18"/>
        </w:rPr>
        <w:t xml:space="preserve">    学历要求：</w:t>
      </w:r>
      <w:r>
        <w:rPr>
          <w:rFonts w:hint="eastAsia" w:ascii="微软雅黑" w:hAnsi="微软雅黑" w:eastAsia="微软雅黑" w:cs="微软雅黑"/>
          <w:color w:val="000000"/>
          <w:sz w:val="18"/>
          <w:szCs w:val="18"/>
        </w:rPr>
        <w:t>2021年应届硕士、本科</w:t>
      </w:r>
    </w:p>
    <w:p>
      <w:pPr>
        <w:pStyle w:val="11"/>
        <w:snapToGrid w:val="0"/>
        <w:spacing w:line="0" w:lineRule="atLeast"/>
        <w:ind w:firstLine="360"/>
        <w:rPr>
          <w:rFonts w:ascii="微软雅黑" w:hAnsi="微软雅黑" w:eastAsia="微软雅黑" w:cs="微软雅黑"/>
          <w:b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sz w:val="18"/>
          <w:szCs w:val="18"/>
        </w:rPr>
        <w:t>专业要求</w:t>
      </w:r>
    </w:p>
    <w:p>
      <w:pPr>
        <w:snapToGrid w:val="0"/>
        <w:spacing w:line="0" w:lineRule="atLeast"/>
        <w:jc w:val="left"/>
        <w:rPr>
          <w:rFonts w:ascii="微软雅黑" w:hAnsi="微软雅黑" w:eastAsia="微软雅黑" w:cs="微软雅黑"/>
          <w:color w:val="000000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000000"/>
          <w:sz w:val="18"/>
          <w:szCs w:val="18"/>
        </w:rPr>
        <w:t xml:space="preserve">    光学类：</w:t>
      </w:r>
      <w:r>
        <w:rPr>
          <w:rFonts w:hint="eastAsia" w:ascii="微软雅黑" w:hAnsi="微软雅黑" w:eastAsia="微软雅黑" w:cs="微软雅黑"/>
          <w:sz w:val="18"/>
          <w:szCs w:val="18"/>
        </w:rPr>
        <w:t>光学、光电子等</w:t>
      </w:r>
    </w:p>
    <w:p>
      <w:pPr>
        <w:snapToGrid w:val="0"/>
        <w:spacing w:line="0" w:lineRule="atLeast"/>
        <w:jc w:val="left"/>
        <w:rPr>
          <w:rFonts w:ascii="微软雅黑" w:hAnsi="微软雅黑" w:eastAsia="微软雅黑" w:cs="微软雅黑"/>
          <w:b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000000"/>
          <w:sz w:val="18"/>
          <w:szCs w:val="18"/>
        </w:rPr>
        <w:t xml:space="preserve">    通信类：通信工程等</w:t>
      </w:r>
    </w:p>
    <w:p>
      <w:pPr>
        <w:snapToGrid w:val="0"/>
        <w:spacing w:line="0" w:lineRule="atLeast"/>
        <w:jc w:val="left"/>
        <w:rPr>
          <w:rFonts w:ascii="微软雅黑" w:hAnsi="微软雅黑" w:eastAsia="微软雅黑" w:cs="微软雅黑"/>
          <w:b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000000"/>
          <w:sz w:val="18"/>
          <w:szCs w:val="18"/>
        </w:rPr>
        <w:t xml:space="preserve">    软件类：</w:t>
      </w:r>
      <w:r>
        <w:rPr>
          <w:rFonts w:hint="eastAsia" w:ascii="微软雅黑" w:hAnsi="微软雅黑" w:eastAsia="微软雅黑" w:cs="微软雅黑"/>
          <w:sz w:val="18"/>
          <w:szCs w:val="18"/>
        </w:rPr>
        <w:t>软件工程、计算机、网络安全等</w:t>
      </w:r>
    </w:p>
    <w:p>
      <w:pPr>
        <w:snapToGrid w:val="0"/>
        <w:spacing w:line="0" w:lineRule="atLeast"/>
        <w:jc w:val="left"/>
        <w:rPr>
          <w:rFonts w:ascii="微软雅黑" w:hAnsi="微软雅黑" w:eastAsia="微软雅黑" w:cs="微软雅黑"/>
          <w:b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000000"/>
          <w:sz w:val="18"/>
          <w:szCs w:val="18"/>
        </w:rPr>
        <w:t xml:space="preserve">    电子信息类：</w:t>
      </w:r>
      <w:r>
        <w:rPr>
          <w:rFonts w:hint="eastAsia" w:ascii="微软雅黑" w:hAnsi="微软雅黑" w:eastAsia="微软雅黑" w:cs="微软雅黑"/>
          <w:sz w:val="18"/>
          <w:szCs w:val="18"/>
        </w:rPr>
        <w:t>电子电路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、</w:t>
      </w:r>
      <w:r>
        <w:rPr>
          <w:rFonts w:hint="eastAsia" w:ascii="微软雅黑" w:hAnsi="微软雅黑" w:eastAsia="微软雅黑" w:cs="微软雅黑"/>
          <w:sz w:val="18"/>
          <w:szCs w:val="18"/>
        </w:rPr>
        <w:t>集成电路、微电子、电子信息工程、电磁场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、自动化控制、仪器仪表</w:t>
      </w:r>
      <w:r>
        <w:rPr>
          <w:rFonts w:hint="eastAsia" w:ascii="微软雅黑" w:hAnsi="微软雅黑" w:eastAsia="微软雅黑" w:cs="微软雅黑"/>
          <w:sz w:val="18"/>
          <w:szCs w:val="18"/>
        </w:rPr>
        <w:t>等</w:t>
      </w:r>
    </w:p>
    <w:p>
      <w:pPr>
        <w:pStyle w:val="11"/>
        <w:snapToGrid w:val="0"/>
        <w:spacing w:line="0" w:lineRule="atLeast"/>
        <w:ind w:firstLine="36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000000"/>
          <w:sz w:val="18"/>
          <w:szCs w:val="18"/>
        </w:rPr>
        <w:t>物理类：</w:t>
      </w:r>
      <w:r>
        <w:rPr>
          <w:rFonts w:hint="eastAsia" w:ascii="微软雅黑" w:hAnsi="微软雅黑" w:eastAsia="微软雅黑" w:cs="微软雅黑"/>
          <w:sz w:val="18"/>
          <w:szCs w:val="18"/>
        </w:rPr>
        <w:t>物理学、半导体、电子材料等</w:t>
      </w:r>
    </w:p>
    <w:p>
      <w:pPr>
        <w:pStyle w:val="11"/>
        <w:snapToGrid w:val="0"/>
        <w:spacing w:line="0" w:lineRule="atLeast"/>
        <w:ind w:firstLine="36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000000"/>
          <w:sz w:val="18"/>
          <w:szCs w:val="18"/>
        </w:rPr>
        <w:t>机械类：</w:t>
      </w:r>
      <w:r>
        <w:rPr>
          <w:rFonts w:hint="eastAsia" w:ascii="微软雅黑" w:hAnsi="微软雅黑" w:eastAsia="微软雅黑" w:cs="微软雅黑"/>
          <w:bCs/>
          <w:sz w:val="18"/>
          <w:szCs w:val="18"/>
        </w:rPr>
        <w:t>机械工程等</w:t>
      </w:r>
    </w:p>
    <w:p>
      <w:pPr>
        <w:pStyle w:val="11"/>
        <w:snapToGrid w:val="0"/>
        <w:spacing w:line="0" w:lineRule="atLeast"/>
        <w:ind w:firstLine="36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（营销类岗位，理工科专业均可投递）</w:t>
      </w:r>
    </w:p>
    <w:p>
      <w:pPr>
        <w:pStyle w:val="11"/>
        <w:snapToGrid w:val="0"/>
        <w:spacing w:line="0" w:lineRule="atLeast"/>
        <w:ind w:firstLine="0" w:firstLineChars="0"/>
        <w:rPr>
          <w:rFonts w:ascii="微软雅黑" w:hAnsi="微软雅黑" w:eastAsia="微软雅黑" w:cs="微软雅黑"/>
          <w:bCs/>
          <w:sz w:val="18"/>
          <w:szCs w:val="18"/>
        </w:rPr>
      </w:pPr>
    </w:p>
    <w:p>
      <w:pPr>
        <w:pStyle w:val="11"/>
        <w:snapToGrid w:val="0"/>
        <w:spacing w:line="0" w:lineRule="atLeast"/>
        <w:ind w:firstLine="0" w:firstLineChars="0"/>
        <w:rPr>
          <w:rFonts w:ascii="微软雅黑" w:hAnsi="微软雅黑" w:eastAsia="微软雅黑" w:cs="微软雅黑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四、招聘流程</w:t>
      </w:r>
    </w:p>
    <w:p>
      <w:pPr>
        <w:pStyle w:val="11"/>
        <w:snapToGrid w:val="0"/>
        <w:spacing w:line="0" w:lineRule="atLeast"/>
        <w:ind w:firstLine="360" w:firstLineChars="0"/>
        <w:jc w:val="left"/>
        <w:rPr>
          <w:rFonts w:hint="eastAsia" w:ascii="微软雅黑" w:hAnsi="微软雅黑" w:eastAsia="微软雅黑" w:cs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网申</w:t>
      </w:r>
      <w:bookmarkStart w:id="1" w:name="OLE_LINK1"/>
      <w:r>
        <w:rPr>
          <w:rFonts w:hint="eastAsia" w:ascii="微软雅黑" w:hAnsi="微软雅黑" w:eastAsia="微软雅黑" w:cs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—</w:t>
      </w:r>
      <w:bookmarkEnd w:id="1"/>
      <w:r>
        <w:rPr>
          <w:rFonts w:hint="eastAsia" w:ascii="微软雅黑" w:hAnsi="微软雅黑" w:eastAsia="微软雅黑" w:cs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空宣（宣讲会）—</w:t>
      </w:r>
      <w:bookmarkStart w:id="2" w:name="OLE_LINK4"/>
      <w:r>
        <w:rPr>
          <w:rFonts w:hint="eastAsia" w:ascii="微软雅黑" w:hAnsi="微软雅黑" w:eastAsia="微软雅黑" w:cs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测评—笔试—</w:t>
      </w:r>
      <w:bookmarkEnd w:id="2"/>
      <w:r>
        <w:rPr>
          <w:rFonts w:hint="eastAsia" w:ascii="微软雅黑" w:hAnsi="微软雅黑" w:eastAsia="微软雅黑" w:cs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初面—复面—录用（offer）—体检—签三方协议</w:t>
      </w:r>
    </w:p>
    <w:p>
      <w:pPr>
        <w:pStyle w:val="16"/>
        <w:numPr>
          <w:ilvl w:val="0"/>
          <w:numId w:val="0"/>
        </w:numPr>
        <w:snapToGrid w:val="0"/>
        <w:spacing w:line="0" w:lineRule="atLeast"/>
        <w:ind w:leftChars="71" w:firstLine="180" w:firstLineChars="100"/>
        <w:rPr>
          <w:rFonts w:ascii="微软雅黑" w:hAnsi="微软雅黑" w:eastAsia="微软雅黑" w:cs="微软雅黑"/>
          <w:b/>
          <w:bCs w:val="0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/>
          <w:color w:val="000000" w:themeColor="text1"/>
          <w:kern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网申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kern w:val="0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通道</w:t>
      </w:r>
    </w:p>
    <w:p>
      <w:pPr>
        <w:pStyle w:val="11"/>
        <w:snapToGrid w:val="0"/>
        <w:spacing w:line="0" w:lineRule="atLeast"/>
        <w:ind w:left="210" w:leftChars="100" w:firstLine="360"/>
        <w:rPr>
          <w:rFonts w:ascii="微软雅黑" w:hAnsi="微软雅黑" w:eastAsia="微软雅黑" w:cs="微软雅黑"/>
          <w:b w:val="0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方式一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校招官网</w:t>
      </w:r>
      <w:bookmarkStart w:id="3" w:name="OLE_LINK6"/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instrText xml:space="preserve"> HYPERLINK "http://www.hotjob.cn/wt/Accelink/web/index" \l "/position/eyJpZCI6IjAiLCJyZWNydWl0VHlwZSI6IjEiLCJzdWJtZW51cyI6W10sInRpdGxlIjoi5qCh5Zut5oub6IGYIiwidGl0bGVFTiI6IkNhbXB1cyIsInR5cGUiOiJCIiwidXJsIjoiL3d0L0FjY2VsaW5rL3dlYi9pbmRleC9jYW1wdXM~2FYnJhbmRDb2RlPTEiLCJpbmRle" </w:instrTex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 w:val="0"/>
          <w:bCs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t>campus.accelink.com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b w:val="0"/>
          <w:bCs/>
        </w:rPr>
        <w:fldChar w:fldCharType="begin"/>
      </w:r>
      <w:r>
        <w:rPr>
          <w:b w:val="0"/>
          <w:bCs/>
        </w:rPr>
        <w:instrText xml:space="preserve"> HYPERLINK "http://campus.chinahr.com/2017/wri/gxkj_01.asp" </w:instrText>
      </w:r>
      <w:r>
        <w:rPr>
          <w:b w:val="0"/>
          <w:bCs/>
        </w:rPr>
        <w:fldChar w:fldCharType="separate"/>
      </w:r>
      <w:r>
        <w:rPr>
          <w:b w:val="0"/>
          <w:bCs/>
        </w:rPr>
        <w:fldChar w:fldCharType="end"/>
      </w:r>
      <w:bookmarkEnd w:id="3"/>
    </w:p>
    <w:p>
      <w:pPr>
        <w:pStyle w:val="11"/>
        <w:snapToGrid w:val="0"/>
        <w:spacing w:line="0" w:lineRule="atLeast"/>
        <w:ind w:left="210" w:leftChars="100" w:firstLine="360"/>
        <w:rPr>
          <w:rFonts w:hint="eastAsia" w:ascii="微软雅黑" w:hAnsi="微软雅黑" w:eastAsia="微软雅黑" w:cs="微软雅黑"/>
          <w:b w:val="0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方式二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微信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公众号【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光迅招聘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】</w:t>
      </w:r>
    </w:p>
    <w:p>
      <w:pPr>
        <w:pStyle w:val="11"/>
        <w:numPr>
          <w:ilvl w:val="0"/>
          <w:numId w:val="0"/>
        </w:numPr>
        <w:snapToGrid w:val="0"/>
        <w:spacing w:line="0" w:lineRule="atLeast"/>
        <w:ind w:leftChars="71" w:firstLine="180" w:firstLineChars="100"/>
        <w:rPr>
          <w:rFonts w:hint="eastAsia" w:ascii="微软雅黑" w:hAnsi="微软雅黑" w:eastAsia="微软雅黑" w:cs="微软雅黑"/>
          <w:b w:val="0"/>
          <w:bCs/>
          <w:color w:val="000000" w:themeColor="text1"/>
          <w:kern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/>
          <w:color w:val="000000" w:themeColor="text1"/>
          <w:kern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2、空中</w:t>
      </w:r>
      <w:r>
        <w:rPr>
          <w:rFonts w:ascii="微软雅黑" w:hAnsi="微软雅黑" w:eastAsia="微软雅黑" w:cs="微软雅黑"/>
          <w:b w:val="0"/>
          <w:bCs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宣讲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kern w:val="0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会观看方式</w:t>
      </w:r>
    </w:p>
    <w:p>
      <w:pPr>
        <w:pStyle w:val="11"/>
        <w:numPr>
          <w:ilvl w:val="0"/>
          <w:numId w:val="0"/>
        </w:numPr>
        <w:snapToGrid w:val="0"/>
        <w:spacing w:line="0" w:lineRule="atLeast"/>
        <w:ind w:firstLine="540" w:firstLineChars="300"/>
        <w:rPr>
          <w:rFonts w:hint="eastAsia" w:ascii="微软雅黑" w:hAnsi="微软雅黑" w:eastAsia="微软雅黑" w:cs="微软雅黑"/>
          <w:b w:val="0"/>
          <w:bCs/>
          <w:color w:val="000000" w:themeColor="text1"/>
          <w:kern w:val="0"/>
          <w:sz w:val="18"/>
          <w:szCs w:val="1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/>
          <w:color w:val="000000" w:themeColor="text1"/>
          <w:kern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PC端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kern w:val="0"/>
          <w:sz w:val="18"/>
          <w:szCs w:val="18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kern w:val="0"/>
          <w:sz w:val="18"/>
          <w:szCs w:val="18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kern w:val="0"/>
          <w:sz w:val="18"/>
          <w:szCs w:val="18"/>
          <w:u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"https://live.51job.com/live/watch?id=m7b715ro" </w:instrTex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kern w:val="0"/>
          <w:sz w:val="18"/>
          <w:szCs w:val="18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 w:val="0"/>
          <w:bCs/>
          <w:color w:val="000000" w:themeColor="text1"/>
          <w:kern w:val="0"/>
          <w:sz w:val="18"/>
          <w:szCs w:val="18"/>
          <w:u w:val="none"/>
          <w:lang w:val="en-US" w:eastAsia="zh-CN"/>
          <w14:textFill>
            <w14:solidFill>
              <w14:schemeClr w14:val="tx1"/>
            </w14:solidFill>
          </w14:textFill>
        </w:rPr>
        <w:t>https://live.51job.com/live/watch?id=m7b715ro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kern w:val="0"/>
          <w:sz w:val="18"/>
          <w:szCs w:val="18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11"/>
        <w:numPr>
          <w:ilvl w:val="0"/>
          <w:numId w:val="0"/>
        </w:numPr>
        <w:snapToGrid w:val="0"/>
        <w:spacing w:line="0" w:lineRule="atLeast"/>
        <w:ind w:firstLine="540" w:firstLineChars="300"/>
        <w:rPr>
          <w:rFonts w:hint="eastAsia" w:ascii="微软雅黑" w:hAnsi="微软雅黑" w:eastAsia="微软雅黑" w:cs="微软雅黑"/>
          <w:b w:val="0"/>
          <w:bCs/>
          <w:color w:val="000000" w:themeColor="text1"/>
          <w:kern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/>
          <w:color w:val="000000" w:themeColor="text1"/>
          <w:kern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微信端：</w:t>
      </w:r>
    </w:p>
    <w:p>
      <w:pPr>
        <w:pStyle w:val="11"/>
        <w:numPr>
          <w:ilvl w:val="0"/>
          <w:numId w:val="0"/>
        </w:numPr>
        <w:snapToGrid w:val="0"/>
        <w:spacing w:line="0" w:lineRule="atLeast"/>
        <w:ind w:leftChars="200"/>
        <w:rPr>
          <w:rFonts w:hint="eastAsia" w:ascii="微软雅黑" w:hAnsi="微软雅黑" w:eastAsia="微软雅黑" w:cs="微软雅黑"/>
          <w:b w:val="0"/>
          <w:bCs/>
          <w:color w:val="000000" w:themeColor="text1"/>
          <w:kern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/>
          <w:color w:val="000000" w:themeColor="text1"/>
          <w:kern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kern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23925" cy="923925"/>
            <wp:effectExtent l="0" t="0" r="9525" b="9525"/>
            <wp:docPr id="6" name="图片 6" descr="88e1490c27730c0b1556c6bff5879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8e1490c27730c0b1556c6bff5879a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kern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               </w:t>
      </w:r>
    </w:p>
    <w:p>
      <w:pPr>
        <w:pStyle w:val="11"/>
        <w:snapToGrid w:val="0"/>
        <w:spacing w:line="0" w:lineRule="atLeast"/>
        <w:rPr>
          <w:rFonts w:hint="eastAsia" w:ascii="微软雅黑" w:hAnsi="微软雅黑" w:eastAsia="微软雅黑" w:cs="微软雅黑"/>
          <w:b w:val="0"/>
          <w:bCs/>
          <w:color w:val="000000" w:themeColor="text1"/>
          <w:kern w:val="0"/>
          <w:sz w:val="18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/>
          <w:color w:val="000000" w:themeColor="text1"/>
          <w:kern w:val="0"/>
          <w:sz w:val="18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B站关注【光迅科技】，有更多更好玩的光迅故事~</w:t>
      </w:r>
    </w:p>
    <w:p>
      <w:pPr>
        <w:snapToGrid w:val="0"/>
        <w:spacing w:line="0" w:lineRule="atLeast"/>
        <w:ind w:firstLine="360" w:firstLineChars="200"/>
        <w:rPr>
          <w:rFonts w:ascii="微软雅黑" w:hAnsi="微软雅黑" w:eastAsia="微软雅黑" w:cs="微软雅黑"/>
          <w:b w:val="0"/>
          <w:bCs/>
          <w:color w:val="000000" w:themeColor="text1"/>
          <w:kern w:val="0"/>
          <w:sz w:val="18"/>
          <w:szCs w:val="1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18"/>
          <w:szCs w:val="1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3、网申后会陆续收到测评通知。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18"/>
          <w:szCs w:val="18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本次春招我们会分批次进行笔试与面试，第一批笔试与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18"/>
          <w:szCs w:val="1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面试预计3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18"/>
          <w:szCs w:val="18"/>
          <w:highlight w:val="none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18"/>
          <w:szCs w:val="18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中旬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18"/>
          <w:szCs w:val="1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。以上环节全部在线上进行。</w:t>
      </w:r>
    </w:p>
    <w:p>
      <w:pPr>
        <w:snapToGrid w:val="0"/>
        <w:spacing w:line="0" w:lineRule="atLeast"/>
        <w:rPr>
          <w:rFonts w:ascii="微软雅黑" w:hAnsi="微软雅黑" w:eastAsia="微软雅黑" w:cs="微软雅黑"/>
          <w:color w:val="000000"/>
          <w:kern w:val="0"/>
          <w:sz w:val="18"/>
          <w:szCs w:val="18"/>
        </w:rPr>
      </w:pPr>
    </w:p>
    <w:p>
      <w:pPr>
        <w:snapToGrid w:val="0"/>
        <w:spacing w:line="0" w:lineRule="atLeast"/>
        <w:rPr>
          <w:rFonts w:ascii="微软雅黑" w:hAnsi="微软雅黑" w:eastAsia="微软雅黑" w:cs="微软雅黑"/>
          <w:b/>
          <w:bCs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18"/>
          <w:szCs w:val="18"/>
          <w:lang w:eastAsia="zh-CN"/>
        </w:rPr>
        <w:t>五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18"/>
          <w:szCs w:val="18"/>
        </w:rPr>
        <w:t>、咨询与答疑渠道</w:t>
      </w:r>
    </w:p>
    <w:p>
      <w:pPr>
        <w:snapToGrid w:val="0"/>
        <w:spacing w:line="0" w:lineRule="atLeast"/>
        <w:ind w:firstLine="360" w:firstLineChars="200"/>
        <w:rPr>
          <w:rFonts w:ascii="微软雅黑" w:hAnsi="微软雅黑" w:eastAsia="微软雅黑" w:cs="微软雅黑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有任何关于2021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春招的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问题咨询，可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加入以下</w:t>
      </w:r>
      <w:r>
        <w:rPr>
          <w:rFonts w:ascii="微软雅黑" w:hAnsi="微软雅黑" w:eastAsia="微软雅黑" w:cs="微软雅黑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区域</w:t>
      </w:r>
      <w:r>
        <w:rPr>
          <w:rFonts w:ascii="微软雅黑" w:hAnsi="微软雅黑" w:eastAsia="微软雅黑" w:cs="微软雅黑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交流群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：</w:t>
      </w:r>
    </w:p>
    <w:p>
      <w:pPr>
        <w:snapToGrid w:val="0"/>
        <w:spacing w:line="0" w:lineRule="atLeast"/>
        <w:ind w:firstLine="360" w:firstLineChars="200"/>
        <w:rPr>
          <w:rFonts w:ascii="微软雅黑" w:hAnsi="微软雅黑" w:eastAsia="微软雅黑" w:cs="微软雅黑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中部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交流群（QQ）：</w:t>
      </w:r>
      <w:r>
        <w:rPr>
          <w:rFonts w:ascii="微软雅黑" w:hAnsi="微软雅黑" w:eastAsia="微软雅黑" w:cs="微软雅黑"/>
          <w:color w:val="000000"/>
          <w:sz w:val="18"/>
          <w:szCs w:val="18"/>
        </w:rPr>
        <w:t>194357953</w:t>
      </w:r>
    </w:p>
    <w:p>
      <w:pPr>
        <w:snapToGrid w:val="0"/>
        <w:spacing w:line="0" w:lineRule="atLeast"/>
        <w:ind w:firstLine="360"/>
        <w:rPr>
          <w:rFonts w:ascii="微软雅黑" w:hAnsi="微软雅黑" w:eastAsia="微软雅黑" w:cs="微软雅黑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西部交流群（QQ）：</w:t>
      </w:r>
      <w:r>
        <w:rPr>
          <w:rFonts w:ascii="微软雅黑" w:hAnsi="微软雅黑" w:eastAsia="微软雅黑" w:cs="微软雅黑"/>
          <w:color w:val="000000"/>
          <w:sz w:val="18"/>
          <w:szCs w:val="18"/>
        </w:rPr>
        <w:t>791302958</w:t>
      </w:r>
    </w:p>
    <w:p>
      <w:pPr>
        <w:snapToGrid w:val="0"/>
        <w:spacing w:line="0" w:lineRule="atLeast"/>
        <w:ind w:firstLine="360"/>
        <w:rPr>
          <w:rFonts w:ascii="微软雅黑" w:hAnsi="微软雅黑" w:eastAsia="微软雅黑" w:cs="微软雅黑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北部交流群（QQ）：</w:t>
      </w:r>
      <w:r>
        <w:rPr>
          <w:rFonts w:ascii="微软雅黑" w:hAnsi="微软雅黑" w:eastAsia="微软雅黑" w:cs="微软雅黑"/>
          <w:color w:val="000000"/>
          <w:sz w:val="18"/>
          <w:szCs w:val="18"/>
        </w:rPr>
        <w:t>838355287</w:t>
      </w:r>
    </w:p>
    <w:p>
      <w:pPr>
        <w:snapToGrid w:val="0"/>
        <w:spacing w:line="0" w:lineRule="atLeast"/>
        <w:ind w:firstLine="360"/>
        <w:rPr>
          <w:rFonts w:ascii="微软雅黑" w:hAnsi="微软雅黑" w:eastAsia="微软雅黑" w:cs="微软雅黑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东南交流群（QQ）：</w:t>
      </w:r>
      <w:r>
        <w:rPr>
          <w:rFonts w:ascii="微软雅黑" w:hAnsi="微软雅黑" w:eastAsia="微软雅黑" w:cs="微软雅黑"/>
          <w:color w:val="000000"/>
          <w:sz w:val="18"/>
          <w:szCs w:val="18"/>
        </w:rPr>
        <w:t>457333140</w:t>
      </w:r>
    </w:p>
    <w:p>
      <w:pPr>
        <w:snapToGrid w:val="0"/>
        <w:spacing w:line="0" w:lineRule="atLeast"/>
        <w:ind w:firstLine="360" w:firstLineChars="200"/>
        <w:rPr>
          <w:rFonts w:ascii="微软雅黑" w:hAnsi="微软雅黑" w:eastAsia="微软雅黑" w:cs="微软雅黑"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</w:rPr>
        <w:t>想了解更多关于光迅科技2021</w:t>
      </w: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eastAsia="zh-CN"/>
        </w:rPr>
        <w:t>春招</w:t>
      </w: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</w:rPr>
        <w:t>情况，请扫下方二维码关注</w:t>
      </w: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eastAsia="zh-CN"/>
        </w:rPr>
        <w:t>【</w:t>
      </w: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</w:rPr>
        <w:t>光迅招聘</w:t>
      </w: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eastAsia="zh-CN"/>
        </w:rPr>
        <w:t>】</w:t>
      </w: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</w:rPr>
        <w:t>。</w:t>
      </w:r>
    </w:p>
    <w:p>
      <w:pPr>
        <w:snapToGrid w:val="0"/>
        <w:spacing w:line="0" w:lineRule="atLeast"/>
        <w:rPr>
          <w:rFonts w:ascii="微软雅黑" w:hAnsi="微软雅黑" w:eastAsia="微软雅黑" w:cs="微软雅黑"/>
          <w:color w:val="000000"/>
          <w:kern w:val="0"/>
          <w:sz w:val="18"/>
          <w:szCs w:val="18"/>
        </w:rPr>
      </w:pPr>
    </w:p>
    <w:p>
      <w:pPr>
        <w:snapToGrid w:val="0"/>
        <w:spacing w:line="0" w:lineRule="atLeast"/>
        <w:ind w:firstLine="360"/>
        <w:rPr>
          <w:rFonts w:ascii="微软雅黑" w:hAnsi="微软雅黑" w:eastAsia="微软雅黑" w:cs="微软雅黑"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eastAsia="zh-CN"/>
        </w:rPr>
        <w:drawing>
          <wp:inline distT="0" distB="0" distL="114300" distR="114300">
            <wp:extent cx="1162050" cy="1162050"/>
            <wp:effectExtent l="0" t="0" r="0" b="0"/>
            <wp:docPr id="1" name="图片 1" descr="光迅招聘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光迅招聘二维码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..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1666875</wp:posOffset>
              </wp:positionH>
              <wp:positionV relativeFrom="paragraph">
                <wp:posOffset>81280</wp:posOffset>
              </wp:positionV>
              <wp:extent cx="3590925" cy="635"/>
              <wp:effectExtent l="0" t="0" r="0" b="0"/>
              <wp:wrapNone/>
              <wp:docPr id="4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90925" cy="635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5B9BD5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接连接符 11" o:spid="_x0000_s1026" o:spt="20" style="position:absolute;left:0pt;margin-left:131.25pt;margin-top:6.4pt;height:0.05pt;width:282.75pt;z-index:251660288;mso-width-relative:page;mso-height-relative:page;" filled="f" stroked="t" coordsize="21600,21600" o:gfxdata="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hzf8rtcAAAAJAQAADwAAAAAAAAAB&#10;ACAAAAAiAAAAZHJzL2Rvd25yZXYueG1sUEsBAhQAFAAAAAgAh07iQA43OrjYAQAAjgMAAA4AAAAA&#10;AAAAAQAgAAAAJgEAAGRycy9lMm9Eb2MueG1sUEsFBgAAAAAGAAYAWQEAAHAFAAAAAA==&#10;">
              <v:fill on="f" focussize="0,0"/>
              <v:stroke weight="1.5pt" color="#5B9BD5" joinstyle="round"/>
              <v:imagedata o:title=""/>
              <o:lock v:ext="edit" aspectratio="f"/>
            </v:line>
          </w:pict>
        </mc:Fallback>
      </mc:AlternateContent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-10795</wp:posOffset>
          </wp:positionV>
          <wp:extent cx="1560830" cy="220980"/>
          <wp:effectExtent l="0" t="0" r="1270" b="7620"/>
          <wp:wrapNone/>
          <wp:docPr id="3" name="图片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0"/>
                  <pic:cNvPicPr>
                    <a:picLocks noChangeAspect="1"/>
                  </pic:cNvPicPr>
                </pic:nvPicPr>
                <pic:blipFill>
                  <a:blip r:embed="rId1">
                    <a:lum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830" cy="2209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5249545</wp:posOffset>
          </wp:positionH>
          <wp:positionV relativeFrom="page">
            <wp:posOffset>15240</wp:posOffset>
          </wp:positionV>
          <wp:extent cx="1367790" cy="704850"/>
          <wp:effectExtent l="0" t="0" r="3810" b="0"/>
          <wp:wrapTight wrapText="bothSides">
            <wp:wrapPolygon>
              <wp:start x="9326" y="0"/>
              <wp:lineTo x="5716" y="9341"/>
              <wp:lineTo x="301" y="19265"/>
              <wp:lineTo x="0" y="21016"/>
              <wp:lineTo x="14741" y="21016"/>
              <wp:lineTo x="21359" y="8757"/>
              <wp:lineTo x="21359" y="0"/>
              <wp:lineTo x="9326" y="0"/>
            </wp:wrapPolygon>
          </wp:wrapTight>
          <wp:docPr id="2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7"/>
                  <pic:cNvPicPr>
                    <a:picLocks noChangeAspect="1"/>
                  </pic:cNvPicPr>
                </pic:nvPicPr>
                <pic:blipFill>
                  <a:blip r:embed="rId1">
                    <a:lum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7790" cy="7048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drawing>
        <wp:inline distT="0" distB="0" distL="114300" distR="114300">
          <wp:extent cx="1439545" cy="256540"/>
          <wp:effectExtent l="0" t="0" r="8255" b="10160"/>
          <wp:docPr id="5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2"/>
                  <pic:cNvPicPr>
                    <a:picLocks noChangeAspect="1"/>
                  </pic:cNvPicPr>
                </pic:nvPicPr>
                <pic:blipFill>
                  <a:blip r:embed="rId2">
                    <a:lum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25654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4F3"/>
    <w:rsid w:val="00204744"/>
    <w:rsid w:val="00250A49"/>
    <w:rsid w:val="003742F1"/>
    <w:rsid w:val="003A274A"/>
    <w:rsid w:val="005928AC"/>
    <w:rsid w:val="005E13E3"/>
    <w:rsid w:val="00714EDC"/>
    <w:rsid w:val="008F3BDA"/>
    <w:rsid w:val="009264F3"/>
    <w:rsid w:val="00A478E8"/>
    <w:rsid w:val="00A9722B"/>
    <w:rsid w:val="00AC281E"/>
    <w:rsid w:val="00B97CA9"/>
    <w:rsid w:val="00C55839"/>
    <w:rsid w:val="00C659F9"/>
    <w:rsid w:val="00C7526C"/>
    <w:rsid w:val="00CA49B8"/>
    <w:rsid w:val="00CD78A3"/>
    <w:rsid w:val="00D00E8F"/>
    <w:rsid w:val="00D31A8C"/>
    <w:rsid w:val="00D34830"/>
    <w:rsid w:val="00D3740C"/>
    <w:rsid w:val="00D40172"/>
    <w:rsid w:val="00D94565"/>
    <w:rsid w:val="00E0684A"/>
    <w:rsid w:val="01542AF8"/>
    <w:rsid w:val="01BA60AD"/>
    <w:rsid w:val="0203466E"/>
    <w:rsid w:val="0204039B"/>
    <w:rsid w:val="02623BD7"/>
    <w:rsid w:val="02C00E90"/>
    <w:rsid w:val="02CD151C"/>
    <w:rsid w:val="03E53D5C"/>
    <w:rsid w:val="04315904"/>
    <w:rsid w:val="05421E52"/>
    <w:rsid w:val="0553293C"/>
    <w:rsid w:val="061D2F7D"/>
    <w:rsid w:val="06437C28"/>
    <w:rsid w:val="06925F9E"/>
    <w:rsid w:val="07304D47"/>
    <w:rsid w:val="07AC57F2"/>
    <w:rsid w:val="08A415A7"/>
    <w:rsid w:val="08A44CB8"/>
    <w:rsid w:val="08EF7027"/>
    <w:rsid w:val="09C62984"/>
    <w:rsid w:val="09FA671B"/>
    <w:rsid w:val="0B01089C"/>
    <w:rsid w:val="0CB06B5C"/>
    <w:rsid w:val="0CF91BF4"/>
    <w:rsid w:val="0D0B0E97"/>
    <w:rsid w:val="0D3E3AF9"/>
    <w:rsid w:val="0D6D6AA3"/>
    <w:rsid w:val="0D9C32E2"/>
    <w:rsid w:val="0DA1671C"/>
    <w:rsid w:val="0DD237B1"/>
    <w:rsid w:val="0DF90490"/>
    <w:rsid w:val="0DFB7193"/>
    <w:rsid w:val="0E6D2132"/>
    <w:rsid w:val="0EA62FDA"/>
    <w:rsid w:val="0F1C6C56"/>
    <w:rsid w:val="0F9E734E"/>
    <w:rsid w:val="0FE9634A"/>
    <w:rsid w:val="0FFB3D30"/>
    <w:rsid w:val="10557C57"/>
    <w:rsid w:val="111D3729"/>
    <w:rsid w:val="11CD09FB"/>
    <w:rsid w:val="11E51668"/>
    <w:rsid w:val="12753C85"/>
    <w:rsid w:val="12D12C31"/>
    <w:rsid w:val="137D12A8"/>
    <w:rsid w:val="138D7189"/>
    <w:rsid w:val="1460731D"/>
    <w:rsid w:val="14927896"/>
    <w:rsid w:val="149C0684"/>
    <w:rsid w:val="14B17B2C"/>
    <w:rsid w:val="14DB473E"/>
    <w:rsid w:val="14EE3192"/>
    <w:rsid w:val="15040493"/>
    <w:rsid w:val="150B2021"/>
    <w:rsid w:val="15907EEF"/>
    <w:rsid w:val="15C86DB7"/>
    <w:rsid w:val="167360CE"/>
    <w:rsid w:val="169164A5"/>
    <w:rsid w:val="16CB6D4C"/>
    <w:rsid w:val="174810C8"/>
    <w:rsid w:val="178C7BA5"/>
    <w:rsid w:val="17C933B1"/>
    <w:rsid w:val="17D31256"/>
    <w:rsid w:val="180B3FBD"/>
    <w:rsid w:val="18617D0D"/>
    <w:rsid w:val="186E0058"/>
    <w:rsid w:val="187F1250"/>
    <w:rsid w:val="18C31829"/>
    <w:rsid w:val="19364063"/>
    <w:rsid w:val="195243EF"/>
    <w:rsid w:val="199D50BC"/>
    <w:rsid w:val="19B352C1"/>
    <w:rsid w:val="19E22EC7"/>
    <w:rsid w:val="1A61072F"/>
    <w:rsid w:val="1AEC28B2"/>
    <w:rsid w:val="1B3E713A"/>
    <w:rsid w:val="1B922ECA"/>
    <w:rsid w:val="1BC33F38"/>
    <w:rsid w:val="1C736B1F"/>
    <w:rsid w:val="1CAF7BE1"/>
    <w:rsid w:val="1D585210"/>
    <w:rsid w:val="1DAF0CC9"/>
    <w:rsid w:val="1E730F02"/>
    <w:rsid w:val="1E95493A"/>
    <w:rsid w:val="1F575294"/>
    <w:rsid w:val="1F661710"/>
    <w:rsid w:val="1F966FFD"/>
    <w:rsid w:val="21146F3E"/>
    <w:rsid w:val="21751D89"/>
    <w:rsid w:val="21756307"/>
    <w:rsid w:val="21CC31F2"/>
    <w:rsid w:val="21FC5B9F"/>
    <w:rsid w:val="22192777"/>
    <w:rsid w:val="223D15C6"/>
    <w:rsid w:val="22436F4E"/>
    <w:rsid w:val="226F5612"/>
    <w:rsid w:val="22770F17"/>
    <w:rsid w:val="22877105"/>
    <w:rsid w:val="229033FB"/>
    <w:rsid w:val="22A031DB"/>
    <w:rsid w:val="22BB5089"/>
    <w:rsid w:val="240662B6"/>
    <w:rsid w:val="241A43D0"/>
    <w:rsid w:val="245C6CBE"/>
    <w:rsid w:val="24892CCD"/>
    <w:rsid w:val="24B21625"/>
    <w:rsid w:val="24C50052"/>
    <w:rsid w:val="24CE5FAB"/>
    <w:rsid w:val="253D7E3A"/>
    <w:rsid w:val="25E23DF7"/>
    <w:rsid w:val="26171D24"/>
    <w:rsid w:val="269A17E1"/>
    <w:rsid w:val="26F84517"/>
    <w:rsid w:val="28252AB5"/>
    <w:rsid w:val="288E4E2F"/>
    <w:rsid w:val="28FE6A4D"/>
    <w:rsid w:val="29710FB2"/>
    <w:rsid w:val="2A222C9E"/>
    <w:rsid w:val="2A475EFD"/>
    <w:rsid w:val="2A6E2CA5"/>
    <w:rsid w:val="2AC05C9F"/>
    <w:rsid w:val="2C4E65F7"/>
    <w:rsid w:val="2CA60ACC"/>
    <w:rsid w:val="2CDB1D7B"/>
    <w:rsid w:val="2CDC04A6"/>
    <w:rsid w:val="2D1E6563"/>
    <w:rsid w:val="2DB21ED6"/>
    <w:rsid w:val="2DC60FE0"/>
    <w:rsid w:val="2DF75CAB"/>
    <w:rsid w:val="2F7200BC"/>
    <w:rsid w:val="2F837F80"/>
    <w:rsid w:val="2FC61DA3"/>
    <w:rsid w:val="2FE1715C"/>
    <w:rsid w:val="30147E44"/>
    <w:rsid w:val="301B2693"/>
    <w:rsid w:val="30B56748"/>
    <w:rsid w:val="30D43403"/>
    <w:rsid w:val="3192765B"/>
    <w:rsid w:val="31A8349A"/>
    <w:rsid w:val="325658D8"/>
    <w:rsid w:val="32695698"/>
    <w:rsid w:val="3275700E"/>
    <w:rsid w:val="32CE6A5F"/>
    <w:rsid w:val="33320DE3"/>
    <w:rsid w:val="337F4F65"/>
    <w:rsid w:val="34740158"/>
    <w:rsid w:val="348D42F4"/>
    <w:rsid w:val="34E01DF3"/>
    <w:rsid w:val="352D4B33"/>
    <w:rsid w:val="36654437"/>
    <w:rsid w:val="369A608E"/>
    <w:rsid w:val="36B96E61"/>
    <w:rsid w:val="37E86146"/>
    <w:rsid w:val="38633ADF"/>
    <w:rsid w:val="38DC4C03"/>
    <w:rsid w:val="38EC1941"/>
    <w:rsid w:val="396528D2"/>
    <w:rsid w:val="399502A6"/>
    <w:rsid w:val="39A2710F"/>
    <w:rsid w:val="39C73C94"/>
    <w:rsid w:val="39D80E75"/>
    <w:rsid w:val="3A2940F7"/>
    <w:rsid w:val="3A4D7339"/>
    <w:rsid w:val="3A79078B"/>
    <w:rsid w:val="3AA23DC1"/>
    <w:rsid w:val="3BAE5945"/>
    <w:rsid w:val="3BB86B61"/>
    <w:rsid w:val="3BDC6D4D"/>
    <w:rsid w:val="3C830A08"/>
    <w:rsid w:val="3CCC0E52"/>
    <w:rsid w:val="3CD62F16"/>
    <w:rsid w:val="3CDE0670"/>
    <w:rsid w:val="3DA02447"/>
    <w:rsid w:val="3E556206"/>
    <w:rsid w:val="3E970407"/>
    <w:rsid w:val="4063229E"/>
    <w:rsid w:val="406C5AE6"/>
    <w:rsid w:val="409E758E"/>
    <w:rsid w:val="40E14880"/>
    <w:rsid w:val="41927FDF"/>
    <w:rsid w:val="42133864"/>
    <w:rsid w:val="42573C0C"/>
    <w:rsid w:val="426718CB"/>
    <w:rsid w:val="42842EC7"/>
    <w:rsid w:val="42942D0C"/>
    <w:rsid w:val="42A72416"/>
    <w:rsid w:val="43387572"/>
    <w:rsid w:val="446A2EE6"/>
    <w:rsid w:val="459F0AE3"/>
    <w:rsid w:val="45A258E6"/>
    <w:rsid w:val="462E021C"/>
    <w:rsid w:val="4650168D"/>
    <w:rsid w:val="47734BBE"/>
    <w:rsid w:val="480F7A10"/>
    <w:rsid w:val="488A6D8F"/>
    <w:rsid w:val="48E051FC"/>
    <w:rsid w:val="48F17A38"/>
    <w:rsid w:val="4936794C"/>
    <w:rsid w:val="49807C57"/>
    <w:rsid w:val="49AE19C2"/>
    <w:rsid w:val="49B56079"/>
    <w:rsid w:val="49C07AEC"/>
    <w:rsid w:val="4A2D2CAA"/>
    <w:rsid w:val="4A301B94"/>
    <w:rsid w:val="4A6346ED"/>
    <w:rsid w:val="4ACC2793"/>
    <w:rsid w:val="4AF22ED3"/>
    <w:rsid w:val="4BF54A61"/>
    <w:rsid w:val="4C1605D9"/>
    <w:rsid w:val="4C286685"/>
    <w:rsid w:val="4C2C1484"/>
    <w:rsid w:val="4CE047D5"/>
    <w:rsid w:val="4DD13536"/>
    <w:rsid w:val="4DEF4705"/>
    <w:rsid w:val="4E23323A"/>
    <w:rsid w:val="4F3A6BAA"/>
    <w:rsid w:val="4F637D4D"/>
    <w:rsid w:val="4FD07F46"/>
    <w:rsid w:val="4FD75CDA"/>
    <w:rsid w:val="4FFE431A"/>
    <w:rsid w:val="50296FBF"/>
    <w:rsid w:val="51013E00"/>
    <w:rsid w:val="511540F8"/>
    <w:rsid w:val="5154638C"/>
    <w:rsid w:val="51632D16"/>
    <w:rsid w:val="51DD1546"/>
    <w:rsid w:val="520A1C1B"/>
    <w:rsid w:val="5224083C"/>
    <w:rsid w:val="52273FAB"/>
    <w:rsid w:val="52DC3B9A"/>
    <w:rsid w:val="5312097E"/>
    <w:rsid w:val="532D7F0E"/>
    <w:rsid w:val="53576C1C"/>
    <w:rsid w:val="54795391"/>
    <w:rsid w:val="54937A94"/>
    <w:rsid w:val="54AE0CA9"/>
    <w:rsid w:val="553A612D"/>
    <w:rsid w:val="557D73BC"/>
    <w:rsid w:val="559E01DF"/>
    <w:rsid w:val="55DE0971"/>
    <w:rsid w:val="57F56C84"/>
    <w:rsid w:val="5858502A"/>
    <w:rsid w:val="58DB6CD4"/>
    <w:rsid w:val="58E31CCD"/>
    <w:rsid w:val="5A366F27"/>
    <w:rsid w:val="5A6821F3"/>
    <w:rsid w:val="5AAC6EA3"/>
    <w:rsid w:val="5AD37735"/>
    <w:rsid w:val="5BBE0092"/>
    <w:rsid w:val="5C1E1051"/>
    <w:rsid w:val="5C275296"/>
    <w:rsid w:val="5C2D4032"/>
    <w:rsid w:val="5C572E8A"/>
    <w:rsid w:val="5C970D09"/>
    <w:rsid w:val="5D364DD7"/>
    <w:rsid w:val="5E543998"/>
    <w:rsid w:val="5E614671"/>
    <w:rsid w:val="5E7C2EC5"/>
    <w:rsid w:val="5F025872"/>
    <w:rsid w:val="5F84436B"/>
    <w:rsid w:val="5FF15F71"/>
    <w:rsid w:val="602C3B8C"/>
    <w:rsid w:val="602E7081"/>
    <w:rsid w:val="60934D18"/>
    <w:rsid w:val="60CD0B34"/>
    <w:rsid w:val="61017CC7"/>
    <w:rsid w:val="613331BB"/>
    <w:rsid w:val="613C0A12"/>
    <w:rsid w:val="61494C73"/>
    <w:rsid w:val="6149794E"/>
    <w:rsid w:val="62241F59"/>
    <w:rsid w:val="62736E48"/>
    <w:rsid w:val="62976D4E"/>
    <w:rsid w:val="632636C5"/>
    <w:rsid w:val="63370E8B"/>
    <w:rsid w:val="63417E63"/>
    <w:rsid w:val="63A00D1A"/>
    <w:rsid w:val="64413CE7"/>
    <w:rsid w:val="648616EA"/>
    <w:rsid w:val="65171851"/>
    <w:rsid w:val="65421359"/>
    <w:rsid w:val="6564110C"/>
    <w:rsid w:val="66113486"/>
    <w:rsid w:val="66CC1691"/>
    <w:rsid w:val="66F14CF3"/>
    <w:rsid w:val="671404DC"/>
    <w:rsid w:val="676271B6"/>
    <w:rsid w:val="67C6572A"/>
    <w:rsid w:val="68300904"/>
    <w:rsid w:val="692B65BF"/>
    <w:rsid w:val="694B1A4D"/>
    <w:rsid w:val="69636E6D"/>
    <w:rsid w:val="6987423F"/>
    <w:rsid w:val="69FD02F3"/>
    <w:rsid w:val="6A1E7827"/>
    <w:rsid w:val="6A72111A"/>
    <w:rsid w:val="6B1C5E4A"/>
    <w:rsid w:val="6B320FA5"/>
    <w:rsid w:val="6B3A0EF8"/>
    <w:rsid w:val="6B9A7A45"/>
    <w:rsid w:val="6C0A5531"/>
    <w:rsid w:val="6C7034F3"/>
    <w:rsid w:val="6CC24051"/>
    <w:rsid w:val="6CE530D8"/>
    <w:rsid w:val="6D645ED8"/>
    <w:rsid w:val="6DA50F58"/>
    <w:rsid w:val="6E1B0308"/>
    <w:rsid w:val="6E270409"/>
    <w:rsid w:val="6E7E1F03"/>
    <w:rsid w:val="6EFE7E42"/>
    <w:rsid w:val="6F0419A7"/>
    <w:rsid w:val="6FF57171"/>
    <w:rsid w:val="70036B8F"/>
    <w:rsid w:val="702C268F"/>
    <w:rsid w:val="702C71F1"/>
    <w:rsid w:val="70313987"/>
    <w:rsid w:val="707664F8"/>
    <w:rsid w:val="70AA4994"/>
    <w:rsid w:val="70E2173D"/>
    <w:rsid w:val="71246113"/>
    <w:rsid w:val="712C582E"/>
    <w:rsid w:val="716518DB"/>
    <w:rsid w:val="716B6A2F"/>
    <w:rsid w:val="7178593E"/>
    <w:rsid w:val="717D2BB3"/>
    <w:rsid w:val="7246768C"/>
    <w:rsid w:val="724C4455"/>
    <w:rsid w:val="725F0CB0"/>
    <w:rsid w:val="72BB114F"/>
    <w:rsid w:val="73206626"/>
    <w:rsid w:val="73D96999"/>
    <w:rsid w:val="73E9237F"/>
    <w:rsid w:val="74014000"/>
    <w:rsid w:val="743E3C11"/>
    <w:rsid w:val="75E74C95"/>
    <w:rsid w:val="766A0BE9"/>
    <w:rsid w:val="76CD04FC"/>
    <w:rsid w:val="77821D11"/>
    <w:rsid w:val="77CF5299"/>
    <w:rsid w:val="780008EC"/>
    <w:rsid w:val="787D43F8"/>
    <w:rsid w:val="7897353E"/>
    <w:rsid w:val="78D61F67"/>
    <w:rsid w:val="795A0F29"/>
    <w:rsid w:val="79763696"/>
    <w:rsid w:val="7998692E"/>
    <w:rsid w:val="7A2254C9"/>
    <w:rsid w:val="7A4A4D6D"/>
    <w:rsid w:val="7AE21CA9"/>
    <w:rsid w:val="7B0A65C8"/>
    <w:rsid w:val="7BB66BB7"/>
    <w:rsid w:val="7D532B46"/>
    <w:rsid w:val="7DA13057"/>
    <w:rsid w:val="7E81203A"/>
    <w:rsid w:val="7E8F5FB2"/>
    <w:rsid w:val="7EB601C6"/>
    <w:rsid w:val="7EDD3749"/>
    <w:rsid w:val="7F7762DD"/>
    <w:rsid w:val="7FA9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unhideWhenUsed/>
    <w:qFormat/>
    <w:uiPriority w:val="99"/>
    <w:rPr>
      <w:color w:val="800080"/>
      <w:u w:val="single"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table" w:styleId="10">
    <w:name w:val="Table Grid"/>
    <w:basedOn w:val="9"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1">
    <w:name w:val="列出段落1"/>
    <w:basedOn w:val="1"/>
    <w:qFormat/>
    <w:uiPriority w:val="34"/>
    <w:pPr>
      <w:ind w:firstLine="420" w:firstLineChars="200"/>
    </w:pPr>
    <w:rPr>
      <w:rFonts w:cs="Times New Roman"/>
    </w:rPr>
  </w:style>
  <w:style w:type="character" w:customStyle="1" w:styleId="12">
    <w:name w:val="页眉 字符"/>
    <w:basedOn w:val="6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6"/>
    <w:link w:val="4"/>
    <w:qFormat/>
    <w:uiPriority w:val="99"/>
    <w:rPr>
      <w:sz w:val="18"/>
      <w:szCs w:val="18"/>
    </w:rPr>
  </w:style>
  <w:style w:type="character" w:customStyle="1" w:styleId="14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批注框文本 字符"/>
    <w:basedOn w:val="6"/>
    <w:link w:val="3"/>
    <w:semiHidden/>
    <w:qFormat/>
    <w:uiPriority w:val="99"/>
    <w:rPr>
      <w:rFonts w:ascii="Calibri" w:hAnsi="Calibri" w:eastAsia="宋体" w:cs="黑体"/>
      <w:kern w:val="2"/>
      <w:sz w:val="18"/>
      <w:szCs w:val="18"/>
    </w:rPr>
  </w:style>
  <w:style w:type="paragraph" w:customStyle="1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5.jpeg"/><Relationship Id="rId6" Type="http://schemas.openxmlformats.org/officeDocument/2006/relationships/image" Target="media/image4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ACCELINK</Company>
  <Pages>2</Pages>
  <Words>291</Words>
  <Characters>1661</Characters>
  <Lines>13</Lines>
  <Paragraphs>3</Paragraphs>
  <ScaleCrop>false</ScaleCrop>
  <LinksUpToDate>false</LinksUpToDate>
  <CharactersWithSpaces>1949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2020-08-18T03:52:00Z</dcterms:created>
  <dc:creator>王璇</dc:creator>
  <cp:lastModifiedBy>Administrator</cp:lastModifiedBy>
  <dcterms:modified xsi:type="dcterms:W3CDTF">2021-03-10T02:47:56Z</dcterms:modified>
  <dc:title>光迅科技企业简介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  <property fmtid="{D5CDD505-2E9C-101B-9397-08002B2CF9AE}" pid="3" name="KSORubyTemplateID">
    <vt:lpwstr>6</vt:lpwstr>
  </property>
</Properties>
</file>