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324" w:rsidRPr="00874366" w:rsidRDefault="002D2324" w:rsidP="00447F3A">
      <w:pPr>
        <w:spacing w:line="480" w:lineRule="auto"/>
        <w:jc w:val="center"/>
        <w:rPr>
          <w:rFonts w:asciiTheme="minorEastAsia" w:eastAsiaTheme="minorEastAsia" w:hAnsiTheme="minorEastAsia" w:cstheme="minorBidi"/>
          <w:b/>
          <w:sz w:val="24"/>
        </w:rPr>
      </w:pPr>
      <w:r w:rsidRPr="00874366">
        <w:rPr>
          <w:rFonts w:asciiTheme="minorEastAsia" w:eastAsiaTheme="minorEastAsia" w:hAnsiTheme="minorEastAsia" w:cstheme="minorBidi" w:hint="eastAsia"/>
          <w:b/>
          <w:sz w:val="24"/>
        </w:rPr>
        <w:t>山东金麒麟股份有限公司20</w:t>
      </w:r>
      <w:r w:rsidR="00167BE8" w:rsidRPr="00874366">
        <w:rPr>
          <w:rFonts w:asciiTheme="minorEastAsia" w:eastAsiaTheme="minorEastAsia" w:hAnsiTheme="minorEastAsia" w:cstheme="minorBidi"/>
          <w:b/>
          <w:sz w:val="24"/>
        </w:rPr>
        <w:t>2</w:t>
      </w:r>
      <w:r w:rsidR="00AB7F95">
        <w:rPr>
          <w:rFonts w:asciiTheme="minorEastAsia" w:eastAsiaTheme="minorEastAsia" w:hAnsiTheme="minorEastAsia" w:cstheme="minorBidi" w:hint="eastAsia"/>
          <w:b/>
          <w:sz w:val="24"/>
        </w:rPr>
        <w:t>1</w:t>
      </w:r>
      <w:r w:rsidR="003360ED" w:rsidRPr="00874366">
        <w:rPr>
          <w:rFonts w:asciiTheme="minorEastAsia" w:eastAsiaTheme="minorEastAsia" w:hAnsiTheme="minorEastAsia" w:cstheme="minorBidi" w:hint="eastAsia"/>
          <w:b/>
          <w:sz w:val="24"/>
        </w:rPr>
        <w:t>届</w:t>
      </w:r>
      <w:r w:rsidRPr="00874366">
        <w:rPr>
          <w:rFonts w:asciiTheme="minorEastAsia" w:eastAsiaTheme="minorEastAsia" w:hAnsiTheme="minorEastAsia" w:cstheme="minorBidi" w:hint="eastAsia"/>
          <w:b/>
          <w:sz w:val="24"/>
        </w:rPr>
        <w:t>校园招聘</w:t>
      </w:r>
    </w:p>
    <w:p w:rsidR="002D2324" w:rsidRPr="00874366" w:rsidRDefault="002D2324" w:rsidP="003E26FE">
      <w:pPr>
        <w:spacing w:line="520" w:lineRule="exact"/>
        <w:rPr>
          <w:rFonts w:asciiTheme="minorEastAsia" w:eastAsiaTheme="minorEastAsia" w:hAnsiTheme="minorEastAsia" w:cstheme="minorBidi"/>
          <w:b/>
          <w:sz w:val="24"/>
        </w:rPr>
      </w:pPr>
      <w:r w:rsidRPr="00874366">
        <w:rPr>
          <w:rFonts w:asciiTheme="minorEastAsia" w:eastAsiaTheme="minorEastAsia" w:hAnsiTheme="minorEastAsia" w:cstheme="minorBidi" w:hint="eastAsia"/>
          <w:b/>
          <w:sz w:val="24"/>
        </w:rPr>
        <w:t>一、公司简介</w:t>
      </w:r>
    </w:p>
    <w:p w:rsidR="00D355CE" w:rsidRPr="00874366" w:rsidRDefault="00D355CE" w:rsidP="003E26FE">
      <w:pPr>
        <w:pStyle w:val="15"/>
        <w:shd w:val="clear" w:color="auto" w:fill="FFFFFF"/>
        <w:spacing w:before="0" w:beforeAutospacing="0" w:after="0" w:afterAutospacing="0" w:line="520" w:lineRule="exact"/>
        <w:ind w:firstLineChars="200" w:firstLine="480"/>
        <w:jc w:val="both"/>
        <w:rPr>
          <w:rFonts w:asciiTheme="minorEastAsia" w:eastAsiaTheme="minorEastAsia" w:hAnsiTheme="minorEastAsia" w:cstheme="minorBidi"/>
        </w:rPr>
      </w:pPr>
      <w:r w:rsidRPr="00874366">
        <w:rPr>
          <w:rFonts w:asciiTheme="minorEastAsia" w:eastAsiaTheme="minorEastAsia" w:hAnsiTheme="minorEastAsia" w:cstheme="minorBidi" w:hint="eastAsia"/>
        </w:rPr>
        <w:t>山东金麒麟股份有限公司创立于1999年8月，是以制动摩擦材料及其制品为主导产品的高新技术企业，于2017年4月在上海证券交易所主板上市（股票简称：金麒麟 股票代码：603586）。</w:t>
      </w:r>
    </w:p>
    <w:p w:rsidR="00D355CE" w:rsidRPr="00874366" w:rsidRDefault="00D355CE" w:rsidP="003E26FE">
      <w:pPr>
        <w:pStyle w:val="15"/>
        <w:shd w:val="clear" w:color="auto" w:fill="FFFFFF"/>
        <w:spacing w:before="0" w:beforeAutospacing="0" w:after="0" w:afterAutospacing="0" w:line="520" w:lineRule="exact"/>
        <w:ind w:firstLineChars="200" w:firstLine="480"/>
        <w:jc w:val="both"/>
        <w:rPr>
          <w:rFonts w:asciiTheme="minorEastAsia" w:eastAsiaTheme="minorEastAsia" w:hAnsiTheme="minorEastAsia" w:cstheme="minorBidi"/>
        </w:rPr>
      </w:pPr>
      <w:r w:rsidRPr="00874366">
        <w:rPr>
          <w:rFonts w:asciiTheme="minorEastAsia" w:eastAsiaTheme="minorEastAsia" w:hAnsiTheme="minorEastAsia" w:cstheme="minorBidi" w:hint="eastAsia"/>
        </w:rPr>
        <w:t>公司现有员工3</w:t>
      </w:r>
      <w:r w:rsidR="00A10E33">
        <w:rPr>
          <w:rFonts w:asciiTheme="minorEastAsia" w:eastAsiaTheme="minorEastAsia" w:hAnsiTheme="minorEastAsia" w:cstheme="minorBidi" w:hint="eastAsia"/>
        </w:rPr>
        <w:t>0</w:t>
      </w:r>
      <w:r w:rsidRPr="00874366">
        <w:rPr>
          <w:rFonts w:asciiTheme="minorEastAsia" w:eastAsiaTheme="minorEastAsia" w:hAnsiTheme="minorEastAsia" w:cstheme="minorBidi" w:hint="eastAsia"/>
        </w:rPr>
        <w:t>00余人，拥有2大研发中心及4大生产基地，服务全球70多个国家和地区，曾荣获国家汽车零部件出口基地企业、中国汽车零部件制动器衬片行业龙头企业、中国摩擦密封材料行业突出贡献企业、中国摩擦材料行业领军企业等数百项荣誉称号。</w:t>
      </w:r>
    </w:p>
    <w:p w:rsidR="00D355CE" w:rsidRPr="00874366" w:rsidRDefault="00D355CE" w:rsidP="003E26FE">
      <w:pPr>
        <w:pStyle w:val="15"/>
        <w:shd w:val="clear" w:color="auto" w:fill="FFFFFF"/>
        <w:spacing w:before="0" w:beforeAutospacing="0" w:after="0" w:afterAutospacing="0" w:line="520" w:lineRule="exact"/>
        <w:ind w:firstLineChars="200" w:firstLine="480"/>
        <w:jc w:val="both"/>
        <w:rPr>
          <w:rFonts w:asciiTheme="minorEastAsia" w:eastAsiaTheme="minorEastAsia" w:hAnsiTheme="minorEastAsia" w:cstheme="minorBidi"/>
        </w:rPr>
      </w:pPr>
      <w:r w:rsidRPr="00874366">
        <w:rPr>
          <w:rFonts w:asciiTheme="minorEastAsia" w:eastAsiaTheme="minorEastAsia" w:hAnsiTheme="minorEastAsia" w:cstheme="minorBidi" w:hint="eastAsia"/>
        </w:rPr>
        <w:t>金麒麟以“为股东创造最大的利润，为员工增加更多的收入，为社会做出更大的贡献”为使命，做全球信赖的制动专家！</w:t>
      </w:r>
    </w:p>
    <w:p w:rsidR="002D2324" w:rsidRPr="00874366" w:rsidRDefault="008C3A2B" w:rsidP="003E26FE">
      <w:pPr>
        <w:spacing w:line="520" w:lineRule="exact"/>
        <w:rPr>
          <w:rFonts w:asciiTheme="minorEastAsia" w:eastAsiaTheme="minorEastAsia" w:hAnsiTheme="minorEastAsia" w:cstheme="minorBidi"/>
          <w:b/>
          <w:sz w:val="24"/>
        </w:rPr>
      </w:pPr>
      <w:r w:rsidRPr="00874366">
        <w:rPr>
          <w:rFonts w:asciiTheme="minorEastAsia" w:eastAsiaTheme="minorEastAsia" w:hAnsiTheme="minorEastAsia" w:cstheme="minorBidi" w:hint="eastAsia"/>
          <w:b/>
          <w:sz w:val="24"/>
        </w:rPr>
        <w:t>二</w:t>
      </w:r>
      <w:r w:rsidR="000F7992" w:rsidRPr="00874366">
        <w:rPr>
          <w:rFonts w:asciiTheme="minorEastAsia" w:eastAsiaTheme="minorEastAsia" w:hAnsiTheme="minorEastAsia" w:cstheme="minorBidi"/>
          <w:b/>
          <w:sz w:val="24"/>
        </w:rPr>
        <w:t>、</w:t>
      </w:r>
      <w:r w:rsidR="000F7992" w:rsidRPr="00874366">
        <w:rPr>
          <w:rFonts w:asciiTheme="minorEastAsia" w:eastAsiaTheme="minorEastAsia" w:hAnsiTheme="minorEastAsia" w:cstheme="minorBidi" w:hint="eastAsia"/>
          <w:b/>
          <w:sz w:val="24"/>
        </w:rPr>
        <w:t>薪资</w:t>
      </w:r>
      <w:r w:rsidR="002D2324" w:rsidRPr="00874366">
        <w:rPr>
          <w:rFonts w:asciiTheme="minorEastAsia" w:eastAsiaTheme="minorEastAsia" w:hAnsiTheme="minorEastAsia" w:cstheme="minorBidi" w:hint="eastAsia"/>
          <w:b/>
          <w:sz w:val="24"/>
        </w:rPr>
        <w:t>福利待遇</w:t>
      </w:r>
    </w:p>
    <w:p w:rsidR="00D355CE" w:rsidRPr="00874366" w:rsidRDefault="002D2324" w:rsidP="003E26FE">
      <w:pPr>
        <w:widowControl/>
        <w:adjustRightInd w:val="0"/>
        <w:spacing w:line="520" w:lineRule="exact"/>
        <w:rPr>
          <w:rFonts w:asciiTheme="minorEastAsia" w:eastAsiaTheme="minorEastAsia" w:hAnsiTheme="minorEastAsia" w:cstheme="minorBidi"/>
          <w:sz w:val="24"/>
        </w:rPr>
      </w:pPr>
      <w:r w:rsidRPr="00874366">
        <w:rPr>
          <w:rFonts w:asciiTheme="minorEastAsia" w:eastAsiaTheme="minorEastAsia" w:hAnsiTheme="minorEastAsia" w:cstheme="minorBidi" w:hint="eastAsia"/>
          <w:sz w:val="24"/>
        </w:rPr>
        <w:t>1、</w:t>
      </w:r>
      <w:r w:rsidR="000F7992" w:rsidRPr="00874366">
        <w:rPr>
          <w:rFonts w:asciiTheme="minorEastAsia" w:eastAsiaTheme="minorEastAsia" w:hAnsiTheme="minorEastAsia" w:cstheme="minorBidi"/>
          <w:sz w:val="24"/>
        </w:rPr>
        <w:t>转正薪资</w:t>
      </w:r>
      <w:r w:rsidR="00D355CE" w:rsidRPr="00874366">
        <w:rPr>
          <w:rFonts w:asciiTheme="minorEastAsia" w:eastAsiaTheme="minorEastAsia" w:hAnsiTheme="minorEastAsia" w:cstheme="minorBidi" w:hint="eastAsia"/>
          <w:sz w:val="24"/>
        </w:rPr>
        <w:t>（不含</w:t>
      </w:r>
      <w:r w:rsidR="00D355CE" w:rsidRPr="00874366">
        <w:rPr>
          <w:rFonts w:asciiTheme="minorEastAsia" w:eastAsiaTheme="minorEastAsia" w:hAnsiTheme="minorEastAsia" w:cstheme="minorBidi"/>
          <w:sz w:val="24"/>
        </w:rPr>
        <w:t>地方人才补贴</w:t>
      </w:r>
      <w:r w:rsidR="00D355CE" w:rsidRPr="00874366">
        <w:rPr>
          <w:rFonts w:asciiTheme="minorEastAsia" w:eastAsiaTheme="minorEastAsia" w:hAnsiTheme="minorEastAsia" w:cstheme="minorBidi" w:hint="eastAsia"/>
          <w:sz w:val="24"/>
        </w:rPr>
        <w:t>）：</w:t>
      </w:r>
    </w:p>
    <w:p w:rsidR="00687C43" w:rsidRPr="00874366" w:rsidRDefault="00687C43" w:rsidP="003E26FE">
      <w:pPr>
        <w:widowControl/>
        <w:adjustRightInd w:val="0"/>
        <w:spacing w:line="520" w:lineRule="exact"/>
        <w:rPr>
          <w:rFonts w:asciiTheme="minorEastAsia" w:eastAsiaTheme="minorEastAsia" w:hAnsiTheme="minorEastAsia" w:cstheme="minorBidi"/>
          <w:sz w:val="24"/>
        </w:rPr>
      </w:pPr>
      <w:r w:rsidRPr="00874366">
        <w:rPr>
          <w:rFonts w:asciiTheme="minorEastAsia" w:eastAsiaTheme="minorEastAsia" w:hAnsiTheme="minorEastAsia" w:cstheme="minorBidi" w:hint="eastAsia"/>
          <w:sz w:val="24"/>
        </w:rPr>
        <w:t>（1）</w:t>
      </w:r>
      <w:proofErr w:type="gramStart"/>
      <w:r w:rsidRPr="00874366">
        <w:rPr>
          <w:rFonts w:asciiTheme="minorEastAsia" w:eastAsiaTheme="minorEastAsia" w:hAnsiTheme="minorEastAsia" w:cstheme="minorBidi" w:hint="eastAsia"/>
          <w:sz w:val="24"/>
        </w:rPr>
        <w:t>管培生</w:t>
      </w:r>
      <w:proofErr w:type="gramEnd"/>
      <w:r w:rsidRPr="00874366">
        <w:rPr>
          <w:rFonts w:asciiTheme="minorEastAsia" w:eastAsiaTheme="minorEastAsia" w:hAnsiTheme="minorEastAsia" w:cstheme="minorBidi"/>
          <w:sz w:val="24"/>
        </w:rPr>
        <w:t>：</w:t>
      </w:r>
      <w:r w:rsidR="006D339A">
        <w:rPr>
          <w:rFonts w:asciiTheme="minorEastAsia" w:eastAsiaTheme="minorEastAsia" w:hAnsiTheme="minorEastAsia" w:cstheme="minorBidi"/>
          <w:sz w:val="24"/>
        </w:rPr>
        <w:t>8</w:t>
      </w:r>
      <w:r w:rsidR="001C4696">
        <w:rPr>
          <w:rFonts w:asciiTheme="minorEastAsia" w:eastAsiaTheme="minorEastAsia" w:hAnsiTheme="minorEastAsia" w:cstheme="minorBidi" w:hint="eastAsia"/>
          <w:sz w:val="24"/>
        </w:rPr>
        <w:t>K-</w:t>
      </w:r>
      <w:r w:rsidR="006D339A">
        <w:rPr>
          <w:rFonts w:asciiTheme="minorEastAsia" w:eastAsiaTheme="minorEastAsia" w:hAnsiTheme="minorEastAsia" w:cstheme="minorBidi"/>
          <w:sz w:val="24"/>
        </w:rPr>
        <w:t>9</w:t>
      </w:r>
      <w:r w:rsidR="001C4696">
        <w:rPr>
          <w:rFonts w:asciiTheme="minorEastAsia" w:eastAsiaTheme="minorEastAsia" w:hAnsiTheme="minorEastAsia" w:cstheme="minorBidi" w:hint="eastAsia"/>
          <w:sz w:val="24"/>
        </w:rPr>
        <w:t>.</w:t>
      </w:r>
      <w:r w:rsidR="006D339A">
        <w:rPr>
          <w:rFonts w:asciiTheme="minorEastAsia" w:eastAsiaTheme="minorEastAsia" w:hAnsiTheme="minorEastAsia" w:cstheme="minorBidi"/>
          <w:sz w:val="24"/>
        </w:rPr>
        <w:t>2</w:t>
      </w:r>
      <w:r w:rsidR="001C4696">
        <w:rPr>
          <w:rFonts w:asciiTheme="minorEastAsia" w:eastAsiaTheme="minorEastAsia" w:hAnsiTheme="minorEastAsia" w:cstheme="minorBidi"/>
          <w:sz w:val="24"/>
        </w:rPr>
        <w:t>K</w:t>
      </w:r>
      <w:r w:rsidRPr="00874366">
        <w:rPr>
          <w:rFonts w:asciiTheme="minorEastAsia" w:eastAsiaTheme="minorEastAsia" w:hAnsiTheme="minorEastAsia" w:cstheme="minorBidi" w:hint="eastAsia"/>
          <w:sz w:val="24"/>
        </w:rPr>
        <w:t>/月；</w:t>
      </w:r>
    </w:p>
    <w:p w:rsidR="002D2324" w:rsidRPr="00874366" w:rsidRDefault="00687C43" w:rsidP="003E26FE">
      <w:pPr>
        <w:widowControl/>
        <w:adjustRightInd w:val="0"/>
        <w:spacing w:line="520" w:lineRule="exact"/>
        <w:rPr>
          <w:rFonts w:asciiTheme="minorEastAsia" w:eastAsiaTheme="minorEastAsia" w:hAnsiTheme="minorEastAsia" w:cstheme="minorBidi"/>
          <w:sz w:val="24"/>
        </w:rPr>
      </w:pPr>
      <w:r w:rsidRPr="00874366">
        <w:rPr>
          <w:rFonts w:asciiTheme="minorEastAsia" w:eastAsiaTheme="minorEastAsia" w:hAnsiTheme="minorEastAsia" w:cstheme="minorBidi" w:hint="eastAsia"/>
          <w:sz w:val="24"/>
        </w:rPr>
        <w:t>（2）非管培生</w:t>
      </w:r>
      <w:r w:rsidRPr="00874366">
        <w:rPr>
          <w:rFonts w:asciiTheme="minorEastAsia" w:eastAsiaTheme="minorEastAsia" w:hAnsiTheme="minorEastAsia" w:cstheme="minorBidi"/>
          <w:sz w:val="24"/>
        </w:rPr>
        <w:t>：</w:t>
      </w:r>
      <w:r w:rsidR="001C4696">
        <w:rPr>
          <w:rFonts w:asciiTheme="minorEastAsia" w:eastAsiaTheme="minorEastAsia" w:hAnsiTheme="minorEastAsia" w:cstheme="minorBidi" w:hint="eastAsia"/>
          <w:sz w:val="24"/>
        </w:rPr>
        <w:t>5K-7.5K/月</w:t>
      </w:r>
      <w:r w:rsidR="00D85BD1" w:rsidRPr="00874366">
        <w:rPr>
          <w:rFonts w:asciiTheme="minorEastAsia" w:eastAsiaTheme="minorEastAsia" w:hAnsiTheme="minorEastAsia" w:cstheme="minorBidi" w:hint="eastAsia"/>
          <w:sz w:val="24"/>
        </w:rPr>
        <w:t>；</w:t>
      </w:r>
    </w:p>
    <w:p w:rsidR="00630E07" w:rsidRPr="00874366" w:rsidRDefault="00630E07" w:rsidP="003E26FE">
      <w:pPr>
        <w:widowControl/>
        <w:adjustRightInd w:val="0"/>
        <w:spacing w:line="520" w:lineRule="exact"/>
        <w:rPr>
          <w:rFonts w:asciiTheme="minorEastAsia" w:eastAsiaTheme="minorEastAsia" w:hAnsiTheme="minorEastAsia" w:cstheme="minorBidi"/>
          <w:sz w:val="24"/>
        </w:rPr>
      </w:pPr>
      <w:r w:rsidRPr="00874366">
        <w:rPr>
          <w:rFonts w:asciiTheme="minorEastAsia" w:eastAsiaTheme="minorEastAsia" w:hAnsiTheme="minorEastAsia" w:cstheme="minorBidi" w:hint="eastAsia"/>
          <w:sz w:val="24"/>
        </w:rPr>
        <w:t>2、</w:t>
      </w:r>
      <w:r w:rsidR="00D355CE" w:rsidRPr="00874366">
        <w:rPr>
          <w:rFonts w:asciiTheme="minorEastAsia" w:eastAsiaTheme="minorEastAsia" w:hAnsiTheme="minorEastAsia" w:cstheme="minorBidi" w:hint="eastAsia"/>
          <w:sz w:val="24"/>
        </w:rPr>
        <w:t>地方</w:t>
      </w:r>
      <w:r w:rsidRPr="00874366">
        <w:rPr>
          <w:rFonts w:asciiTheme="minorEastAsia" w:eastAsiaTheme="minorEastAsia" w:hAnsiTheme="minorEastAsia" w:cstheme="minorBidi"/>
          <w:sz w:val="24"/>
        </w:rPr>
        <w:t>人才补贴（</w:t>
      </w:r>
      <w:r w:rsidRPr="00874366">
        <w:rPr>
          <w:rFonts w:asciiTheme="minorEastAsia" w:eastAsiaTheme="minorEastAsia" w:hAnsiTheme="minorEastAsia" w:cstheme="minorBidi" w:hint="eastAsia"/>
          <w:sz w:val="24"/>
        </w:rPr>
        <w:t>公司协助申请</w:t>
      </w:r>
      <w:r w:rsidRPr="00874366">
        <w:rPr>
          <w:rFonts w:asciiTheme="minorEastAsia" w:eastAsiaTheme="minorEastAsia" w:hAnsiTheme="minorEastAsia" w:cstheme="minorBidi"/>
          <w:sz w:val="24"/>
        </w:rPr>
        <w:t>）</w:t>
      </w:r>
      <w:r w:rsidRPr="00874366">
        <w:rPr>
          <w:rFonts w:asciiTheme="minorEastAsia" w:eastAsiaTheme="minorEastAsia" w:hAnsiTheme="minorEastAsia" w:cstheme="minorBidi" w:hint="eastAsia"/>
          <w:sz w:val="24"/>
        </w:rPr>
        <w:t>：</w:t>
      </w:r>
    </w:p>
    <w:p w:rsidR="00630E07" w:rsidRPr="00874366" w:rsidRDefault="00687C43" w:rsidP="003E26FE">
      <w:pPr>
        <w:spacing w:line="520" w:lineRule="exact"/>
        <w:rPr>
          <w:rFonts w:asciiTheme="minorEastAsia" w:eastAsiaTheme="minorEastAsia" w:hAnsiTheme="minorEastAsia" w:cstheme="minorBidi"/>
          <w:sz w:val="24"/>
        </w:rPr>
      </w:pPr>
      <w:r w:rsidRPr="00874366">
        <w:rPr>
          <w:rFonts w:asciiTheme="minorEastAsia" w:eastAsiaTheme="minorEastAsia" w:hAnsiTheme="minorEastAsia" w:cstheme="minorBidi" w:hint="eastAsia"/>
          <w:sz w:val="24"/>
        </w:rPr>
        <w:t>（1）</w:t>
      </w:r>
      <w:r w:rsidR="00630E07" w:rsidRPr="00874366">
        <w:rPr>
          <w:rFonts w:asciiTheme="minorEastAsia" w:eastAsiaTheme="minorEastAsia" w:hAnsiTheme="minorEastAsia" w:cstheme="minorBidi" w:hint="eastAsia"/>
          <w:sz w:val="24"/>
        </w:rPr>
        <w:t>济南：</w:t>
      </w:r>
      <w:r w:rsidR="00961FDA" w:rsidRPr="00874366">
        <w:rPr>
          <w:rFonts w:asciiTheme="minorEastAsia" w:eastAsiaTheme="minorEastAsia" w:hAnsiTheme="minorEastAsia" w:cstheme="minorBidi" w:hint="eastAsia"/>
          <w:sz w:val="24"/>
        </w:rPr>
        <w:t>本科生500元/月</w:t>
      </w:r>
      <w:r w:rsidR="00961FDA" w:rsidRPr="00874366">
        <w:rPr>
          <w:rFonts w:asciiTheme="minorEastAsia" w:eastAsiaTheme="minorEastAsia" w:hAnsiTheme="minorEastAsia" w:cstheme="minorBidi"/>
          <w:sz w:val="24"/>
        </w:rPr>
        <w:t>，</w:t>
      </w:r>
      <w:r w:rsidR="00630E07" w:rsidRPr="00874366">
        <w:rPr>
          <w:rFonts w:asciiTheme="minorEastAsia" w:eastAsiaTheme="minorEastAsia" w:hAnsiTheme="minorEastAsia" w:cstheme="minorBidi" w:hint="eastAsia"/>
          <w:sz w:val="24"/>
        </w:rPr>
        <w:t>硕士研究生</w:t>
      </w:r>
      <w:r w:rsidR="00961FDA" w:rsidRPr="00874366">
        <w:rPr>
          <w:rFonts w:asciiTheme="minorEastAsia" w:eastAsiaTheme="minorEastAsia" w:hAnsiTheme="minorEastAsia" w:cstheme="minorBidi"/>
          <w:sz w:val="24"/>
        </w:rPr>
        <w:t>2</w:t>
      </w:r>
      <w:r w:rsidR="00630E07" w:rsidRPr="00874366">
        <w:rPr>
          <w:rFonts w:asciiTheme="minorEastAsia" w:eastAsiaTheme="minorEastAsia" w:hAnsiTheme="minorEastAsia" w:cstheme="minorBidi" w:hint="eastAsia"/>
          <w:sz w:val="24"/>
        </w:rPr>
        <w:t>,000元/月，博士</w:t>
      </w:r>
      <w:r w:rsidR="00002BB5" w:rsidRPr="00874366">
        <w:rPr>
          <w:rFonts w:asciiTheme="minorEastAsia" w:eastAsiaTheme="minorEastAsia" w:hAnsiTheme="minorEastAsia" w:cstheme="minorBidi" w:hint="eastAsia"/>
          <w:sz w:val="24"/>
        </w:rPr>
        <w:t>生</w:t>
      </w:r>
      <w:r w:rsidR="00961FDA" w:rsidRPr="00874366">
        <w:rPr>
          <w:rFonts w:asciiTheme="minorEastAsia" w:eastAsiaTheme="minorEastAsia" w:hAnsiTheme="minorEastAsia" w:cstheme="minorBidi"/>
          <w:sz w:val="24"/>
        </w:rPr>
        <w:t>3</w:t>
      </w:r>
      <w:r w:rsidR="00630E07" w:rsidRPr="00874366">
        <w:rPr>
          <w:rFonts w:asciiTheme="minorEastAsia" w:eastAsiaTheme="minorEastAsia" w:hAnsiTheme="minorEastAsia" w:cstheme="minorBidi" w:hint="eastAsia"/>
          <w:sz w:val="24"/>
        </w:rPr>
        <w:t>,</w:t>
      </w:r>
      <w:r w:rsidR="00961FDA" w:rsidRPr="00874366">
        <w:rPr>
          <w:rFonts w:asciiTheme="minorEastAsia" w:eastAsiaTheme="minorEastAsia" w:hAnsiTheme="minorEastAsia" w:cstheme="minorBidi"/>
          <w:sz w:val="24"/>
        </w:rPr>
        <w:t>0</w:t>
      </w:r>
      <w:r w:rsidR="00630E07" w:rsidRPr="00874366">
        <w:rPr>
          <w:rFonts w:asciiTheme="minorEastAsia" w:eastAsiaTheme="minorEastAsia" w:hAnsiTheme="minorEastAsia" w:cstheme="minorBidi" w:hint="eastAsia"/>
          <w:sz w:val="24"/>
        </w:rPr>
        <w:t>00元/月；</w:t>
      </w:r>
    </w:p>
    <w:p w:rsidR="00630E07" w:rsidRPr="00874366" w:rsidRDefault="00687C43" w:rsidP="003E26FE">
      <w:pPr>
        <w:spacing w:line="520" w:lineRule="exact"/>
        <w:rPr>
          <w:rFonts w:asciiTheme="minorEastAsia" w:eastAsiaTheme="minorEastAsia" w:hAnsiTheme="minorEastAsia" w:cstheme="minorBidi"/>
          <w:sz w:val="24"/>
        </w:rPr>
      </w:pPr>
      <w:r w:rsidRPr="00B97116">
        <w:rPr>
          <w:rFonts w:asciiTheme="minorEastAsia" w:eastAsiaTheme="minorEastAsia" w:hAnsiTheme="minorEastAsia" w:cstheme="minorBidi" w:hint="eastAsia"/>
          <w:sz w:val="24"/>
        </w:rPr>
        <w:t>（2）</w:t>
      </w:r>
      <w:r w:rsidR="00630E07" w:rsidRPr="00B97116">
        <w:rPr>
          <w:rFonts w:asciiTheme="minorEastAsia" w:eastAsiaTheme="minorEastAsia" w:hAnsiTheme="minorEastAsia" w:cstheme="minorBidi" w:hint="eastAsia"/>
          <w:sz w:val="24"/>
        </w:rPr>
        <w:t>德州：本科</w:t>
      </w:r>
      <w:r w:rsidR="00002BB5" w:rsidRPr="00B97116">
        <w:rPr>
          <w:rFonts w:asciiTheme="minorEastAsia" w:eastAsiaTheme="minorEastAsia" w:hAnsiTheme="minorEastAsia" w:cstheme="minorBidi" w:hint="eastAsia"/>
          <w:sz w:val="24"/>
        </w:rPr>
        <w:t>生</w:t>
      </w:r>
      <w:r w:rsidR="00630E07" w:rsidRPr="00B97116">
        <w:rPr>
          <w:rFonts w:asciiTheme="minorEastAsia" w:eastAsiaTheme="minorEastAsia" w:hAnsiTheme="minorEastAsia" w:cstheme="minorBidi" w:hint="eastAsia"/>
          <w:sz w:val="24"/>
        </w:rPr>
        <w:t>500元/月，重点本科生1,500元/月，硕士研究生3,000元/月。</w:t>
      </w:r>
    </w:p>
    <w:p w:rsidR="00D85BD1" w:rsidRPr="00874366" w:rsidRDefault="00630E07" w:rsidP="003E26FE">
      <w:pPr>
        <w:widowControl/>
        <w:adjustRightInd w:val="0"/>
        <w:spacing w:line="520" w:lineRule="exact"/>
        <w:rPr>
          <w:rFonts w:asciiTheme="minorEastAsia" w:eastAsiaTheme="minorEastAsia" w:hAnsiTheme="minorEastAsia" w:cstheme="minorBidi"/>
          <w:sz w:val="24"/>
        </w:rPr>
      </w:pPr>
      <w:r w:rsidRPr="00874366">
        <w:rPr>
          <w:rFonts w:asciiTheme="minorEastAsia" w:eastAsiaTheme="minorEastAsia" w:hAnsiTheme="minorEastAsia" w:cstheme="minorBidi"/>
          <w:sz w:val="24"/>
        </w:rPr>
        <w:t>3</w:t>
      </w:r>
      <w:r w:rsidR="00D85BD1" w:rsidRPr="00874366">
        <w:rPr>
          <w:rFonts w:asciiTheme="minorEastAsia" w:eastAsiaTheme="minorEastAsia" w:hAnsiTheme="minorEastAsia" w:cstheme="minorBidi" w:hint="eastAsia"/>
          <w:sz w:val="24"/>
        </w:rPr>
        <w:t>、周末双休，五险</w:t>
      </w:r>
      <w:proofErr w:type="gramStart"/>
      <w:r w:rsidR="00D85BD1" w:rsidRPr="00874366">
        <w:rPr>
          <w:rFonts w:asciiTheme="minorEastAsia" w:eastAsiaTheme="minorEastAsia" w:hAnsiTheme="minorEastAsia" w:cstheme="minorBidi" w:hint="eastAsia"/>
          <w:sz w:val="24"/>
        </w:rPr>
        <w:t>一</w:t>
      </w:r>
      <w:proofErr w:type="gramEnd"/>
      <w:r w:rsidR="00D85BD1" w:rsidRPr="00874366">
        <w:rPr>
          <w:rFonts w:asciiTheme="minorEastAsia" w:eastAsiaTheme="minorEastAsia" w:hAnsiTheme="minorEastAsia" w:cstheme="minorBidi" w:hint="eastAsia"/>
          <w:sz w:val="24"/>
        </w:rPr>
        <w:t>金，每年定期免费体检；</w:t>
      </w:r>
    </w:p>
    <w:p w:rsidR="00D85BD1" w:rsidRPr="00874366" w:rsidRDefault="00630E07" w:rsidP="003E26FE">
      <w:pPr>
        <w:widowControl/>
        <w:adjustRightInd w:val="0"/>
        <w:spacing w:line="520" w:lineRule="exact"/>
        <w:rPr>
          <w:rFonts w:asciiTheme="minorEastAsia" w:eastAsiaTheme="minorEastAsia" w:hAnsiTheme="minorEastAsia" w:cstheme="minorBidi"/>
          <w:sz w:val="24"/>
        </w:rPr>
      </w:pPr>
      <w:r w:rsidRPr="00874366">
        <w:rPr>
          <w:rFonts w:asciiTheme="minorEastAsia" w:eastAsiaTheme="minorEastAsia" w:hAnsiTheme="minorEastAsia" w:cstheme="minorBidi"/>
          <w:sz w:val="24"/>
        </w:rPr>
        <w:t>4</w:t>
      </w:r>
      <w:r w:rsidR="00D85BD1" w:rsidRPr="00874366">
        <w:rPr>
          <w:rFonts w:asciiTheme="minorEastAsia" w:eastAsiaTheme="minorEastAsia" w:hAnsiTheme="minorEastAsia" w:cstheme="minorBidi" w:hint="eastAsia"/>
          <w:sz w:val="24"/>
        </w:rPr>
        <w:t>、免费提供设施齐全的公寓，</w:t>
      </w:r>
      <w:r w:rsidR="00EB053C">
        <w:rPr>
          <w:rFonts w:asciiTheme="minorEastAsia" w:eastAsiaTheme="minorEastAsia" w:hAnsiTheme="minorEastAsia" w:cstheme="minorBidi" w:hint="eastAsia"/>
          <w:sz w:val="24"/>
        </w:rPr>
        <w:t>双</w:t>
      </w:r>
      <w:r w:rsidR="00D85BD1" w:rsidRPr="00874366">
        <w:rPr>
          <w:rFonts w:asciiTheme="minorEastAsia" w:eastAsiaTheme="minorEastAsia" w:hAnsiTheme="minorEastAsia" w:cstheme="minorBidi" w:hint="eastAsia"/>
          <w:sz w:val="24"/>
        </w:rPr>
        <w:t>人间标准；</w:t>
      </w:r>
    </w:p>
    <w:p w:rsidR="00D85BD1" w:rsidRPr="00874366" w:rsidRDefault="00630E07" w:rsidP="003E26FE">
      <w:pPr>
        <w:widowControl/>
        <w:adjustRightInd w:val="0"/>
        <w:spacing w:line="520" w:lineRule="exact"/>
        <w:rPr>
          <w:rFonts w:asciiTheme="minorEastAsia" w:eastAsiaTheme="minorEastAsia" w:hAnsiTheme="minorEastAsia" w:cstheme="minorBidi"/>
          <w:sz w:val="24"/>
        </w:rPr>
      </w:pPr>
      <w:r w:rsidRPr="00874366">
        <w:rPr>
          <w:rFonts w:asciiTheme="minorEastAsia" w:eastAsiaTheme="minorEastAsia" w:hAnsiTheme="minorEastAsia" w:cstheme="minorBidi"/>
          <w:sz w:val="24"/>
        </w:rPr>
        <w:t>5</w:t>
      </w:r>
      <w:r w:rsidR="00D85BD1" w:rsidRPr="00874366">
        <w:rPr>
          <w:rFonts w:asciiTheme="minorEastAsia" w:eastAsiaTheme="minorEastAsia" w:hAnsiTheme="minorEastAsia" w:cstheme="minorBidi" w:hint="eastAsia"/>
          <w:sz w:val="24"/>
        </w:rPr>
        <w:t>、公司内有条件优越、干净卫生的福利餐厅，</w:t>
      </w:r>
      <w:r w:rsidR="00446A70" w:rsidRPr="00874366">
        <w:rPr>
          <w:rFonts w:asciiTheme="minorEastAsia" w:eastAsiaTheme="minorEastAsia" w:hAnsiTheme="minorEastAsia" w:cstheme="minorBidi" w:hint="eastAsia"/>
          <w:sz w:val="24"/>
        </w:rPr>
        <w:t>自助</w:t>
      </w:r>
      <w:r w:rsidR="00446A70" w:rsidRPr="00874366">
        <w:rPr>
          <w:rFonts w:asciiTheme="minorEastAsia" w:eastAsiaTheme="minorEastAsia" w:hAnsiTheme="minorEastAsia" w:cstheme="minorBidi"/>
          <w:sz w:val="24"/>
        </w:rPr>
        <w:t>就餐，</w:t>
      </w:r>
      <w:r w:rsidR="00D85BD1" w:rsidRPr="00874366">
        <w:rPr>
          <w:rFonts w:asciiTheme="minorEastAsia" w:eastAsiaTheme="minorEastAsia" w:hAnsiTheme="minorEastAsia" w:cstheme="minorBidi" w:hint="eastAsia"/>
          <w:sz w:val="24"/>
        </w:rPr>
        <w:t>提供就餐补贴；</w:t>
      </w:r>
    </w:p>
    <w:p w:rsidR="00D85BD1" w:rsidRPr="00874366" w:rsidRDefault="00630E07" w:rsidP="003E26FE">
      <w:pPr>
        <w:widowControl/>
        <w:adjustRightInd w:val="0"/>
        <w:spacing w:line="520" w:lineRule="exact"/>
        <w:rPr>
          <w:rFonts w:asciiTheme="minorEastAsia" w:eastAsiaTheme="minorEastAsia" w:hAnsiTheme="minorEastAsia" w:cstheme="minorBidi"/>
          <w:sz w:val="24"/>
        </w:rPr>
      </w:pPr>
      <w:r w:rsidRPr="00874366">
        <w:rPr>
          <w:rFonts w:asciiTheme="minorEastAsia" w:eastAsiaTheme="minorEastAsia" w:hAnsiTheme="minorEastAsia" w:cstheme="minorBidi"/>
          <w:sz w:val="24"/>
        </w:rPr>
        <w:t>6</w:t>
      </w:r>
      <w:r w:rsidR="00D85BD1" w:rsidRPr="00874366">
        <w:rPr>
          <w:rFonts w:asciiTheme="minorEastAsia" w:eastAsiaTheme="minorEastAsia" w:hAnsiTheme="minorEastAsia" w:cstheme="minorBidi" w:hint="eastAsia"/>
          <w:sz w:val="24"/>
        </w:rPr>
        <w:t>、完善的培训体系，定期举行企业内部培训</w:t>
      </w:r>
      <w:r w:rsidR="0071730C" w:rsidRPr="00874366">
        <w:rPr>
          <w:rFonts w:asciiTheme="minorEastAsia" w:eastAsiaTheme="minorEastAsia" w:hAnsiTheme="minorEastAsia" w:cstheme="minorBidi" w:hint="eastAsia"/>
          <w:sz w:val="24"/>
        </w:rPr>
        <w:t>、</w:t>
      </w:r>
      <w:r w:rsidR="00D85BD1" w:rsidRPr="00874366">
        <w:rPr>
          <w:rFonts w:asciiTheme="minorEastAsia" w:eastAsiaTheme="minorEastAsia" w:hAnsiTheme="minorEastAsia" w:cstheme="minorBidi" w:hint="eastAsia"/>
          <w:sz w:val="24"/>
        </w:rPr>
        <w:t>选派外训、在岗培训等；</w:t>
      </w:r>
    </w:p>
    <w:p w:rsidR="00D85BD1" w:rsidRPr="00874366" w:rsidRDefault="00630E07" w:rsidP="003E26FE">
      <w:pPr>
        <w:widowControl/>
        <w:adjustRightInd w:val="0"/>
        <w:spacing w:line="520" w:lineRule="exact"/>
        <w:rPr>
          <w:rFonts w:asciiTheme="minorEastAsia" w:eastAsiaTheme="minorEastAsia" w:hAnsiTheme="minorEastAsia" w:cstheme="minorBidi"/>
          <w:sz w:val="24"/>
        </w:rPr>
      </w:pPr>
      <w:r w:rsidRPr="00874366">
        <w:rPr>
          <w:rFonts w:asciiTheme="minorEastAsia" w:eastAsiaTheme="minorEastAsia" w:hAnsiTheme="minorEastAsia" w:cstheme="minorBidi"/>
          <w:sz w:val="24"/>
        </w:rPr>
        <w:t>7</w:t>
      </w:r>
      <w:r w:rsidR="00D85BD1" w:rsidRPr="00874366">
        <w:rPr>
          <w:rFonts w:asciiTheme="minorEastAsia" w:eastAsiaTheme="minorEastAsia" w:hAnsiTheme="minorEastAsia" w:cstheme="minorBidi" w:hint="eastAsia"/>
          <w:sz w:val="24"/>
        </w:rPr>
        <w:t>、员工车辆免费</w:t>
      </w:r>
      <w:r w:rsidR="00EB053C">
        <w:rPr>
          <w:rFonts w:asciiTheme="minorEastAsia" w:eastAsiaTheme="minorEastAsia" w:hAnsiTheme="minorEastAsia" w:cstheme="minorBidi" w:hint="eastAsia"/>
          <w:sz w:val="24"/>
        </w:rPr>
        <w:t>领用</w:t>
      </w:r>
      <w:r w:rsidR="00D85BD1" w:rsidRPr="00874366">
        <w:rPr>
          <w:rFonts w:asciiTheme="minorEastAsia" w:eastAsiaTheme="minorEastAsia" w:hAnsiTheme="minorEastAsia" w:cstheme="minorBidi" w:hint="eastAsia"/>
          <w:sz w:val="24"/>
        </w:rPr>
        <w:t>刹车片、刹车盘</w:t>
      </w:r>
      <w:r w:rsidR="008C3A2B" w:rsidRPr="00874366">
        <w:rPr>
          <w:rFonts w:asciiTheme="minorEastAsia" w:eastAsiaTheme="minorEastAsia" w:hAnsiTheme="minorEastAsia" w:cstheme="minorBidi" w:hint="eastAsia"/>
          <w:sz w:val="24"/>
        </w:rPr>
        <w:t>，</w:t>
      </w:r>
      <w:r w:rsidR="00D85BD1" w:rsidRPr="00874366">
        <w:rPr>
          <w:rFonts w:asciiTheme="minorEastAsia" w:eastAsiaTheme="minorEastAsia" w:hAnsiTheme="minorEastAsia" w:cstheme="minorBidi" w:hint="eastAsia"/>
          <w:sz w:val="24"/>
        </w:rPr>
        <w:t>带薪年休假，享受国家法定节假日，</w:t>
      </w:r>
      <w:r w:rsidR="00446A70" w:rsidRPr="00874366">
        <w:rPr>
          <w:rFonts w:asciiTheme="minorEastAsia" w:eastAsiaTheme="minorEastAsia" w:hAnsiTheme="minorEastAsia" w:cstheme="minorBidi" w:hint="eastAsia"/>
          <w:sz w:val="24"/>
        </w:rPr>
        <w:t>结婚贺礼</w:t>
      </w:r>
      <w:r w:rsidR="00446A70" w:rsidRPr="00874366">
        <w:rPr>
          <w:rFonts w:asciiTheme="minorEastAsia" w:eastAsiaTheme="minorEastAsia" w:hAnsiTheme="minorEastAsia" w:cstheme="minorBidi"/>
          <w:sz w:val="24"/>
        </w:rPr>
        <w:t>、子女升学礼金、节日关怀、未婚青年员工联谊等</w:t>
      </w:r>
      <w:r w:rsidR="00446A70" w:rsidRPr="00874366">
        <w:rPr>
          <w:rFonts w:asciiTheme="minorEastAsia" w:eastAsiaTheme="minorEastAsia" w:hAnsiTheme="minorEastAsia" w:cstheme="minorBidi" w:hint="eastAsia"/>
          <w:sz w:val="24"/>
        </w:rPr>
        <w:t>；</w:t>
      </w:r>
    </w:p>
    <w:p w:rsidR="008C3A2B" w:rsidRPr="00874366" w:rsidRDefault="00630E07" w:rsidP="003E26FE">
      <w:pPr>
        <w:widowControl/>
        <w:adjustRightInd w:val="0"/>
        <w:spacing w:line="520" w:lineRule="exact"/>
        <w:rPr>
          <w:rFonts w:asciiTheme="minorEastAsia" w:eastAsiaTheme="minorEastAsia" w:hAnsiTheme="minorEastAsia" w:cstheme="minorBidi"/>
          <w:sz w:val="24"/>
        </w:rPr>
      </w:pPr>
      <w:r w:rsidRPr="00874366">
        <w:rPr>
          <w:rFonts w:asciiTheme="minorEastAsia" w:eastAsiaTheme="minorEastAsia" w:hAnsiTheme="minorEastAsia" w:cstheme="minorBidi"/>
          <w:sz w:val="24"/>
        </w:rPr>
        <w:t>8</w:t>
      </w:r>
      <w:r w:rsidR="00446A70" w:rsidRPr="00874366">
        <w:rPr>
          <w:rFonts w:asciiTheme="minorEastAsia" w:eastAsiaTheme="minorEastAsia" w:hAnsiTheme="minorEastAsia" w:cstheme="minorBidi" w:hint="eastAsia"/>
          <w:sz w:val="24"/>
        </w:rPr>
        <w:t>、</w:t>
      </w:r>
      <w:r w:rsidR="00446A70" w:rsidRPr="00874366">
        <w:rPr>
          <w:rFonts w:asciiTheme="minorEastAsia" w:eastAsiaTheme="minorEastAsia" w:hAnsiTheme="minorEastAsia" w:cstheme="minorBidi"/>
          <w:sz w:val="24"/>
        </w:rPr>
        <w:t>完善的员工晋升机制，</w:t>
      </w:r>
      <w:r w:rsidR="005F17B9" w:rsidRPr="00874366">
        <w:rPr>
          <w:rFonts w:asciiTheme="minorEastAsia" w:eastAsiaTheme="minorEastAsia" w:hAnsiTheme="minorEastAsia" w:cstheme="minorBidi" w:hint="eastAsia"/>
          <w:sz w:val="24"/>
        </w:rPr>
        <w:t>管理与</w:t>
      </w:r>
      <w:proofErr w:type="gramStart"/>
      <w:r w:rsidR="005F17B9" w:rsidRPr="00874366">
        <w:rPr>
          <w:rFonts w:asciiTheme="minorEastAsia" w:eastAsiaTheme="minorEastAsia" w:hAnsiTheme="minorEastAsia" w:cstheme="minorBidi" w:hint="eastAsia"/>
          <w:sz w:val="24"/>
        </w:rPr>
        <w:t>专业双</w:t>
      </w:r>
      <w:proofErr w:type="gramEnd"/>
      <w:r w:rsidR="005F17B9" w:rsidRPr="00874366">
        <w:rPr>
          <w:rFonts w:asciiTheme="minorEastAsia" w:eastAsiaTheme="minorEastAsia" w:hAnsiTheme="minorEastAsia" w:cstheme="minorBidi" w:hint="eastAsia"/>
          <w:sz w:val="24"/>
        </w:rPr>
        <w:t>通道</w:t>
      </w:r>
      <w:r w:rsidR="005F17B9" w:rsidRPr="00874366">
        <w:rPr>
          <w:rFonts w:asciiTheme="minorEastAsia" w:eastAsiaTheme="minorEastAsia" w:hAnsiTheme="minorEastAsia" w:cstheme="minorBidi"/>
          <w:sz w:val="24"/>
        </w:rPr>
        <w:t>发展，</w:t>
      </w:r>
      <w:r w:rsidRPr="00874366">
        <w:rPr>
          <w:rFonts w:asciiTheme="minorEastAsia" w:eastAsiaTheme="minorEastAsia" w:hAnsiTheme="minorEastAsia" w:cstheme="minorBidi"/>
          <w:sz w:val="24"/>
        </w:rPr>
        <w:t>能者上、平者让、庸者下</w:t>
      </w:r>
      <w:r w:rsidR="00EA4943" w:rsidRPr="00874366">
        <w:rPr>
          <w:rFonts w:asciiTheme="minorEastAsia" w:eastAsiaTheme="minorEastAsia" w:hAnsiTheme="minorEastAsia" w:cstheme="minorBidi" w:hint="eastAsia"/>
          <w:sz w:val="24"/>
        </w:rPr>
        <w:t>。</w:t>
      </w:r>
    </w:p>
    <w:p w:rsidR="00002BB5" w:rsidRPr="00874366" w:rsidRDefault="00002BB5" w:rsidP="00A95D57">
      <w:pPr>
        <w:pStyle w:val="a6"/>
        <w:widowControl/>
        <w:adjustRightInd w:val="0"/>
        <w:spacing w:line="480" w:lineRule="auto"/>
        <w:ind w:firstLineChars="0" w:firstLine="0"/>
        <w:jc w:val="left"/>
        <w:rPr>
          <w:rFonts w:asciiTheme="minorEastAsia" w:eastAsiaTheme="minorEastAsia" w:hAnsiTheme="minorEastAsia" w:cstheme="minorBidi"/>
          <w:b/>
          <w:sz w:val="24"/>
        </w:rPr>
      </w:pPr>
      <w:r w:rsidRPr="00874366">
        <w:rPr>
          <w:rFonts w:asciiTheme="minorEastAsia" w:eastAsiaTheme="minorEastAsia" w:hAnsiTheme="minorEastAsia" w:cstheme="minorBidi" w:hint="eastAsia"/>
          <w:b/>
          <w:sz w:val="24"/>
        </w:rPr>
        <w:lastRenderedPageBreak/>
        <w:t>三、招聘</w:t>
      </w:r>
      <w:r w:rsidRPr="00874366">
        <w:rPr>
          <w:rFonts w:asciiTheme="minorEastAsia" w:eastAsiaTheme="minorEastAsia" w:hAnsiTheme="minorEastAsia" w:cstheme="minorBidi"/>
          <w:b/>
          <w:sz w:val="24"/>
        </w:rPr>
        <w:t>岗位</w:t>
      </w:r>
    </w:p>
    <w:p w:rsidR="00687C43" w:rsidRPr="00874366" w:rsidRDefault="00687C43" w:rsidP="00A95D57">
      <w:pPr>
        <w:pStyle w:val="a6"/>
        <w:widowControl/>
        <w:adjustRightInd w:val="0"/>
        <w:spacing w:line="480" w:lineRule="auto"/>
        <w:ind w:firstLineChars="0" w:firstLine="0"/>
        <w:jc w:val="left"/>
        <w:rPr>
          <w:rFonts w:asciiTheme="minorEastAsia" w:eastAsiaTheme="minorEastAsia" w:hAnsiTheme="minorEastAsia" w:cstheme="minorBidi"/>
          <w:sz w:val="24"/>
        </w:rPr>
      </w:pPr>
      <w:r w:rsidRPr="00874366">
        <w:rPr>
          <w:rFonts w:asciiTheme="minorEastAsia" w:eastAsiaTheme="minorEastAsia" w:hAnsiTheme="minorEastAsia" w:cstheme="minorBidi"/>
          <w:sz w:val="24"/>
        </w:rPr>
        <w:t>1</w:t>
      </w:r>
      <w:r w:rsidRPr="00874366">
        <w:rPr>
          <w:rFonts w:asciiTheme="minorEastAsia" w:eastAsiaTheme="minorEastAsia" w:hAnsiTheme="minorEastAsia" w:cstheme="minorBidi" w:hint="eastAsia"/>
          <w:sz w:val="24"/>
        </w:rPr>
        <w:t>、管理</w:t>
      </w:r>
      <w:r w:rsidRPr="00874366">
        <w:rPr>
          <w:rFonts w:asciiTheme="minorEastAsia" w:eastAsiaTheme="minorEastAsia" w:hAnsiTheme="minorEastAsia" w:cstheme="minorBidi"/>
          <w:sz w:val="24"/>
        </w:rPr>
        <w:t>培训生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73"/>
        <w:gridCol w:w="2778"/>
        <w:gridCol w:w="2960"/>
        <w:gridCol w:w="1185"/>
      </w:tblGrid>
      <w:tr w:rsidR="00534117" w:rsidRPr="004109F4" w:rsidTr="00C50A13">
        <w:trPr>
          <w:trHeight w:hRule="exact" w:val="1219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534117" w:rsidRPr="004109F4" w:rsidRDefault="00534117" w:rsidP="003E26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类别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534117" w:rsidRPr="004109F4" w:rsidRDefault="00534117" w:rsidP="003E26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培养方向</w:t>
            </w:r>
          </w:p>
        </w:tc>
        <w:tc>
          <w:tcPr>
            <w:tcW w:w="1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534117" w:rsidRPr="004109F4" w:rsidRDefault="00534117" w:rsidP="003E26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专业要求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534117" w:rsidRPr="004109F4" w:rsidRDefault="00534117" w:rsidP="003E26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0"/>
              </w:rPr>
              <w:t>学历要求</w:t>
            </w:r>
          </w:p>
        </w:tc>
      </w:tr>
      <w:tr w:rsidR="00534117" w:rsidRPr="004109F4" w:rsidTr="00C50A13">
        <w:trPr>
          <w:trHeight w:hRule="exact" w:val="1219"/>
        </w:trPr>
        <w:tc>
          <w:tcPr>
            <w:tcW w:w="8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E26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营销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贸易</w:t>
            </w: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类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E26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市场拓展、维护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4109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英语、国际经济与贸易、工商管理、市场营销类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E26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本、硕</w:t>
            </w:r>
          </w:p>
        </w:tc>
      </w:tr>
      <w:tr w:rsidR="00534117" w:rsidRPr="004109F4" w:rsidTr="00C50A13">
        <w:trPr>
          <w:trHeight w:hRule="exact" w:val="1219"/>
        </w:trPr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959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Default="00534117" w:rsidP="003959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采购开发、维护、</w:t>
            </w:r>
          </w:p>
          <w:p w:rsidR="00534117" w:rsidRPr="004109F4" w:rsidRDefault="00534117" w:rsidP="003959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海关业务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9593E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供应链管理、物流管理、</w:t>
            </w:r>
          </w:p>
          <w:p w:rsidR="00534117" w:rsidRPr="004109F4" w:rsidRDefault="00534117" w:rsidP="0039593E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国际经济与贸易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959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本、硕</w:t>
            </w:r>
          </w:p>
        </w:tc>
      </w:tr>
      <w:tr w:rsidR="00534117" w:rsidRPr="004109F4" w:rsidTr="00C50A13">
        <w:trPr>
          <w:trHeight w:hRule="exact" w:val="1219"/>
        </w:trPr>
        <w:tc>
          <w:tcPr>
            <w:tcW w:w="8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052A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管理类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959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质量管理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959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机械类、</w:t>
            </w:r>
            <w:r w:rsidRPr="004109F4"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>工业工程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959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本、硕</w:t>
            </w:r>
          </w:p>
        </w:tc>
      </w:tr>
      <w:tr w:rsidR="00534117" w:rsidRPr="004109F4" w:rsidTr="00C50A13">
        <w:trPr>
          <w:trHeight w:hRule="exact" w:val="1219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959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959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生产管理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959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工业工程、企业管理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959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本、硕</w:t>
            </w:r>
          </w:p>
        </w:tc>
      </w:tr>
      <w:tr w:rsidR="00534117" w:rsidRPr="004109F4" w:rsidTr="00C50A13">
        <w:trPr>
          <w:trHeight w:hRule="exact" w:val="1219"/>
        </w:trPr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959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959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财务管理相关方向，成本管理、资金管理、税务管理、账务管理等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959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会计、财务管理类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959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本、硕</w:t>
            </w:r>
          </w:p>
        </w:tc>
      </w:tr>
      <w:tr w:rsidR="00534117" w:rsidRPr="004109F4" w:rsidTr="00C50A13">
        <w:trPr>
          <w:trHeight w:hRule="exact" w:val="1219"/>
        </w:trPr>
        <w:tc>
          <w:tcPr>
            <w:tcW w:w="8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E26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技术类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E26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基础研发、技术支持、有限元仿真及制动NVH问题研究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E26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材料类、机械类、车辆工程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E26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本、硕</w:t>
            </w:r>
          </w:p>
        </w:tc>
      </w:tr>
      <w:tr w:rsidR="00534117" w:rsidRPr="004109F4" w:rsidTr="00C50A13">
        <w:trPr>
          <w:trHeight w:hRule="exact" w:val="1219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E26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E26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设备开发、设备电气设计、自动化设备开发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E26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机械类、电气类、液压传动、自动化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E26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本、硕</w:t>
            </w:r>
          </w:p>
        </w:tc>
      </w:tr>
      <w:tr w:rsidR="00534117" w:rsidRPr="004109F4" w:rsidTr="00C50A13">
        <w:trPr>
          <w:trHeight w:hRule="exact" w:val="1219"/>
        </w:trPr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E26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E26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铸造工艺设计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E26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材料成型及控制工程</w:t>
            </w:r>
          </w:p>
          <w:p w:rsidR="00534117" w:rsidRPr="004109F4" w:rsidRDefault="00534117" w:rsidP="003E26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（铸造）、机械类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E26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本、硕</w:t>
            </w:r>
          </w:p>
        </w:tc>
      </w:tr>
      <w:tr w:rsidR="00534117" w:rsidRPr="004109F4" w:rsidTr="00C50A13">
        <w:trPr>
          <w:trHeight w:hRule="exact" w:val="1219"/>
        </w:trPr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E26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E26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模具开发与设计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E26FE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材料成型及控制工程</w:t>
            </w:r>
          </w:p>
          <w:p w:rsidR="00534117" w:rsidRPr="004109F4" w:rsidRDefault="00534117" w:rsidP="003E26FE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（模具）、机械类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117" w:rsidRPr="004109F4" w:rsidRDefault="00534117" w:rsidP="003E26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4109F4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本、硕</w:t>
            </w:r>
          </w:p>
        </w:tc>
      </w:tr>
    </w:tbl>
    <w:p w:rsidR="00002BB5" w:rsidRPr="00874366" w:rsidRDefault="00687C43" w:rsidP="00A95D57">
      <w:pPr>
        <w:pStyle w:val="a6"/>
        <w:widowControl/>
        <w:adjustRightInd w:val="0"/>
        <w:spacing w:line="480" w:lineRule="auto"/>
        <w:ind w:firstLineChars="0" w:firstLine="0"/>
        <w:jc w:val="left"/>
        <w:rPr>
          <w:rFonts w:asciiTheme="minorEastAsia" w:eastAsiaTheme="minorEastAsia" w:hAnsiTheme="minorEastAsia" w:cstheme="minorBidi"/>
          <w:sz w:val="24"/>
        </w:rPr>
      </w:pPr>
      <w:r w:rsidRPr="00874366">
        <w:rPr>
          <w:rFonts w:asciiTheme="minorEastAsia" w:eastAsiaTheme="minorEastAsia" w:hAnsiTheme="minorEastAsia" w:cstheme="minorBidi"/>
          <w:sz w:val="24"/>
        </w:rPr>
        <w:lastRenderedPageBreak/>
        <w:t>2</w:t>
      </w:r>
      <w:r w:rsidR="00002BB5" w:rsidRPr="00874366">
        <w:rPr>
          <w:rFonts w:asciiTheme="minorEastAsia" w:eastAsiaTheme="minorEastAsia" w:hAnsiTheme="minorEastAsia" w:cstheme="minorBidi" w:hint="eastAsia"/>
          <w:sz w:val="24"/>
        </w:rPr>
        <w:t>、</w:t>
      </w:r>
      <w:r w:rsidR="00002BB5" w:rsidRPr="00874366">
        <w:rPr>
          <w:rFonts w:asciiTheme="minorEastAsia" w:eastAsiaTheme="minorEastAsia" w:hAnsiTheme="minorEastAsia" w:cstheme="minorBidi"/>
          <w:sz w:val="24"/>
        </w:rPr>
        <w:t>非</w:t>
      </w:r>
      <w:r w:rsidR="00002BB5" w:rsidRPr="00874366">
        <w:rPr>
          <w:rFonts w:asciiTheme="minorEastAsia" w:eastAsiaTheme="minorEastAsia" w:hAnsiTheme="minorEastAsia" w:cstheme="minorBidi" w:hint="eastAsia"/>
          <w:sz w:val="24"/>
        </w:rPr>
        <w:t>管理</w:t>
      </w:r>
      <w:r w:rsidR="00002BB5" w:rsidRPr="00874366">
        <w:rPr>
          <w:rFonts w:asciiTheme="minorEastAsia" w:eastAsiaTheme="minorEastAsia" w:hAnsiTheme="minorEastAsia" w:cstheme="minorBidi"/>
          <w:sz w:val="24"/>
        </w:rPr>
        <w:t>培训生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416"/>
        <w:gridCol w:w="4108"/>
        <w:gridCol w:w="1069"/>
      </w:tblGrid>
      <w:tr w:rsidR="00534117" w:rsidRPr="00534117" w:rsidTr="001A35F6">
        <w:trPr>
          <w:trHeight w:val="539"/>
        </w:trPr>
        <w:tc>
          <w:tcPr>
            <w:tcW w:w="424" w:type="pct"/>
            <w:shd w:val="clear" w:color="000000" w:fill="DDD9C3"/>
            <w:noWrap/>
            <w:vAlign w:val="center"/>
            <w:hideMark/>
          </w:tcPr>
          <w:p w:rsidR="00534117" w:rsidRPr="00534117" w:rsidRDefault="00534117" w:rsidP="005341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456" w:type="pct"/>
            <w:shd w:val="clear" w:color="000000" w:fill="DDD9C3"/>
            <w:noWrap/>
            <w:vAlign w:val="center"/>
            <w:hideMark/>
          </w:tcPr>
          <w:p w:rsidR="00534117" w:rsidRPr="00534117" w:rsidRDefault="00534117" w:rsidP="005341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2476" w:type="pct"/>
            <w:shd w:val="clear" w:color="000000" w:fill="DDD9C3"/>
            <w:noWrap/>
            <w:vAlign w:val="center"/>
            <w:hideMark/>
          </w:tcPr>
          <w:p w:rsidR="00534117" w:rsidRPr="00534117" w:rsidRDefault="00534117" w:rsidP="005341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644" w:type="pct"/>
            <w:shd w:val="clear" w:color="000000" w:fill="DDD9C3"/>
            <w:vAlign w:val="center"/>
            <w:hideMark/>
          </w:tcPr>
          <w:p w:rsidR="00534117" w:rsidRPr="00534117" w:rsidRDefault="00534117" w:rsidP="005341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</w:tr>
      <w:tr w:rsidR="00B97116" w:rsidRPr="00211FB0" w:rsidTr="001A35F6">
        <w:trPr>
          <w:trHeight w:val="539"/>
        </w:trPr>
        <w:tc>
          <w:tcPr>
            <w:tcW w:w="424" w:type="pct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B97116" w:rsidRPr="00534117" w:rsidRDefault="00B97116" w:rsidP="00534117">
            <w:pPr>
              <w:widowControl/>
              <w:ind w:left="113" w:right="113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贸易类</w:t>
            </w:r>
          </w:p>
        </w:tc>
        <w:tc>
          <w:tcPr>
            <w:tcW w:w="1456" w:type="pct"/>
            <w:shd w:val="clear" w:color="auto" w:fill="auto"/>
            <w:noWrap/>
            <w:vAlign w:val="center"/>
            <w:hideMark/>
          </w:tcPr>
          <w:p w:rsidR="00B97116" w:rsidRPr="00534117" w:rsidRDefault="00B9711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国际贸易专员</w:t>
            </w:r>
          </w:p>
        </w:tc>
        <w:tc>
          <w:tcPr>
            <w:tcW w:w="2476" w:type="pct"/>
            <w:shd w:val="clear" w:color="auto" w:fill="auto"/>
            <w:noWrap/>
            <w:vAlign w:val="center"/>
            <w:hideMark/>
          </w:tcPr>
          <w:p w:rsidR="00B97116" w:rsidRPr="00534117" w:rsidRDefault="00B9711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英语、国际贸易、国际商务、机械类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B97116" w:rsidRPr="00534117" w:rsidRDefault="00B9711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</w:t>
            </w:r>
            <w:r w:rsidRPr="00211FB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、硕</w:t>
            </w:r>
          </w:p>
        </w:tc>
      </w:tr>
      <w:tr w:rsidR="00B97116" w:rsidRPr="00211FB0" w:rsidTr="001A35F6">
        <w:trPr>
          <w:trHeight w:val="539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B97116" w:rsidRPr="00534117" w:rsidRDefault="00B97116" w:rsidP="0053411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pct"/>
            <w:shd w:val="clear" w:color="auto" w:fill="auto"/>
            <w:noWrap/>
            <w:vAlign w:val="center"/>
            <w:hideMark/>
          </w:tcPr>
          <w:p w:rsidR="00B97116" w:rsidRPr="00534117" w:rsidRDefault="00B9711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国内市场专员</w:t>
            </w:r>
          </w:p>
        </w:tc>
        <w:tc>
          <w:tcPr>
            <w:tcW w:w="2476" w:type="pct"/>
            <w:shd w:val="clear" w:color="auto" w:fill="auto"/>
            <w:noWrap/>
            <w:vAlign w:val="center"/>
            <w:hideMark/>
          </w:tcPr>
          <w:p w:rsidR="00B97116" w:rsidRPr="00534117" w:rsidRDefault="00B9711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市场营销、工商管理、机械类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B97116" w:rsidRPr="00534117" w:rsidRDefault="00B9711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本、硕</w:t>
            </w:r>
          </w:p>
        </w:tc>
      </w:tr>
      <w:tr w:rsidR="001A35F6" w:rsidRPr="00211FB0" w:rsidTr="001A35F6">
        <w:trPr>
          <w:trHeight w:val="539"/>
        </w:trPr>
        <w:tc>
          <w:tcPr>
            <w:tcW w:w="424" w:type="pct"/>
            <w:vMerge w:val="restart"/>
            <w:shd w:val="clear" w:color="auto" w:fill="auto"/>
            <w:vAlign w:val="center"/>
            <w:hideMark/>
          </w:tcPr>
          <w:p w:rsidR="001A35F6" w:rsidRDefault="001A35F6" w:rsidP="00B9711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管</w:t>
            </w:r>
          </w:p>
          <w:p w:rsidR="001A35F6" w:rsidRDefault="001A35F6" w:rsidP="00B9711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理</w:t>
            </w:r>
          </w:p>
          <w:p w:rsidR="001A35F6" w:rsidRPr="00534117" w:rsidRDefault="001A35F6" w:rsidP="00B9711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类</w:t>
            </w:r>
          </w:p>
        </w:tc>
        <w:tc>
          <w:tcPr>
            <w:tcW w:w="1456" w:type="pct"/>
            <w:shd w:val="clear" w:color="auto" w:fill="auto"/>
            <w:noWrap/>
            <w:vAlign w:val="center"/>
            <w:hideMark/>
          </w:tcPr>
          <w:p w:rsidR="001A35F6" w:rsidRPr="00534117" w:rsidRDefault="0048590F" w:rsidP="0053411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法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务</w:t>
            </w:r>
            <w:proofErr w:type="gramEnd"/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管理岗</w:t>
            </w:r>
          </w:p>
        </w:tc>
        <w:tc>
          <w:tcPr>
            <w:tcW w:w="2476" w:type="pct"/>
            <w:shd w:val="clear" w:color="auto" w:fill="auto"/>
            <w:noWrap/>
            <w:vAlign w:val="center"/>
            <w:hideMark/>
          </w:tcPr>
          <w:p w:rsidR="001A35F6" w:rsidRPr="00534117" w:rsidRDefault="0048590F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1A35F6" w:rsidRPr="00534117" w:rsidRDefault="001A35F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本、硕</w:t>
            </w:r>
          </w:p>
        </w:tc>
      </w:tr>
      <w:tr w:rsidR="001A35F6" w:rsidRPr="00211FB0" w:rsidTr="001A35F6">
        <w:trPr>
          <w:trHeight w:val="539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1A35F6" w:rsidRPr="00534117" w:rsidRDefault="001A35F6" w:rsidP="0053411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pct"/>
            <w:shd w:val="clear" w:color="auto" w:fill="auto"/>
            <w:noWrap/>
            <w:vAlign w:val="center"/>
            <w:hideMark/>
          </w:tcPr>
          <w:p w:rsidR="001A35F6" w:rsidRPr="00534117" w:rsidRDefault="001A35F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招聘专员</w:t>
            </w:r>
          </w:p>
        </w:tc>
        <w:tc>
          <w:tcPr>
            <w:tcW w:w="2476" w:type="pct"/>
            <w:shd w:val="clear" w:color="auto" w:fill="auto"/>
            <w:noWrap/>
            <w:vAlign w:val="center"/>
            <w:hideMark/>
          </w:tcPr>
          <w:p w:rsidR="001A35F6" w:rsidRPr="00534117" w:rsidRDefault="001A35F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1A35F6" w:rsidRPr="00534117" w:rsidRDefault="001A35F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本、硕</w:t>
            </w:r>
          </w:p>
        </w:tc>
      </w:tr>
      <w:tr w:rsidR="001A35F6" w:rsidRPr="00211FB0" w:rsidTr="001A35F6">
        <w:trPr>
          <w:trHeight w:val="539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1A35F6" w:rsidRPr="00534117" w:rsidRDefault="001A35F6" w:rsidP="0053411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pct"/>
            <w:shd w:val="clear" w:color="auto" w:fill="auto"/>
            <w:noWrap/>
            <w:vAlign w:val="center"/>
            <w:hideMark/>
          </w:tcPr>
          <w:p w:rsidR="001A35F6" w:rsidRPr="00B97116" w:rsidRDefault="001A35F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B9711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人才发展岗</w:t>
            </w:r>
          </w:p>
        </w:tc>
        <w:tc>
          <w:tcPr>
            <w:tcW w:w="2476" w:type="pct"/>
            <w:shd w:val="clear" w:color="auto" w:fill="auto"/>
            <w:noWrap/>
            <w:vAlign w:val="center"/>
            <w:hideMark/>
          </w:tcPr>
          <w:p w:rsidR="001A35F6" w:rsidRPr="00B97116" w:rsidRDefault="001A35F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B9711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工商管理类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1A35F6" w:rsidRPr="00534117" w:rsidRDefault="001A35F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本、硕</w:t>
            </w:r>
          </w:p>
        </w:tc>
      </w:tr>
      <w:tr w:rsidR="001A35F6" w:rsidRPr="00211FB0" w:rsidTr="001A35F6">
        <w:trPr>
          <w:trHeight w:val="539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1A35F6" w:rsidRPr="00534117" w:rsidRDefault="001A35F6" w:rsidP="0053411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pct"/>
            <w:shd w:val="clear" w:color="auto" w:fill="auto"/>
            <w:noWrap/>
            <w:vAlign w:val="center"/>
            <w:hideMark/>
          </w:tcPr>
          <w:p w:rsidR="001A35F6" w:rsidRPr="00534117" w:rsidRDefault="001A35F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投资者关系管理</w:t>
            </w:r>
          </w:p>
        </w:tc>
        <w:tc>
          <w:tcPr>
            <w:tcW w:w="2476" w:type="pct"/>
            <w:shd w:val="clear" w:color="auto" w:fill="auto"/>
            <w:noWrap/>
            <w:vAlign w:val="center"/>
            <w:hideMark/>
          </w:tcPr>
          <w:p w:rsidR="001A35F6" w:rsidRPr="00534117" w:rsidRDefault="001A35F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金融学类</w:t>
            </w:r>
            <w:proofErr w:type="gramEnd"/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1A35F6" w:rsidRPr="00534117" w:rsidRDefault="001A35F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本、硕</w:t>
            </w:r>
          </w:p>
        </w:tc>
      </w:tr>
      <w:tr w:rsidR="001A35F6" w:rsidRPr="00211FB0" w:rsidTr="001A35F6">
        <w:trPr>
          <w:trHeight w:val="539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1A35F6" w:rsidRPr="00534117" w:rsidRDefault="001A35F6" w:rsidP="0053411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pct"/>
            <w:shd w:val="clear" w:color="auto" w:fill="auto"/>
            <w:noWrap/>
            <w:vAlign w:val="center"/>
            <w:hideMark/>
          </w:tcPr>
          <w:p w:rsidR="001A35F6" w:rsidRPr="00534117" w:rsidRDefault="001A35F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客户开发管理岗</w:t>
            </w:r>
          </w:p>
        </w:tc>
        <w:tc>
          <w:tcPr>
            <w:tcW w:w="2476" w:type="pct"/>
            <w:shd w:val="clear" w:color="auto" w:fill="auto"/>
            <w:noWrap/>
            <w:vAlign w:val="center"/>
            <w:hideMark/>
          </w:tcPr>
          <w:p w:rsidR="001A35F6" w:rsidRPr="00534117" w:rsidRDefault="001A35F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市场营销、工商管理类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1A35F6" w:rsidRPr="00534117" w:rsidRDefault="001A35F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</w:t>
            </w:r>
          </w:p>
        </w:tc>
      </w:tr>
      <w:tr w:rsidR="001A35F6" w:rsidRPr="00211FB0" w:rsidTr="001A35F6">
        <w:trPr>
          <w:trHeight w:val="539"/>
        </w:trPr>
        <w:tc>
          <w:tcPr>
            <w:tcW w:w="424" w:type="pct"/>
            <w:vMerge/>
            <w:shd w:val="clear" w:color="auto" w:fill="auto"/>
            <w:vAlign w:val="center"/>
          </w:tcPr>
          <w:p w:rsidR="001A35F6" w:rsidRPr="00534117" w:rsidRDefault="001A35F6" w:rsidP="0053411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pct"/>
            <w:shd w:val="clear" w:color="auto" w:fill="auto"/>
            <w:noWrap/>
            <w:vAlign w:val="center"/>
          </w:tcPr>
          <w:p w:rsidR="001A35F6" w:rsidRPr="00534117" w:rsidRDefault="001A35F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帐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务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会计</w:t>
            </w:r>
          </w:p>
        </w:tc>
        <w:tc>
          <w:tcPr>
            <w:tcW w:w="2476" w:type="pct"/>
            <w:shd w:val="clear" w:color="auto" w:fill="auto"/>
            <w:noWrap/>
            <w:vAlign w:val="center"/>
          </w:tcPr>
          <w:p w:rsidR="001A35F6" w:rsidRPr="00534117" w:rsidRDefault="001A35F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会计类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1A35F6" w:rsidRPr="00534117" w:rsidRDefault="001A35F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硕</w:t>
            </w:r>
          </w:p>
        </w:tc>
      </w:tr>
      <w:tr w:rsidR="001A35F6" w:rsidRPr="00211FB0" w:rsidTr="001A35F6">
        <w:trPr>
          <w:trHeight w:val="539"/>
        </w:trPr>
        <w:tc>
          <w:tcPr>
            <w:tcW w:w="424" w:type="pct"/>
            <w:vMerge/>
            <w:shd w:val="clear" w:color="auto" w:fill="auto"/>
            <w:vAlign w:val="center"/>
          </w:tcPr>
          <w:p w:rsidR="001A35F6" w:rsidRPr="00534117" w:rsidRDefault="001A35F6" w:rsidP="0053411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pct"/>
            <w:shd w:val="clear" w:color="auto" w:fill="auto"/>
            <w:noWrap/>
            <w:vAlign w:val="center"/>
          </w:tcPr>
          <w:p w:rsidR="001A35F6" w:rsidRDefault="001A35F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行政管理岗</w:t>
            </w:r>
          </w:p>
        </w:tc>
        <w:tc>
          <w:tcPr>
            <w:tcW w:w="2476" w:type="pct"/>
            <w:shd w:val="clear" w:color="auto" w:fill="auto"/>
            <w:noWrap/>
            <w:vAlign w:val="center"/>
          </w:tcPr>
          <w:p w:rsidR="001A35F6" w:rsidRDefault="001A35F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行政管理类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1A35F6" w:rsidRDefault="001A35F6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</w:t>
            </w:r>
          </w:p>
        </w:tc>
      </w:tr>
      <w:tr w:rsidR="006E4218" w:rsidRPr="00211FB0" w:rsidTr="001A35F6">
        <w:trPr>
          <w:trHeight w:val="539"/>
        </w:trPr>
        <w:tc>
          <w:tcPr>
            <w:tcW w:w="424" w:type="pct"/>
            <w:vMerge w:val="restart"/>
            <w:shd w:val="clear" w:color="000000" w:fill="FFFFFF"/>
            <w:noWrap/>
            <w:textDirection w:val="tbRlV"/>
            <w:vAlign w:val="center"/>
            <w:hideMark/>
          </w:tcPr>
          <w:p w:rsidR="006E4218" w:rsidRPr="00534117" w:rsidRDefault="006E4218" w:rsidP="00534117">
            <w:pPr>
              <w:widowControl/>
              <w:ind w:left="113" w:right="113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技术类</w:t>
            </w:r>
          </w:p>
        </w:tc>
        <w:tc>
          <w:tcPr>
            <w:tcW w:w="1456" w:type="pct"/>
            <w:shd w:val="clear" w:color="auto" w:fill="auto"/>
            <w:noWrap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基础研发工程师</w:t>
            </w:r>
          </w:p>
        </w:tc>
        <w:tc>
          <w:tcPr>
            <w:tcW w:w="2476" w:type="pct"/>
            <w:shd w:val="clear" w:color="auto" w:fill="auto"/>
            <w:noWrap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材料类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本、硕</w:t>
            </w:r>
          </w:p>
        </w:tc>
      </w:tr>
      <w:tr w:rsidR="006E4218" w:rsidRPr="00211FB0" w:rsidTr="001A35F6">
        <w:trPr>
          <w:trHeight w:val="539"/>
        </w:trPr>
        <w:tc>
          <w:tcPr>
            <w:tcW w:w="424" w:type="pct"/>
            <w:vMerge/>
            <w:vAlign w:val="center"/>
            <w:hideMark/>
          </w:tcPr>
          <w:p w:rsidR="006E4218" w:rsidRPr="00534117" w:rsidRDefault="006E4218" w:rsidP="0053411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pct"/>
            <w:shd w:val="clear" w:color="auto" w:fill="auto"/>
            <w:noWrap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技术支持工程师</w:t>
            </w:r>
          </w:p>
        </w:tc>
        <w:tc>
          <w:tcPr>
            <w:tcW w:w="2476" w:type="pct"/>
            <w:shd w:val="clear" w:color="auto" w:fill="auto"/>
            <w:noWrap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材料类、车辆工程、机械类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本、硕</w:t>
            </w:r>
          </w:p>
        </w:tc>
      </w:tr>
      <w:tr w:rsidR="006E4218" w:rsidRPr="00211FB0" w:rsidTr="001A35F6">
        <w:trPr>
          <w:trHeight w:val="539"/>
        </w:trPr>
        <w:tc>
          <w:tcPr>
            <w:tcW w:w="424" w:type="pct"/>
            <w:vMerge/>
            <w:vAlign w:val="center"/>
            <w:hideMark/>
          </w:tcPr>
          <w:p w:rsidR="006E4218" w:rsidRPr="00534117" w:rsidRDefault="006E4218" w:rsidP="0053411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pct"/>
            <w:shd w:val="clear" w:color="auto" w:fill="auto"/>
            <w:noWrap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应用工程师</w:t>
            </w:r>
          </w:p>
        </w:tc>
        <w:tc>
          <w:tcPr>
            <w:tcW w:w="2476" w:type="pct"/>
            <w:shd w:val="clear" w:color="auto" w:fill="auto"/>
            <w:noWrap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机械类、车辆工程类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本、硕</w:t>
            </w:r>
          </w:p>
        </w:tc>
      </w:tr>
      <w:tr w:rsidR="006E4218" w:rsidRPr="00211FB0" w:rsidTr="001A35F6">
        <w:trPr>
          <w:trHeight w:val="539"/>
        </w:trPr>
        <w:tc>
          <w:tcPr>
            <w:tcW w:w="424" w:type="pct"/>
            <w:vMerge/>
            <w:vAlign w:val="center"/>
            <w:hideMark/>
          </w:tcPr>
          <w:p w:rsidR="006E4218" w:rsidRPr="00534117" w:rsidRDefault="006E4218" w:rsidP="0053411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pct"/>
            <w:shd w:val="clear" w:color="auto" w:fill="auto"/>
            <w:noWrap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测试工程师</w:t>
            </w:r>
          </w:p>
        </w:tc>
        <w:tc>
          <w:tcPr>
            <w:tcW w:w="2476" w:type="pct"/>
            <w:shd w:val="clear" w:color="auto" w:fill="auto"/>
            <w:noWrap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材料类、机械类、电气类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</w:t>
            </w:r>
          </w:p>
        </w:tc>
      </w:tr>
      <w:tr w:rsidR="006E4218" w:rsidRPr="00211FB0" w:rsidTr="001A35F6">
        <w:trPr>
          <w:trHeight w:val="539"/>
        </w:trPr>
        <w:tc>
          <w:tcPr>
            <w:tcW w:w="424" w:type="pct"/>
            <w:vMerge/>
            <w:vAlign w:val="center"/>
            <w:hideMark/>
          </w:tcPr>
          <w:p w:rsidR="006E4218" w:rsidRPr="00534117" w:rsidRDefault="006E4218" w:rsidP="0053411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pct"/>
            <w:shd w:val="clear" w:color="auto" w:fill="auto"/>
            <w:noWrap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设备工程师</w:t>
            </w:r>
          </w:p>
        </w:tc>
        <w:tc>
          <w:tcPr>
            <w:tcW w:w="2476" w:type="pct"/>
            <w:shd w:val="clear" w:color="auto" w:fill="auto"/>
            <w:noWrap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机械类、电气类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本、硕</w:t>
            </w:r>
          </w:p>
        </w:tc>
      </w:tr>
      <w:tr w:rsidR="006E4218" w:rsidRPr="00211FB0" w:rsidTr="001A35F6">
        <w:trPr>
          <w:trHeight w:val="539"/>
        </w:trPr>
        <w:tc>
          <w:tcPr>
            <w:tcW w:w="424" w:type="pct"/>
            <w:vMerge/>
            <w:vAlign w:val="center"/>
            <w:hideMark/>
          </w:tcPr>
          <w:p w:rsidR="006E4218" w:rsidRPr="00534117" w:rsidRDefault="006E4218" w:rsidP="0053411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pct"/>
            <w:shd w:val="clear" w:color="000000" w:fill="FFFFFF"/>
            <w:noWrap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模具设计工程师</w:t>
            </w:r>
          </w:p>
        </w:tc>
        <w:tc>
          <w:tcPr>
            <w:tcW w:w="2476" w:type="pct"/>
            <w:shd w:val="clear" w:color="auto" w:fill="auto"/>
            <w:noWrap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材料成型及控制工程（模具）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本、硕</w:t>
            </w:r>
          </w:p>
        </w:tc>
      </w:tr>
      <w:tr w:rsidR="006E4218" w:rsidRPr="00211FB0" w:rsidTr="001A35F6">
        <w:trPr>
          <w:trHeight w:val="539"/>
        </w:trPr>
        <w:tc>
          <w:tcPr>
            <w:tcW w:w="424" w:type="pct"/>
            <w:vMerge/>
            <w:vAlign w:val="center"/>
            <w:hideMark/>
          </w:tcPr>
          <w:p w:rsidR="006E4218" w:rsidRPr="00534117" w:rsidRDefault="006E4218" w:rsidP="0053411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pct"/>
            <w:shd w:val="clear" w:color="000000" w:fill="FFFFFF"/>
            <w:noWrap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工艺管理工程师</w:t>
            </w:r>
          </w:p>
        </w:tc>
        <w:tc>
          <w:tcPr>
            <w:tcW w:w="2476" w:type="pct"/>
            <w:shd w:val="clear" w:color="auto" w:fill="auto"/>
            <w:noWrap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机械类、材料成型及控制工程（铸造）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本、硕</w:t>
            </w:r>
          </w:p>
        </w:tc>
      </w:tr>
      <w:tr w:rsidR="006E4218" w:rsidRPr="00211FB0" w:rsidTr="001A35F6">
        <w:trPr>
          <w:trHeight w:val="539"/>
        </w:trPr>
        <w:tc>
          <w:tcPr>
            <w:tcW w:w="424" w:type="pct"/>
            <w:vMerge/>
            <w:vAlign w:val="center"/>
            <w:hideMark/>
          </w:tcPr>
          <w:p w:rsidR="006E4218" w:rsidRPr="00534117" w:rsidRDefault="006E4218" w:rsidP="0053411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pct"/>
            <w:shd w:val="clear" w:color="auto" w:fill="auto"/>
            <w:noWrap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数据分析及应用工程师</w:t>
            </w:r>
          </w:p>
        </w:tc>
        <w:tc>
          <w:tcPr>
            <w:tcW w:w="2476" w:type="pct"/>
            <w:shd w:val="clear" w:color="auto" w:fill="auto"/>
            <w:noWrap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计算机与信息类、数学类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本、硕</w:t>
            </w:r>
          </w:p>
        </w:tc>
      </w:tr>
      <w:tr w:rsidR="006E4218" w:rsidRPr="00211FB0" w:rsidTr="001A35F6">
        <w:trPr>
          <w:trHeight w:val="539"/>
        </w:trPr>
        <w:tc>
          <w:tcPr>
            <w:tcW w:w="424" w:type="pct"/>
            <w:vMerge/>
            <w:vAlign w:val="center"/>
            <w:hideMark/>
          </w:tcPr>
          <w:p w:rsidR="006E4218" w:rsidRPr="00534117" w:rsidRDefault="006E4218" w:rsidP="0053411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pct"/>
            <w:shd w:val="clear" w:color="auto" w:fill="auto"/>
            <w:noWrap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能源及设施工程师</w:t>
            </w:r>
          </w:p>
        </w:tc>
        <w:tc>
          <w:tcPr>
            <w:tcW w:w="2476" w:type="pct"/>
            <w:shd w:val="clear" w:color="auto" w:fill="auto"/>
            <w:noWrap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机械类、电气类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3411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本、硕</w:t>
            </w:r>
          </w:p>
        </w:tc>
      </w:tr>
      <w:tr w:rsidR="006E4218" w:rsidRPr="00211FB0" w:rsidTr="001A35F6">
        <w:trPr>
          <w:trHeight w:val="539"/>
        </w:trPr>
        <w:tc>
          <w:tcPr>
            <w:tcW w:w="424" w:type="pct"/>
            <w:vMerge/>
            <w:vAlign w:val="center"/>
          </w:tcPr>
          <w:p w:rsidR="006E4218" w:rsidRPr="00534117" w:rsidRDefault="006E4218" w:rsidP="0053411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pct"/>
            <w:shd w:val="clear" w:color="auto" w:fill="auto"/>
            <w:noWrap/>
            <w:vAlign w:val="center"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产品设计岗</w:t>
            </w:r>
          </w:p>
        </w:tc>
        <w:tc>
          <w:tcPr>
            <w:tcW w:w="2476" w:type="pct"/>
            <w:shd w:val="clear" w:color="auto" w:fill="auto"/>
            <w:noWrap/>
            <w:vAlign w:val="center"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7719B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机械类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本、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硕</w:t>
            </w:r>
          </w:p>
        </w:tc>
      </w:tr>
      <w:tr w:rsidR="006E4218" w:rsidRPr="00211FB0" w:rsidTr="001A35F6">
        <w:trPr>
          <w:trHeight w:val="539"/>
        </w:trPr>
        <w:tc>
          <w:tcPr>
            <w:tcW w:w="424" w:type="pct"/>
            <w:vMerge/>
            <w:vAlign w:val="center"/>
          </w:tcPr>
          <w:p w:rsidR="006E4218" w:rsidRPr="00534117" w:rsidRDefault="006E4218" w:rsidP="0053411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pct"/>
            <w:shd w:val="clear" w:color="auto" w:fill="auto"/>
            <w:noWrap/>
            <w:vAlign w:val="center"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7719B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电气工程师</w:t>
            </w:r>
          </w:p>
        </w:tc>
        <w:tc>
          <w:tcPr>
            <w:tcW w:w="2476" w:type="pct"/>
            <w:shd w:val="clear" w:color="auto" w:fill="auto"/>
            <w:noWrap/>
            <w:vAlign w:val="center"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7719B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机械类、电气类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本、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硕</w:t>
            </w:r>
          </w:p>
        </w:tc>
      </w:tr>
      <w:tr w:rsidR="006E4218" w:rsidRPr="00211FB0" w:rsidTr="001A35F6">
        <w:trPr>
          <w:trHeight w:val="539"/>
        </w:trPr>
        <w:tc>
          <w:tcPr>
            <w:tcW w:w="424" w:type="pct"/>
            <w:vMerge/>
            <w:vAlign w:val="center"/>
          </w:tcPr>
          <w:p w:rsidR="006E4218" w:rsidRPr="00534117" w:rsidRDefault="006E4218" w:rsidP="0053411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pct"/>
            <w:shd w:val="clear" w:color="auto" w:fill="auto"/>
            <w:noWrap/>
            <w:vAlign w:val="center"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7719B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质量体系工程师</w:t>
            </w:r>
          </w:p>
        </w:tc>
        <w:tc>
          <w:tcPr>
            <w:tcW w:w="2476" w:type="pct"/>
            <w:shd w:val="clear" w:color="auto" w:fill="auto"/>
            <w:noWrap/>
            <w:vAlign w:val="center"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7719B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质量管理、机械类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>统计学类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6E4218" w:rsidRPr="00534117" w:rsidRDefault="006E4218" w:rsidP="005341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本、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硕</w:t>
            </w:r>
          </w:p>
        </w:tc>
      </w:tr>
    </w:tbl>
    <w:p w:rsidR="00D355CE" w:rsidRPr="00874366" w:rsidRDefault="00D355CE" w:rsidP="00A95D57">
      <w:pPr>
        <w:widowControl/>
        <w:adjustRightInd w:val="0"/>
        <w:spacing w:line="480" w:lineRule="auto"/>
        <w:jc w:val="left"/>
        <w:rPr>
          <w:rFonts w:asciiTheme="minorEastAsia" w:eastAsiaTheme="minorEastAsia" w:hAnsiTheme="minorEastAsia" w:cstheme="minorBidi"/>
          <w:sz w:val="24"/>
        </w:rPr>
      </w:pPr>
      <w:r w:rsidRPr="00874366">
        <w:rPr>
          <w:rFonts w:asciiTheme="minorEastAsia" w:eastAsiaTheme="minorEastAsia" w:hAnsiTheme="minorEastAsia" w:cstheme="minorBidi" w:hint="eastAsia"/>
          <w:sz w:val="24"/>
        </w:rPr>
        <w:t>注：城际交通面试费用</w:t>
      </w:r>
      <w:r w:rsidRPr="00874366">
        <w:rPr>
          <w:rFonts w:asciiTheme="minorEastAsia" w:eastAsiaTheme="minorEastAsia" w:hAnsiTheme="minorEastAsia" w:cstheme="minorBidi"/>
          <w:sz w:val="24"/>
        </w:rPr>
        <w:t>按标准报销</w:t>
      </w:r>
      <w:r w:rsidRPr="00874366">
        <w:rPr>
          <w:rFonts w:asciiTheme="minorEastAsia" w:eastAsiaTheme="minorEastAsia" w:hAnsiTheme="minorEastAsia" w:cstheme="minorBidi" w:hint="eastAsia"/>
          <w:sz w:val="24"/>
        </w:rPr>
        <w:t>。</w:t>
      </w:r>
    </w:p>
    <w:p w:rsidR="002D2324" w:rsidRPr="00874366" w:rsidRDefault="00000532" w:rsidP="00A95D57">
      <w:pPr>
        <w:pStyle w:val="a6"/>
        <w:widowControl/>
        <w:adjustRightInd w:val="0"/>
        <w:spacing w:line="480" w:lineRule="auto"/>
        <w:ind w:firstLineChars="0" w:firstLine="0"/>
        <w:jc w:val="left"/>
        <w:rPr>
          <w:rFonts w:asciiTheme="minorEastAsia" w:eastAsiaTheme="minorEastAsia" w:hAnsiTheme="minorEastAsia" w:cstheme="minorBidi"/>
          <w:b/>
          <w:sz w:val="24"/>
        </w:rPr>
      </w:pPr>
      <w:r w:rsidRPr="00874366">
        <w:rPr>
          <w:rFonts w:asciiTheme="minorEastAsia" w:eastAsiaTheme="minorEastAsia" w:hAnsiTheme="minorEastAsia" w:cstheme="minorBidi" w:hint="eastAsia"/>
          <w:b/>
          <w:sz w:val="24"/>
        </w:rPr>
        <w:lastRenderedPageBreak/>
        <w:t>四</w:t>
      </w:r>
      <w:r w:rsidR="009128CA" w:rsidRPr="00874366">
        <w:rPr>
          <w:rFonts w:asciiTheme="minorEastAsia" w:eastAsiaTheme="minorEastAsia" w:hAnsiTheme="minorEastAsia" w:cstheme="minorBidi"/>
          <w:b/>
          <w:sz w:val="24"/>
        </w:rPr>
        <w:t>、</w:t>
      </w:r>
      <w:r w:rsidR="002D2324" w:rsidRPr="00874366">
        <w:rPr>
          <w:rFonts w:asciiTheme="minorEastAsia" w:eastAsiaTheme="minorEastAsia" w:hAnsiTheme="minorEastAsia" w:cstheme="minorBidi" w:hint="eastAsia"/>
          <w:b/>
          <w:sz w:val="24"/>
        </w:rPr>
        <w:t>联系方式</w:t>
      </w:r>
    </w:p>
    <w:p w:rsidR="008D265C" w:rsidRPr="00874366" w:rsidRDefault="008D265C" w:rsidP="00A95D57">
      <w:pPr>
        <w:widowControl/>
        <w:adjustRightInd w:val="0"/>
        <w:spacing w:line="480" w:lineRule="auto"/>
        <w:jc w:val="left"/>
        <w:rPr>
          <w:rFonts w:asciiTheme="minorEastAsia" w:eastAsiaTheme="minorEastAsia" w:hAnsiTheme="minorEastAsia" w:cstheme="minorBidi"/>
          <w:sz w:val="24"/>
        </w:rPr>
      </w:pPr>
      <w:r w:rsidRPr="00874366">
        <w:rPr>
          <w:rFonts w:asciiTheme="minorEastAsia" w:eastAsiaTheme="minorEastAsia" w:hAnsiTheme="minorEastAsia" w:cstheme="minorBidi" w:hint="eastAsia"/>
          <w:sz w:val="24"/>
        </w:rPr>
        <w:t>1、简历投递邮箱：</w:t>
      </w:r>
      <w:hyperlink r:id="rId8" w:history="1">
        <w:r w:rsidRPr="00874366">
          <w:rPr>
            <w:rFonts w:asciiTheme="minorEastAsia" w:eastAsiaTheme="minorEastAsia" w:hAnsiTheme="minorEastAsia" w:cstheme="minorBidi" w:hint="eastAsia"/>
            <w:sz w:val="24"/>
          </w:rPr>
          <w:t>hr@chinabrake.com</w:t>
        </w:r>
      </w:hyperlink>
    </w:p>
    <w:p w:rsidR="008D265C" w:rsidRPr="00874366" w:rsidRDefault="008D265C" w:rsidP="00A95D57">
      <w:pPr>
        <w:widowControl/>
        <w:adjustRightInd w:val="0"/>
        <w:spacing w:line="480" w:lineRule="auto"/>
        <w:jc w:val="left"/>
        <w:rPr>
          <w:rFonts w:asciiTheme="minorEastAsia" w:eastAsiaTheme="minorEastAsia" w:hAnsiTheme="minorEastAsia" w:cstheme="minorBidi"/>
          <w:sz w:val="24"/>
        </w:rPr>
      </w:pPr>
      <w:r w:rsidRPr="00874366">
        <w:rPr>
          <w:rFonts w:asciiTheme="minorEastAsia" w:eastAsiaTheme="minorEastAsia" w:hAnsiTheme="minorEastAsia" w:cstheme="minorBidi" w:hint="eastAsia"/>
          <w:sz w:val="24"/>
        </w:rPr>
        <w:t>（简历</w:t>
      </w:r>
      <w:r w:rsidRPr="00874366">
        <w:rPr>
          <w:rFonts w:asciiTheme="minorEastAsia" w:eastAsiaTheme="minorEastAsia" w:hAnsiTheme="minorEastAsia" w:cstheme="minorBidi"/>
          <w:sz w:val="24"/>
        </w:rPr>
        <w:t>命名方式：学校+专业+学历+姓名</w:t>
      </w:r>
      <w:r w:rsidRPr="00874366">
        <w:rPr>
          <w:rFonts w:asciiTheme="minorEastAsia" w:eastAsiaTheme="minorEastAsia" w:hAnsiTheme="minorEastAsia" w:cstheme="minorBidi" w:hint="eastAsia"/>
          <w:sz w:val="24"/>
        </w:rPr>
        <w:t xml:space="preserve">） </w:t>
      </w:r>
    </w:p>
    <w:p w:rsidR="008D265C" w:rsidRPr="00874366" w:rsidRDefault="008D265C" w:rsidP="00A95D57">
      <w:pPr>
        <w:widowControl/>
        <w:adjustRightInd w:val="0"/>
        <w:spacing w:line="480" w:lineRule="auto"/>
        <w:jc w:val="left"/>
        <w:rPr>
          <w:rFonts w:asciiTheme="minorEastAsia" w:eastAsiaTheme="minorEastAsia" w:hAnsiTheme="minorEastAsia" w:cstheme="minorBidi"/>
          <w:sz w:val="24"/>
        </w:rPr>
      </w:pPr>
      <w:r w:rsidRPr="00874366">
        <w:rPr>
          <w:rFonts w:asciiTheme="minorEastAsia" w:eastAsiaTheme="minorEastAsia" w:hAnsiTheme="minorEastAsia" w:cstheme="minorBidi" w:hint="eastAsia"/>
          <w:sz w:val="24"/>
        </w:rPr>
        <w:t>2、公司官网：</w:t>
      </w:r>
      <w:hyperlink r:id="rId9" w:history="1">
        <w:r w:rsidRPr="00874366">
          <w:rPr>
            <w:rFonts w:asciiTheme="minorEastAsia" w:eastAsiaTheme="minorEastAsia" w:hAnsiTheme="minorEastAsia" w:cstheme="minorBidi" w:hint="eastAsia"/>
            <w:sz w:val="24"/>
          </w:rPr>
          <w:t>http://www.chinabrake.com</w:t>
        </w:r>
      </w:hyperlink>
    </w:p>
    <w:p w:rsidR="008D265C" w:rsidRPr="00874366" w:rsidRDefault="008D265C" w:rsidP="00A95D57">
      <w:pPr>
        <w:widowControl/>
        <w:adjustRightInd w:val="0"/>
        <w:spacing w:line="480" w:lineRule="auto"/>
        <w:jc w:val="left"/>
        <w:rPr>
          <w:rFonts w:asciiTheme="minorEastAsia" w:eastAsiaTheme="minorEastAsia" w:hAnsiTheme="minorEastAsia" w:cstheme="minorBidi"/>
          <w:sz w:val="24"/>
        </w:rPr>
      </w:pPr>
      <w:r w:rsidRPr="00874366">
        <w:rPr>
          <w:rFonts w:asciiTheme="minorEastAsia" w:eastAsiaTheme="minorEastAsia" w:hAnsiTheme="minorEastAsia" w:cstheme="minorBidi" w:hint="eastAsia"/>
          <w:sz w:val="24"/>
        </w:rPr>
        <w:t>3、工作地点：济南市济阳区    德州市乐陵市    济南市</w:t>
      </w:r>
      <w:r w:rsidRPr="00874366">
        <w:rPr>
          <w:rFonts w:asciiTheme="minorEastAsia" w:eastAsiaTheme="minorEastAsia" w:hAnsiTheme="minorEastAsia" w:cstheme="minorBidi"/>
          <w:sz w:val="24"/>
        </w:rPr>
        <w:t>高新区</w:t>
      </w:r>
    </w:p>
    <w:p w:rsidR="008D265C" w:rsidRPr="00874366" w:rsidRDefault="008D265C" w:rsidP="00A95D57">
      <w:pPr>
        <w:widowControl/>
        <w:adjustRightInd w:val="0"/>
        <w:spacing w:line="480" w:lineRule="auto"/>
        <w:jc w:val="left"/>
        <w:rPr>
          <w:rFonts w:asciiTheme="minorEastAsia" w:eastAsiaTheme="minorEastAsia" w:hAnsiTheme="minorEastAsia" w:cstheme="minorBidi"/>
          <w:sz w:val="24"/>
        </w:rPr>
      </w:pPr>
      <w:r w:rsidRPr="00874366">
        <w:rPr>
          <w:rFonts w:asciiTheme="minorEastAsia" w:eastAsiaTheme="minorEastAsia" w:hAnsiTheme="minorEastAsia" w:cstheme="minorBidi" w:hint="eastAsia"/>
          <w:sz w:val="24"/>
        </w:rPr>
        <w:t>4、联系电话：0531-</w:t>
      </w:r>
      <w:proofErr w:type="gramStart"/>
      <w:r w:rsidRPr="00874366">
        <w:rPr>
          <w:rFonts w:asciiTheme="minorEastAsia" w:eastAsiaTheme="minorEastAsia" w:hAnsiTheme="minorEastAsia" w:cstheme="minorBidi" w:hint="eastAsia"/>
          <w:sz w:val="24"/>
        </w:rPr>
        <w:t>81173808  0531</w:t>
      </w:r>
      <w:proofErr w:type="gramEnd"/>
      <w:r w:rsidRPr="00874366">
        <w:rPr>
          <w:rFonts w:asciiTheme="minorEastAsia" w:eastAsiaTheme="minorEastAsia" w:hAnsiTheme="minorEastAsia" w:cstheme="minorBidi" w:hint="eastAsia"/>
          <w:sz w:val="24"/>
        </w:rPr>
        <w:t xml:space="preserve">-81173193  0534-2119711 </w:t>
      </w:r>
      <w:r w:rsidRPr="00874366">
        <w:rPr>
          <w:rFonts w:asciiTheme="minorEastAsia" w:eastAsiaTheme="minorEastAsia" w:hAnsiTheme="minorEastAsia" w:cstheme="minorBidi"/>
          <w:sz w:val="24"/>
        </w:rPr>
        <w:t xml:space="preserve"> 0534-2119999</w:t>
      </w:r>
    </w:p>
    <w:p w:rsidR="001F7E0D" w:rsidRPr="00874366" w:rsidRDefault="001F7E0D" w:rsidP="00A95D57">
      <w:pPr>
        <w:spacing w:line="480" w:lineRule="auto"/>
        <w:rPr>
          <w:rFonts w:asciiTheme="minorEastAsia" w:eastAsiaTheme="minorEastAsia" w:hAnsiTheme="minorEastAsia"/>
          <w:sz w:val="24"/>
        </w:rPr>
      </w:pPr>
    </w:p>
    <w:sectPr w:rsidR="001F7E0D" w:rsidRPr="00874366" w:rsidSect="002813AC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0B4" w:rsidRDefault="000820B4" w:rsidP="002E7BE3">
      <w:r>
        <w:separator/>
      </w:r>
    </w:p>
  </w:endnote>
  <w:endnote w:type="continuationSeparator" w:id="0">
    <w:p w:rsidR="000820B4" w:rsidRDefault="000820B4" w:rsidP="002E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4785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B247E7" w:rsidRDefault="00B247E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136FE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36FE9">
              <w:rPr>
                <w:b/>
                <w:sz w:val="24"/>
                <w:szCs w:val="24"/>
              </w:rPr>
              <w:fldChar w:fldCharType="separate"/>
            </w:r>
            <w:r w:rsidR="0048590F">
              <w:rPr>
                <w:b/>
                <w:noProof/>
              </w:rPr>
              <w:t>3</w:t>
            </w:r>
            <w:r w:rsidR="00136FE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36FE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36FE9">
              <w:rPr>
                <w:b/>
                <w:sz w:val="24"/>
                <w:szCs w:val="24"/>
              </w:rPr>
              <w:fldChar w:fldCharType="separate"/>
            </w:r>
            <w:r w:rsidR="0048590F">
              <w:rPr>
                <w:b/>
                <w:noProof/>
              </w:rPr>
              <w:t>4</w:t>
            </w:r>
            <w:r w:rsidR="00136FE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247E7" w:rsidRDefault="00B247E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0B4" w:rsidRDefault="000820B4" w:rsidP="002E7BE3">
      <w:r>
        <w:separator/>
      </w:r>
    </w:p>
  </w:footnote>
  <w:footnote w:type="continuationSeparator" w:id="0">
    <w:p w:rsidR="000820B4" w:rsidRDefault="000820B4" w:rsidP="002E7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7E7" w:rsidRDefault="000820B4">
    <w:pPr>
      <w:pStyle w:val="a3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75pt;margin-top:-11.9pt;width:51.75pt;height:37.95pt;z-index:251658240">
          <v:imagedata r:id="rId1" o:title=""/>
          <w10:wrap type="topAndBottom"/>
        </v:shape>
        <o:OLEObject Type="Embed" ProgID="PBrush" ShapeID="_x0000_s2049" DrawAspect="Content" ObjectID="_1676721741" r:id="rId2"/>
      </w:object>
    </w:r>
    <w:r w:rsidR="00B247E7">
      <w:ptab w:relativeTo="margin" w:alignment="center" w:leader="none"/>
    </w:r>
    <w:r w:rsidR="00B247E7">
      <w:ptab w:relativeTo="margin" w:alignment="right" w:leader="none"/>
    </w:r>
    <w:r w:rsidR="00E566F1">
      <w:rPr>
        <w:rFonts w:ascii="宋体" w:cs="宋体"/>
        <w:noProof/>
        <w:color w:val="000000"/>
        <w:kern w:val="0"/>
        <w:sz w:val="20"/>
        <w:szCs w:val="20"/>
      </w:rPr>
      <w:drawing>
        <wp:inline distT="0" distB="0" distL="0" distR="0">
          <wp:extent cx="1516465" cy="136920"/>
          <wp:effectExtent l="19050" t="0" r="7535" b="0"/>
          <wp:docPr id="168" name="图片 168" descr="C:\Documents and Settings\panxw\桌面\1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C:\Documents and Settings\panxw\桌面\1_副本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411" cy="1402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C2A32"/>
    <w:multiLevelType w:val="hybridMultilevel"/>
    <w:tmpl w:val="7BDAB7D4"/>
    <w:lvl w:ilvl="0" w:tplc="C1F68F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5100F4"/>
    <w:multiLevelType w:val="hybridMultilevel"/>
    <w:tmpl w:val="8E84F9C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66AF2309"/>
    <w:multiLevelType w:val="hybridMultilevel"/>
    <w:tmpl w:val="8EFE0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E3"/>
    <w:rsid w:val="00000532"/>
    <w:rsid w:val="00002BB5"/>
    <w:rsid w:val="00027EC5"/>
    <w:rsid w:val="000300C3"/>
    <w:rsid w:val="00036C8C"/>
    <w:rsid w:val="00052ACD"/>
    <w:rsid w:val="0005458E"/>
    <w:rsid w:val="00055F9B"/>
    <w:rsid w:val="00063B47"/>
    <w:rsid w:val="0007335A"/>
    <w:rsid w:val="000745BB"/>
    <w:rsid w:val="000770CE"/>
    <w:rsid w:val="00080D61"/>
    <w:rsid w:val="000820B4"/>
    <w:rsid w:val="00082A4A"/>
    <w:rsid w:val="0009155E"/>
    <w:rsid w:val="00096214"/>
    <w:rsid w:val="000A3E4F"/>
    <w:rsid w:val="000A7941"/>
    <w:rsid w:val="000B2333"/>
    <w:rsid w:val="000B26FD"/>
    <w:rsid w:val="000B30D2"/>
    <w:rsid w:val="000C6D0D"/>
    <w:rsid w:val="000D2E92"/>
    <w:rsid w:val="000E6605"/>
    <w:rsid w:val="000F3A48"/>
    <w:rsid w:val="000F7992"/>
    <w:rsid w:val="00112EA5"/>
    <w:rsid w:val="00131ED9"/>
    <w:rsid w:val="00136FE9"/>
    <w:rsid w:val="00145B7C"/>
    <w:rsid w:val="00151615"/>
    <w:rsid w:val="00163401"/>
    <w:rsid w:val="00165EB4"/>
    <w:rsid w:val="001667BA"/>
    <w:rsid w:val="001668BA"/>
    <w:rsid w:val="00167BE8"/>
    <w:rsid w:val="00171AEE"/>
    <w:rsid w:val="001A35F6"/>
    <w:rsid w:val="001B7D4D"/>
    <w:rsid w:val="001C4696"/>
    <w:rsid w:val="001D26E9"/>
    <w:rsid w:val="001D2D2D"/>
    <w:rsid w:val="001D4ADA"/>
    <w:rsid w:val="001E148F"/>
    <w:rsid w:val="001E4B36"/>
    <w:rsid w:val="001E588E"/>
    <w:rsid w:val="001F16E9"/>
    <w:rsid w:val="001F4408"/>
    <w:rsid w:val="001F4B2D"/>
    <w:rsid w:val="001F5EE1"/>
    <w:rsid w:val="001F7E0D"/>
    <w:rsid w:val="00204304"/>
    <w:rsid w:val="00205EE4"/>
    <w:rsid w:val="00211655"/>
    <w:rsid w:val="00211828"/>
    <w:rsid w:val="00211FB0"/>
    <w:rsid w:val="0023736B"/>
    <w:rsid w:val="00240D42"/>
    <w:rsid w:val="00251439"/>
    <w:rsid w:val="002559A2"/>
    <w:rsid w:val="002707AE"/>
    <w:rsid w:val="002813AC"/>
    <w:rsid w:val="002A2E0E"/>
    <w:rsid w:val="002C3E3B"/>
    <w:rsid w:val="002C5DAA"/>
    <w:rsid w:val="002D2324"/>
    <w:rsid w:val="002D44A4"/>
    <w:rsid w:val="002E5044"/>
    <w:rsid w:val="002E5856"/>
    <w:rsid w:val="002E680E"/>
    <w:rsid w:val="002E7BE3"/>
    <w:rsid w:val="002F45A8"/>
    <w:rsid w:val="002F4800"/>
    <w:rsid w:val="00303AEC"/>
    <w:rsid w:val="003105CC"/>
    <w:rsid w:val="0031555A"/>
    <w:rsid w:val="00317A38"/>
    <w:rsid w:val="00330AD3"/>
    <w:rsid w:val="0033349B"/>
    <w:rsid w:val="003360ED"/>
    <w:rsid w:val="00346D34"/>
    <w:rsid w:val="003515C5"/>
    <w:rsid w:val="00356687"/>
    <w:rsid w:val="003722CC"/>
    <w:rsid w:val="003805C1"/>
    <w:rsid w:val="003865D6"/>
    <w:rsid w:val="00387DBC"/>
    <w:rsid w:val="00396EE6"/>
    <w:rsid w:val="003A0A0F"/>
    <w:rsid w:val="003A0AD3"/>
    <w:rsid w:val="003A24C1"/>
    <w:rsid w:val="003A2DA3"/>
    <w:rsid w:val="003B32AA"/>
    <w:rsid w:val="003C2008"/>
    <w:rsid w:val="003C31CE"/>
    <w:rsid w:val="003C5103"/>
    <w:rsid w:val="003D1EF7"/>
    <w:rsid w:val="003E26FE"/>
    <w:rsid w:val="003E5731"/>
    <w:rsid w:val="003E5F0D"/>
    <w:rsid w:val="00403F9E"/>
    <w:rsid w:val="004109F4"/>
    <w:rsid w:val="00411F7A"/>
    <w:rsid w:val="00420B6C"/>
    <w:rsid w:val="004362F5"/>
    <w:rsid w:val="00441335"/>
    <w:rsid w:val="00446A70"/>
    <w:rsid w:val="00447F3A"/>
    <w:rsid w:val="00457A41"/>
    <w:rsid w:val="00463AAA"/>
    <w:rsid w:val="00465B2E"/>
    <w:rsid w:val="00465D40"/>
    <w:rsid w:val="004840D4"/>
    <w:rsid w:val="0048590F"/>
    <w:rsid w:val="00497AE6"/>
    <w:rsid w:val="004A5A12"/>
    <w:rsid w:val="004B3AEE"/>
    <w:rsid w:val="004B5FA3"/>
    <w:rsid w:val="004D3E65"/>
    <w:rsid w:val="004D6998"/>
    <w:rsid w:val="004E119C"/>
    <w:rsid w:val="004F59F6"/>
    <w:rsid w:val="00513561"/>
    <w:rsid w:val="00513C02"/>
    <w:rsid w:val="0052157F"/>
    <w:rsid w:val="00525DE9"/>
    <w:rsid w:val="00534117"/>
    <w:rsid w:val="005425BF"/>
    <w:rsid w:val="005531A9"/>
    <w:rsid w:val="005552EC"/>
    <w:rsid w:val="00561462"/>
    <w:rsid w:val="005B3E2B"/>
    <w:rsid w:val="005C0D3D"/>
    <w:rsid w:val="005C2FDC"/>
    <w:rsid w:val="005C5ED0"/>
    <w:rsid w:val="005D2663"/>
    <w:rsid w:val="005D27D5"/>
    <w:rsid w:val="005E4D20"/>
    <w:rsid w:val="005F17B9"/>
    <w:rsid w:val="005F4170"/>
    <w:rsid w:val="005F4ECE"/>
    <w:rsid w:val="00605FB6"/>
    <w:rsid w:val="00607181"/>
    <w:rsid w:val="006165A4"/>
    <w:rsid w:val="00621A25"/>
    <w:rsid w:val="00622628"/>
    <w:rsid w:val="00623455"/>
    <w:rsid w:val="00625643"/>
    <w:rsid w:val="00630E07"/>
    <w:rsid w:val="006355E1"/>
    <w:rsid w:val="00654EB8"/>
    <w:rsid w:val="00655688"/>
    <w:rsid w:val="00667965"/>
    <w:rsid w:val="00687C43"/>
    <w:rsid w:val="006932BC"/>
    <w:rsid w:val="006A2038"/>
    <w:rsid w:val="006A6B30"/>
    <w:rsid w:val="006D339A"/>
    <w:rsid w:val="006D4D78"/>
    <w:rsid w:val="006E28C4"/>
    <w:rsid w:val="006E4218"/>
    <w:rsid w:val="00710B67"/>
    <w:rsid w:val="007146BD"/>
    <w:rsid w:val="0071730C"/>
    <w:rsid w:val="00745BCF"/>
    <w:rsid w:val="00745E20"/>
    <w:rsid w:val="007470FF"/>
    <w:rsid w:val="00754A77"/>
    <w:rsid w:val="007601AA"/>
    <w:rsid w:val="007626F6"/>
    <w:rsid w:val="007707D3"/>
    <w:rsid w:val="007777BC"/>
    <w:rsid w:val="007B634E"/>
    <w:rsid w:val="007B7349"/>
    <w:rsid w:val="007C062D"/>
    <w:rsid w:val="007D31C9"/>
    <w:rsid w:val="007E176A"/>
    <w:rsid w:val="007F514C"/>
    <w:rsid w:val="007F60B1"/>
    <w:rsid w:val="00803041"/>
    <w:rsid w:val="008151F5"/>
    <w:rsid w:val="0081788E"/>
    <w:rsid w:val="0083665A"/>
    <w:rsid w:val="008510D1"/>
    <w:rsid w:val="00852C11"/>
    <w:rsid w:val="00853538"/>
    <w:rsid w:val="008546FE"/>
    <w:rsid w:val="008609EA"/>
    <w:rsid w:val="008616E0"/>
    <w:rsid w:val="00874366"/>
    <w:rsid w:val="00880A7C"/>
    <w:rsid w:val="00893B5E"/>
    <w:rsid w:val="008A141E"/>
    <w:rsid w:val="008A338B"/>
    <w:rsid w:val="008A5730"/>
    <w:rsid w:val="008B3DA3"/>
    <w:rsid w:val="008C3A2B"/>
    <w:rsid w:val="008C74EA"/>
    <w:rsid w:val="008D265C"/>
    <w:rsid w:val="008D4369"/>
    <w:rsid w:val="008F3829"/>
    <w:rsid w:val="009070EC"/>
    <w:rsid w:val="009128CA"/>
    <w:rsid w:val="009326DC"/>
    <w:rsid w:val="00941C02"/>
    <w:rsid w:val="00951D60"/>
    <w:rsid w:val="00956336"/>
    <w:rsid w:val="009570B4"/>
    <w:rsid w:val="00961FDA"/>
    <w:rsid w:val="00963D7A"/>
    <w:rsid w:val="0096787B"/>
    <w:rsid w:val="00973DE9"/>
    <w:rsid w:val="009946C3"/>
    <w:rsid w:val="009A042A"/>
    <w:rsid w:val="009A5724"/>
    <w:rsid w:val="009B0B75"/>
    <w:rsid w:val="009B5ED0"/>
    <w:rsid w:val="009C0687"/>
    <w:rsid w:val="009C1A63"/>
    <w:rsid w:val="009C2F4E"/>
    <w:rsid w:val="009D0C6B"/>
    <w:rsid w:val="009D0C89"/>
    <w:rsid w:val="009E51C8"/>
    <w:rsid w:val="00A01251"/>
    <w:rsid w:val="00A03E82"/>
    <w:rsid w:val="00A06247"/>
    <w:rsid w:val="00A07E6A"/>
    <w:rsid w:val="00A10E33"/>
    <w:rsid w:val="00A11D01"/>
    <w:rsid w:val="00A4377B"/>
    <w:rsid w:val="00A51585"/>
    <w:rsid w:val="00A60337"/>
    <w:rsid w:val="00A6412C"/>
    <w:rsid w:val="00A666FF"/>
    <w:rsid w:val="00A95D57"/>
    <w:rsid w:val="00A9721C"/>
    <w:rsid w:val="00AB1CBB"/>
    <w:rsid w:val="00AB25BC"/>
    <w:rsid w:val="00AB5F27"/>
    <w:rsid w:val="00AB7F95"/>
    <w:rsid w:val="00AC00AE"/>
    <w:rsid w:val="00AC3DA7"/>
    <w:rsid w:val="00AE11F6"/>
    <w:rsid w:val="00AE5BB6"/>
    <w:rsid w:val="00AF11DF"/>
    <w:rsid w:val="00B13729"/>
    <w:rsid w:val="00B1675E"/>
    <w:rsid w:val="00B2239E"/>
    <w:rsid w:val="00B247E7"/>
    <w:rsid w:val="00B34554"/>
    <w:rsid w:val="00B61710"/>
    <w:rsid w:val="00B7471A"/>
    <w:rsid w:val="00B76BDF"/>
    <w:rsid w:val="00B85118"/>
    <w:rsid w:val="00B95E16"/>
    <w:rsid w:val="00B962C1"/>
    <w:rsid w:val="00B97116"/>
    <w:rsid w:val="00BA1DFA"/>
    <w:rsid w:val="00BC1E3C"/>
    <w:rsid w:val="00BE2403"/>
    <w:rsid w:val="00BE37C9"/>
    <w:rsid w:val="00BF19B6"/>
    <w:rsid w:val="00C02696"/>
    <w:rsid w:val="00C0472E"/>
    <w:rsid w:val="00C07541"/>
    <w:rsid w:val="00C12AA2"/>
    <w:rsid w:val="00C16085"/>
    <w:rsid w:val="00C16781"/>
    <w:rsid w:val="00C23FDF"/>
    <w:rsid w:val="00C27470"/>
    <w:rsid w:val="00C379C8"/>
    <w:rsid w:val="00C44798"/>
    <w:rsid w:val="00C50A13"/>
    <w:rsid w:val="00C50B06"/>
    <w:rsid w:val="00C51A10"/>
    <w:rsid w:val="00C56E9B"/>
    <w:rsid w:val="00C57779"/>
    <w:rsid w:val="00C6341A"/>
    <w:rsid w:val="00C75D90"/>
    <w:rsid w:val="00C8421F"/>
    <w:rsid w:val="00C84FD6"/>
    <w:rsid w:val="00C861AD"/>
    <w:rsid w:val="00CC3E8F"/>
    <w:rsid w:val="00CD4394"/>
    <w:rsid w:val="00CD633C"/>
    <w:rsid w:val="00CE4119"/>
    <w:rsid w:val="00CE450B"/>
    <w:rsid w:val="00CE5056"/>
    <w:rsid w:val="00D00B60"/>
    <w:rsid w:val="00D023A3"/>
    <w:rsid w:val="00D03434"/>
    <w:rsid w:val="00D1637A"/>
    <w:rsid w:val="00D23E05"/>
    <w:rsid w:val="00D305C1"/>
    <w:rsid w:val="00D32565"/>
    <w:rsid w:val="00D355CE"/>
    <w:rsid w:val="00D422F1"/>
    <w:rsid w:val="00D50BD7"/>
    <w:rsid w:val="00D619A5"/>
    <w:rsid w:val="00D729D2"/>
    <w:rsid w:val="00D777A0"/>
    <w:rsid w:val="00D77EBD"/>
    <w:rsid w:val="00D85BD1"/>
    <w:rsid w:val="00D95C96"/>
    <w:rsid w:val="00DA7039"/>
    <w:rsid w:val="00DA7CAE"/>
    <w:rsid w:val="00DC0FD6"/>
    <w:rsid w:val="00DC3D0B"/>
    <w:rsid w:val="00DE214B"/>
    <w:rsid w:val="00DE6574"/>
    <w:rsid w:val="00DF00BA"/>
    <w:rsid w:val="00DF29F9"/>
    <w:rsid w:val="00DF40B1"/>
    <w:rsid w:val="00DF4E27"/>
    <w:rsid w:val="00E017AE"/>
    <w:rsid w:val="00E01DFD"/>
    <w:rsid w:val="00E0680F"/>
    <w:rsid w:val="00E25740"/>
    <w:rsid w:val="00E30FBB"/>
    <w:rsid w:val="00E355B1"/>
    <w:rsid w:val="00E50575"/>
    <w:rsid w:val="00E566F1"/>
    <w:rsid w:val="00E6392C"/>
    <w:rsid w:val="00E64157"/>
    <w:rsid w:val="00E730B8"/>
    <w:rsid w:val="00E82B49"/>
    <w:rsid w:val="00E830DB"/>
    <w:rsid w:val="00EA4943"/>
    <w:rsid w:val="00EB053C"/>
    <w:rsid w:val="00EB60C4"/>
    <w:rsid w:val="00EB7A26"/>
    <w:rsid w:val="00EC3C09"/>
    <w:rsid w:val="00ED186C"/>
    <w:rsid w:val="00ED3E31"/>
    <w:rsid w:val="00EE6C8C"/>
    <w:rsid w:val="00F137F1"/>
    <w:rsid w:val="00F138DC"/>
    <w:rsid w:val="00F17AED"/>
    <w:rsid w:val="00F20B4D"/>
    <w:rsid w:val="00F318DA"/>
    <w:rsid w:val="00F34FDF"/>
    <w:rsid w:val="00F35961"/>
    <w:rsid w:val="00F3695D"/>
    <w:rsid w:val="00F37A52"/>
    <w:rsid w:val="00F41A03"/>
    <w:rsid w:val="00F451AA"/>
    <w:rsid w:val="00F55424"/>
    <w:rsid w:val="00F65DC3"/>
    <w:rsid w:val="00F96548"/>
    <w:rsid w:val="00FA2BE0"/>
    <w:rsid w:val="00FB5B6A"/>
    <w:rsid w:val="00FC4CF2"/>
    <w:rsid w:val="00FE0FFC"/>
    <w:rsid w:val="00FE2FBF"/>
    <w:rsid w:val="00FE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30FBA320-2F9B-4C24-8C4E-C18A4D14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3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1F7E0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B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B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247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47E7"/>
    <w:rPr>
      <w:sz w:val="18"/>
      <w:szCs w:val="18"/>
    </w:rPr>
  </w:style>
  <w:style w:type="paragraph" w:styleId="a6">
    <w:name w:val="List Paragraph"/>
    <w:basedOn w:val="a"/>
    <w:uiPriority w:val="34"/>
    <w:qFormat/>
    <w:rsid w:val="00420B6C"/>
    <w:pPr>
      <w:ind w:firstLineChars="200" w:firstLine="420"/>
    </w:pPr>
    <w:rPr>
      <w:rFonts w:ascii="Calibri" w:hAnsi="Calibri"/>
    </w:rPr>
  </w:style>
  <w:style w:type="table" w:styleId="a7">
    <w:name w:val="Table Grid"/>
    <w:basedOn w:val="a1"/>
    <w:uiPriority w:val="59"/>
    <w:rsid w:val="00D50B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basedOn w:val="a0"/>
    <w:link w:val="a8"/>
    <w:locked/>
    <w:rsid w:val="002D2324"/>
    <w:rPr>
      <w:rFonts w:ascii="Calibri" w:eastAsia="宋体" w:hAnsi="Courier New" w:cs="Courier New"/>
      <w:szCs w:val="21"/>
    </w:rPr>
  </w:style>
  <w:style w:type="paragraph" w:styleId="a8">
    <w:name w:val="Plain Text"/>
    <w:basedOn w:val="a"/>
    <w:link w:val="Char2"/>
    <w:rsid w:val="002D2324"/>
    <w:pPr>
      <w:jc w:val="left"/>
    </w:pPr>
    <w:rPr>
      <w:rFonts w:ascii="Calibri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D2324"/>
    <w:rPr>
      <w:rFonts w:ascii="宋体" w:eastAsia="宋体" w:hAnsi="Courier New" w:cs="Courier New"/>
      <w:szCs w:val="21"/>
    </w:rPr>
  </w:style>
  <w:style w:type="character" w:customStyle="1" w:styleId="3Char">
    <w:name w:val="标题 3 Char"/>
    <w:basedOn w:val="a0"/>
    <w:link w:val="3"/>
    <w:uiPriority w:val="9"/>
    <w:rsid w:val="001F7E0D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1F7E0D"/>
    <w:rPr>
      <w:color w:val="0000FF"/>
      <w:u w:val="single"/>
    </w:rPr>
  </w:style>
  <w:style w:type="paragraph" w:customStyle="1" w:styleId="15">
    <w:name w:val="15"/>
    <w:basedOn w:val="a"/>
    <w:rsid w:val="00630E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616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4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9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09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3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78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3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67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5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6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0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05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08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8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0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7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28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1257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25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6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1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19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9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6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5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5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7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0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443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37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34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15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93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6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5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1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01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63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5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101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1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23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5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7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8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28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9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9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1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54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9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9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153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2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28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5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26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0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1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83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06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1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chinabrak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hinabrake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9F35A-C8D7-48A5-AD39-A9BA7EB0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271</Words>
  <Characters>1549</Characters>
  <Application>Microsoft Office Word</Application>
  <DocSecurity>0</DocSecurity>
  <Lines>12</Lines>
  <Paragraphs>3</Paragraphs>
  <ScaleCrop>false</ScaleCrop>
  <Company>微软中国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shilt</dc:creator>
  <cp:keywords/>
  <dc:description/>
  <cp:lastModifiedBy>张富顺</cp:lastModifiedBy>
  <cp:revision>37</cp:revision>
  <cp:lastPrinted>2020-12-09T01:48:00Z</cp:lastPrinted>
  <dcterms:created xsi:type="dcterms:W3CDTF">2019-11-11T02:28:00Z</dcterms:created>
  <dcterms:modified xsi:type="dcterms:W3CDTF">2021-03-08T07:16:00Z</dcterms:modified>
</cp:coreProperties>
</file>