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73" w:firstLineChars="300"/>
        <w:rPr>
          <w:rFonts w:ascii="宋体" w:hAnsi="宋体" w:eastAsia="宋体" w:cs="宋体"/>
          <w:b/>
          <w:color w:val="262B33"/>
          <w:spacing w:val="2"/>
          <w:sz w:val="22"/>
          <w:szCs w:val="22"/>
          <w:shd w:val="clear" w:color="auto" w:fill="FFFFFF"/>
        </w:rPr>
      </w:pPr>
    </w:p>
    <w:p>
      <w:pPr>
        <w:jc w:val="center"/>
        <w:rPr>
          <w:b/>
          <w:sz w:val="32"/>
          <w:szCs w:val="32"/>
        </w:rPr>
      </w:pPr>
      <w:r>
        <w:rPr>
          <w:rFonts w:hint="eastAsia" w:ascii="宋体" w:hAnsi="宋体" w:eastAsia="宋体" w:cs="宋体"/>
          <w:b/>
          <w:color w:val="262B33"/>
          <w:spacing w:val="2"/>
          <w:sz w:val="40"/>
          <w:szCs w:val="40"/>
          <w:shd w:val="clear" w:color="auto" w:fill="FFFFFF"/>
        </w:rPr>
        <w:t>威海宝威新材料科技有限公司2025年招聘简章</w:t>
      </w:r>
    </w:p>
    <w:p>
      <w:pPr>
        <w:spacing w:line="360" w:lineRule="auto"/>
        <w:rPr>
          <w:rFonts w:ascii="宋体" w:hAnsi="宋体" w:eastAsia="宋体" w:cs="宋体"/>
          <w:b/>
          <w:color w:val="262B33"/>
          <w:spacing w:val="2"/>
          <w:sz w:val="15"/>
          <w:szCs w:val="15"/>
          <w:shd w:val="clear" w:color="auto" w:fill="FFFFFF"/>
        </w:rPr>
      </w:pPr>
    </w:p>
    <w:p>
      <w:pPr>
        <w:pStyle w:val="9"/>
        <w:widowControl/>
        <w:spacing w:line="400" w:lineRule="atLeast"/>
        <w:ind w:firstLine="400"/>
        <w:rPr>
          <w:rStyle w:val="14"/>
          <w:rFonts w:ascii="方正仿宋简体" w:hAnsi="方正仿宋简体" w:eastAsia="方正仿宋简体" w:cs="方正仿宋简体"/>
          <w:sz w:val="28"/>
          <w:szCs w:val="28"/>
        </w:rPr>
      </w:pPr>
      <w:r>
        <w:rPr>
          <w:rStyle w:val="14"/>
          <w:rFonts w:hint="eastAsia" w:ascii="方正仿宋简体" w:hAnsi="方正仿宋简体" w:eastAsia="方正仿宋简体" w:cs="方正仿宋简体"/>
          <w:sz w:val="28"/>
          <w:szCs w:val="28"/>
        </w:rPr>
        <w:drawing>
          <wp:anchor distT="0" distB="0" distL="114300" distR="114300" simplePos="0" relativeHeight="251660288" behindDoc="0" locked="0" layoutInCell="1" allowOverlap="1">
            <wp:simplePos x="0" y="0"/>
            <wp:positionH relativeFrom="column">
              <wp:posOffset>20955</wp:posOffset>
            </wp:positionH>
            <wp:positionV relativeFrom="paragraph">
              <wp:posOffset>458470</wp:posOffset>
            </wp:positionV>
            <wp:extent cx="6163310" cy="2459355"/>
            <wp:effectExtent l="0" t="0" r="8890" b="17145"/>
            <wp:wrapTopAndBottom/>
            <wp:docPr id="5" name="图片 5" descr="宝威航天新材料-方案一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宝威航天新材料-方案一1026"/>
                    <pic:cNvPicPr>
                      <a:picLocks noChangeAspect="1"/>
                    </pic:cNvPicPr>
                  </pic:nvPicPr>
                  <pic:blipFill>
                    <a:blip r:embed="rId5">
                      <a:lum bright="6000" contrast="18000"/>
                    </a:blip>
                    <a:stretch>
                      <a:fillRect/>
                    </a:stretch>
                  </pic:blipFill>
                  <pic:spPr>
                    <a:xfrm>
                      <a:off x="0" y="0"/>
                      <a:ext cx="6163310" cy="2459355"/>
                    </a:xfrm>
                    <a:prstGeom prst="rect">
                      <a:avLst/>
                    </a:prstGeom>
                  </pic:spPr>
                </pic:pic>
              </a:graphicData>
            </a:graphic>
          </wp:anchor>
        </w:drawing>
      </w:r>
      <w:r>
        <w:rPr>
          <w:rStyle w:val="14"/>
          <w:rFonts w:hint="eastAsia" w:ascii="方正仿宋简体" w:hAnsi="方正仿宋简体" w:eastAsia="方正仿宋简体" w:cs="方正仿宋简体"/>
          <w:sz w:val="28"/>
          <w:szCs w:val="28"/>
        </w:rPr>
        <w:t>一、</w:t>
      </w:r>
      <w:r>
        <w:rPr>
          <w:rStyle w:val="14"/>
          <w:rFonts w:hint="eastAsia" w:ascii="方正仿宋简体" w:hAnsi="方正仿宋简体" w:eastAsia="方正仿宋简体" w:cs="方正仿宋简体"/>
          <w:color w:val="262B33"/>
          <w:spacing w:val="2"/>
          <w:sz w:val="28"/>
          <w:szCs w:val="28"/>
          <w:shd w:val="clear" w:color="auto" w:fill="FFFFFF"/>
        </w:rPr>
        <w:t>公司简介</w:t>
      </w:r>
    </w:p>
    <w:p>
      <w:pPr>
        <w:pStyle w:val="9"/>
        <w:widowControl/>
        <w:spacing w:beforeAutospacing="0" w:afterAutospacing="0" w:line="400" w:lineRule="atLeast"/>
        <w:ind w:firstLine="400"/>
        <w:rPr>
          <w:rFonts w:cs="宋体"/>
          <w:shd w:val="clear" w:color="auto" w:fill="FFFFFF"/>
          <w:lang w:bidi="ar"/>
        </w:rPr>
      </w:pPr>
      <w:r>
        <w:rPr>
          <w:rFonts w:hint="eastAsia" w:cs="宋体"/>
          <w:shd w:val="clear" w:color="auto" w:fill="FFFFFF"/>
          <w:lang w:bidi="ar"/>
        </w:rPr>
        <w:t>威海宝威新材料科技有限公司（简称“宝威”）是一家专注于高性能碳纤维复合材料研发与生产的高新技术企业，公司以“稳定可靠，始终如一”为宗旨，致力于为航空、航天和航海等客户创造更多价值。</w:t>
      </w:r>
    </w:p>
    <w:p>
      <w:pPr>
        <w:pStyle w:val="9"/>
        <w:shd w:val="clear" w:color="auto" w:fill="FFFFFF"/>
        <w:autoSpaceDE w:val="0"/>
        <w:spacing w:beforeAutospacing="0" w:afterAutospacing="0"/>
        <w:ind w:firstLine="480"/>
        <w:jc w:val="both"/>
        <w:rPr>
          <w:rFonts w:cs="宋体"/>
          <w:shd w:val="clear" w:color="auto" w:fill="FFFFFF"/>
          <w:lang w:bidi="ar"/>
        </w:rPr>
      </w:pPr>
      <w:r>
        <w:rPr>
          <w:rFonts w:hint="eastAsia" w:cs="宋体"/>
          <w:shd w:val="clear" w:color="auto" w:fill="FFFFFF"/>
          <w:lang w:bidi="ar"/>
        </w:rPr>
        <w:t>宝威以技术创新为核心，围绕智能制造、产业链延伸等展开战略布局。自主研发四条全自动生产线，打造全球领先的智能工厂，通过5G技术实现设备互联、数据实时传输和全流程数字化管理，通过数字孪生技术构建虚拟模型优化生产环节，实现“黑灯工厂”无人化生产；始终坚持高研发投入，已获40项专利，并承担国家级技术项目，如新一代信息技术与制造业融合试点示范；</w:t>
      </w:r>
      <w:r>
        <w:rPr>
          <w:rFonts w:ascii="宋体" w:hAnsi="宋体" w:eastAsia="宋体" w:cs="宋体"/>
        </w:rPr>
        <w:t>产品聚焦航空航天</w:t>
      </w:r>
      <w:r>
        <w:rPr>
          <w:rFonts w:hint="eastAsia" w:cs="宋体"/>
        </w:rPr>
        <w:t>航海</w:t>
      </w:r>
      <w:r>
        <w:rPr>
          <w:rFonts w:ascii="宋体" w:hAnsi="宋体" w:eastAsia="宋体" w:cs="宋体"/>
        </w:rPr>
        <w:t>、工业无人机、风能及汽车轻量化等高端领域，</w:t>
      </w:r>
      <w:r>
        <w:rPr>
          <w:rFonts w:hint="eastAsia" w:cs="宋体"/>
        </w:rPr>
        <w:t>已</w:t>
      </w:r>
      <w:r>
        <w:rPr>
          <w:rFonts w:ascii="宋体" w:hAnsi="宋体" w:eastAsia="宋体" w:cs="宋体"/>
        </w:rPr>
        <w:t>打破国外技术垄断</w:t>
      </w:r>
      <w:r>
        <w:rPr>
          <w:rFonts w:hint="eastAsia" w:cs="宋体"/>
        </w:rPr>
        <w:t>并成为</w:t>
      </w:r>
      <w:r>
        <w:rPr>
          <w:rFonts w:ascii="宋体" w:hAnsi="宋体" w:eastAsia="宋体" w:cs="宋体"/>
        </w:rPr>
        <w:t>头部</w:t>
      </w:r>
      <w:r>
        <w:rPr>
          <w:rFonts w:hint="eastAsia" w:cs="宋体"/>
        </w:rPr>
        <w:t>企业供应商</w:t>
      </w:r>
      <w:r>
        <w:rPr>
          <w:rFonts w:hint="eastAsia" w:cs="宋体"/>
          <w:shd w:val="clear" w:color="auto" w:fill="FFFFFF"/>
          <w:lang w:bidi="ar"/>
        </w:rPr>
        <w:t>。</w:t>
      </w:r>
    </w:p>
    <w:p>
      <w:pPr>
        <w:pStyle w:val="9"/>
        <w:shd w:val="clear" w:color="auto" w:fill="FFFFFF"/>
        <w:autoSpaceDE w:val="0"/>
        <w:spacing w:beforeAutospacing="0" w:afterAutospacing="0"/>
        <w:ind w:firstLine="480"/>
        <w:jc w:val="both"/>
        <w:rPr>
          <w:rFonts w:cs="宋体"/>
          <w:shd w:val="clear" w:color="auto" w:fill="FFFFFF"/>
          <w:lang w:bidi="ar"/>
        </w:rPr>
      </w:pPr>
      <w:r>
        <w:rPr>
          <w:rFonts w:hint="eastAsia" w:cs="宋体"/>
          <w:shd w:val="clear" w:color="auto" w:fill="FFFFFF"/>
          <w:lang w:bidi="ar"/>
        </w:rPr>
        <w:t>公司生产、运营严格按照AS9100航空质量体系进行，并荣获工信部2021年新一代信息技术与制造业融合发展试点示范企业、2022年专精特新“小巨人”企业、2023年度智能制造优秀场景等称号。2024年，宝威5G智能工厂入选国家工信部《2024年5G工厂名录》，成为全市唯一入选企业。凭借领先的技术实力、智能化生产能力和高端市场布局，宝威正成为碳纤维复合材料领域的全球标杆企业。</w:t>
      </w:r>
    </w:p>
    <w:p>
      <w:pPr>
        <w:pStyle w:val="10"/>
        <w:spacing w:line="560" w:lineRule="exact"/>
        <w:ind w:firstLine="0" w:firstLineChars="0"/>
        <w:rPr>
          <w:rFonts w:ascii="宋体" w:hAnsi="宋体" w:eastAsia="宋体" w:cs="Times New Roman"/>
          <w:sz w:val="24"/>
          <w:szCs w:val="24"/>
        </w:rPr>
      </w:pPr>
    </w:p>
    <w:p>
      <w:pPr>
        <w:pStyle w:val="9"/>
        <w:widowControl/>
        <w:spacing w:line="400" w:lineRule="atLeast"/>
        <w:ind w:firstLine="400"/>
        <w:rPr>
          <w:rStyle w:val="14"/>
          <w:rFonts w:ascii="方正仿宋简体" w:hAnsi="方正仿宋简体" w:eastAsia="方正仿宋简体" w:cs="方正仿宋简体"/>
          <w:sz w:val="28"/>
          <w:szCs w:val="28"/>
        </w:rPr>
      </w:pPr>
      <w:r>
        <w:rPr>
          <w:rStyle w:val="14"/>
          <w:rFonts w:hint="eastAsia" w:ascii="方正仿宋简体" w:hAnsi="方正仿宋简体" w:eastAsia="方正仿宋简体" w:cs="方正仿宋简体"/>
          <w:sz w:val="28"/>
          <w:szCs w:val="28"/>
        </w:rPr>
        <w:t>二、福利待遇</w:t>
      </w:r>
    </w:p>
    <w:p>
      <w:pPr>
        <w:pStyle w:val="10"/>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1、完善的薪酬体系，有竞争力的薪酬待遇。综合薪资包括月薪+月度绩效+季度绩效+奖励金+年终奖</w:t>
      </w:r>
    </w:p>
    <w:p>
      <w:pPr>
        <w:pStyle w:val="10"/>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2、双休计薪、法定节假日带薪休假</w:t>
      </w:r>
    </w:p>
    <w:p>
      <w:pPr>
        <w:pStyle w:val="10"/>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3、五险一金、意外险、大病保险</w:t>
      </w:r>
    </w:p>
    <w:p>
      <w:pPr>
        <w:pStyle w:val="10"/>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4、年终奖、节日慰问、餐补、话费补贴，定期体检，工龄工资</w:t>
      </w:r>
    </w:p>
    <w:p>
      <w:pPr>
        <w:pStyle w:val="10"/>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5、享受威海市环翠区人才政策补贴</w:t>
      </w:r>
    </w:p>
    <w:p>
      <w:pPr>
        <w:pStyle w:val="10"/>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6、可申请职称</w:t>
      </w:r>
    </w:p>
    <w:p>
      <w:pPr>
        <w:pStyle w:val="9"/>
        <w:widowControl/>
        <w:spacing w:line="400" w:lineRule="atLeast"/>
        <w:ind w:firstLine="400"/>
        <w:rPr>
          <w:rStyle w:val="14"/>
          <w:rFonts w:ascii="方正仿宋简体" w:hAnsi="方正仿宋简体" w:eastAsia="方正仿宋简体" w:cs="方正仿宋简体"/>
          <w:sz w:val="28"/>
          <w:szCs w:val="28"/>
        </w:rPr>
      </w:pPr>
      <w:r>
        <w:rPr>
          <w:rStyle w:val="14"/>
          <w:rFonts w:hint="eastAsia" w:ascii="方正仿宋简体" w:hAnsi="方正仿宋简体" w:eastAsia="方正仿宋简体" w:cs="方正仿宋简体"/>
          <w:sz w:val="28"/>
          <w:szCs w:val="28"/>
        </w:rPr>
        <w:t>三、招聘岗位</w:t>
      </w:r>
    </w:p>
    <w:p>
      <w:pPr>
        <w:pStyle w:val="10"/>
        <w:spacing w:line="560" w:lineRule="exact"/>
        <w:ind w:firstLineChars="200"/>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具体招聘职位及条件要求详见附件。</w:t>
      </w:r>
    </w:p>
    <w:p>
      <w:pPr>
        <w:pStyle w:val="9"/>
        <w:widowControl/>
        <w:spacing w:line="400" w:lineRule="atLeast"/>
        <w:ind w:firstLine="400"/>
        <w:rPr>
          <w:rStyle w:val="14"/>
          <w:rFonts w:ascii="方正仿宋简体" w:hAnsi="方正仿宋简体" w:eastAsia="方正仿宋简体" w:cs="方正仿宋简体"/>
          <w:sz w:val="28"/>
          <w:szCs w:val="28"/>
        </w:rPr>
      </w:pPr>
      <w:r>
        <w:rPr>
          <w:rStyle w:val="14"/>
          <w:rFonts w:hint="eastAsia" w:ascii="方正仿宋简体" w:hAnsi="方正仿宋简体" w:eastAsia="方正仿宋简体" w:cs="方正仿宋简体"/>
          <w:sz w:val="28"/>
          <w:szCs w:val="28"/>
        </w:rPr>
        <w:t>四、招聘流程</w:t>
      </w:r>
    </w:p>
    <w:p>
      <w:pPr>
        <w:pStyle w:val="9"/>
        <w:widowControl/>
        <w:spacing w:line="400" w:lineRule="atLeast"/>
        <w:ind w:firstLine="400"/>
      </w:pPr>
      <w:r>
        <w:rPr>
          <w:rFonts w:ascii="Times New Roman" w:hAnsi="Times New Roman"/>
          <w:sz w:val="21"/>
          <w:szCs w:val="21"/>
        </w:rPr>
        <w:t>1.</w:t>
      </w:r>
      <w:r>
        <w:rPr>
          <w:rFonts w:ascii="方正仿宋简体" w:hAnsi="方正仿宋简体" w:eastAsia="方正仿宋简体" w:cs="方正仿宋简体"/>
          <w:sz w:val="21"/>
          <w:szCs w:val="21"/>
        </w:rPr>
        <w:t>招聘流程：</w:t>
      </w:r>
    </w:p>
    <w:p>
      <w:pPr>
        <w:pStyle w:val="9"/>
        <w:widowControl/>
        <w:spacing w:line="400" w:lineRule="atLeast"/>
        <w:ind w:left="441" w:leftChars="200" w:hanging="21" w:hangingChars="10"/>
        <w:rPr>
          <w:rFonts w:hint="default" w:eastAsia="方正仿宋简体"/>
          <w:lang w:val="en-US" w:eastAsia="zh-CN"/>
        </w:rPr>
      </w:pPr>
      <w:r>
        <w:rPr>
          <w:rFonts w:ascii="方正仿宋简体" w:hAnsi="方正仿宋简体" w:eastAsia="方正仿宋简体" w:cs="方正仿宋简体"/>
          <w:sz w:val="21"/>
          <w:szCs w:val="21"/>
        </w:rPr>
        <w:t>简历投递—笔试</w:t>
      </w:r>
      <w:r>
        <w:rPr>
          <w:rFonts w:hint="eastAsia" w:ascii="方正仿宋简体" w:hAnsi="方正仿宋简体" w:eastAsia="方正仿宋简体" w:cs="方正仿宋简体"/>
          <w:sz w:val="21"/>
          <w:szCs w:val="21"/>
          <w:lang w:val="en-US" w:eastAsia="zh-CN"/>
        </w:rPr>
        <w:t>+心理测评-一面（线上）--二面（线下）</w:t>
      </w:r>
      <w:r>
        <w:rPr>
          <w:rFonts w:ascii="方正仿宋简体" w:hAnsi="方正仿宋简体" w:eastAsia="方正仿宋简体" w:cs="方正仿宋简体"/>
          <w:sz w:val="21"/>
          <w:szCs w:val="21"/>
        </w:rPr>
        <w:t>—体检—正式录用。</w:t>
      </w:r>
      <w:r>
        <w:rPr>
          <w:rFonts w:ascii="方正仿宋简体" w:hAnsi="方正仿宋简体" w:eastAsia="方正仿宋简体" w:cs="方正仿宋简体"/>
          <w:sz w:val="21"/>
          <w:szCs w:val="21"/>
        </w:rPr>
        <w:br w:type="textWrapping"/>
      </w:r>
      <w:r>
        <w:rPr>
          <w:rFonts w:hint="eastAsia" w:ascii="方正仿宋简体" w:hAnsi="方正仿宋简体" w:eastAsia="方正仿宋简体" w:cs="方正仿宋简体"/>
          <w:sz w:val="21"/>
          <w:szCs w:val="21"/>
          <w:lang w:val="en-US" w:eastAsia="zh-CN"/>
        </w:rPr>
        <w:t>注：如一面面试具有优秀表现可跳过二面，进入体检与录用环节</w:t>
      </w:r>
    </w:p>
    <w:p>
      <w:pPr>
        <w:pStyle w:val="9"/>
        <w:widowControl/>
        <w:spacing w:line="400" w:lineRule="atLeast"/>
        <w:ind w:firstLine="400"/>
      </w:pPr>
      <w:r>
        <w:rPr>
          <w:rFonts w:ascii="Times New Roman" w:hAnsi="Times New Roman"/>
          <w:sz w:val="21"/>
          <w:szCs w:val="21"/>
        </w:rPr>
        <w:t>2.</w:t>
      </w:r>
      <w:r>
        <w:rPr>
          <w:rFonts w:ascii="方正仿宋简体" w:hAnsi="方正仿宋简体" w:eastAsia="方正仿宋简体" w:cs="方正仿宋简体"/>
          <w:sz w:val="21"/>
          <w:szCs w:val="21"/>
        </w:rPr>
        <w:t>应聘方式：</w:t>
      </w:r>
    </w:p>
    <w:p>
      <w:pPr>
        <w:pStyle w:val="9"/>
        <w:widowControl/>
        <w:spacing w:line="400" w:lineRule="atLeast"/>
        <w:ind w:firstLine="400"/>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请登录招聘网站</w:t>
      </w:r>
      <w:r>
        <w:rPr>
          <w:rFonts w:ascii="Times New Roman" w:hAnsi="Times New Roman"/>
          <w:sz w:val="21"/>
          <w:szCs w:val="21"/>
        </w:rPr>
        <w:t>(http://u.51job.com/rYzINfr)</w:t>
      </w:r>
      <w:r>
        <w:rPr>
          <w:rFonts w:ascii="方正仿宋简体" w:hAnsi="方正仿宋简体" w:eastAsia="方正仿宋简体" w:cs="方正仿宋简体"/>
          <w:sz w:val="21"/>
          <w:szCs w:val="21"/>
        </w:rPr>
        <w:t>查看招聘职位具体信息。每人可投递</w:t>
      </w:r>
      <w:r>
        <w:rPr>
          <w:rFonts w:hint="eastAsia" w:ascii="方正仿宋简体" w:hAnsi="方正仿宋简体" w:eastAsia="方正仿宋简体" w:cs="方正仿宋简体"/>
          <w:sz w:val="21"/>
          <w:szCs w:val="21"/>
        </w:rPr>
        <w:t>三</w:t>
      </w:r>
      <w:r>
        <w:rPr>
          <w:rFonts w:ascii="方正仿宋简体" w:hAnsi="方正仿宋简体" w:eastAsia="方正仿宋简体" w:cs="方正仿宋简体"/>
          <w:sz w:val="21"/>
          <w:szCs w:val="21"/>
        </w:rPr>
        <w:t>个职位</w:t>
      </w:r>
      <w:r>
        <w:rPr>
          <w:rFonts w:hint="eastAsia" w:ascii="方正仿宋简体" w:hAnsi="方正仿宋简体" w:eastAsia="方正仿宋简体" w:cs="方正仿宋简体"/>
          <w:sz w:val="21"/>
          <w:szCs w:val="21"/>
        </w:rPr>
        <w:t>，优先处理第一志愿</w:t>
      </w:r>
      <w:r>
        <w:rPr>
          <w:rFonts w:ascii="方正仿宋简体" w:hAnsi="方正仿宋简体" w:eastAsia="方正仿宋简体" w:cs="方正仿宋简体"/>
          <w:sz w:val="21"/>
          <w:szCs w:val="21"/>
        </w:rPr>
        <w:t>。</w:t>
      </w:r>
      <w:bookmarkStart w:id="0" w:name="_GoBack"/>
      <w:bookmarkEnd w:id="0"/>
    </w:p>
    <w:p>
      <w:pPr>
        <w:pStyle w:val="9"/>
        <w:widowControl/>
        <w:spacing w:line="400" w:lineRule="atLeast"/>
        <w:ind w:firstLine="400"/>
      </w:pPr>
      <w:r>
        <w:drawing>
          <wp:inline distT="0" distB="0" distL="0" distR="0">
            <wp:extent cx="2080260" cy="2080260"/>
            <wp:effectExtent l="0" t="0" r="0" b="0"/>
            <wp:docPr id="1" name="图片 1" descr="D:\微信\WeChat\WeChat Files\wxid_44woejpq4c1922\FileStorage\Temp\47f3a49c94417682824c81830abbf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微信\WeChat\WeChat Files\wxid_44woejpq4c1922\FileStorage\Temp\47f3a49c94417682824c81830abbf3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80260" cy="2080260"/>
                    </a:xfrm>
                    <a:prstGeom prst="rect">
                      <a:avLst/>
                    </a:prstGeom>
                    <a:noFill/>
                    <a:ln>
                      <a:noFill/>
                    </a:ln>
                  </pic:spPr>
                </pic:pic>
              </a:graphicData>
            </a:graphic>
          </wp:inline>
        </w:drawing>
      </w:r>
    </w:p>
    <w:p>
      <w:pPr>
        <w:pStyle w:val="9"/>
        <w:widowControl/>
        <w:spacing w:line="400" w:lineRule="atLeast"/>
        <w:ind w:firstLine="400"/>
        <w:rPr>
          <w:rStyle w:val="14"/>
          <w:rFonts w:ascii="方正仿宋简体" w:hAnsi="方正仿宋简体" w:eastAsia="方正仿宋简体" w:cs="方正仿宋简体"/>
          <w:sz w:val="28"/>
          <w:szCs w:val="28"/>
        </w:rPr>
      </w:pPr>
      <w:r>
        <w:rPr>
          <w:rStyle w:val="14"/>
          <w:rFonts w:hint="eastAsia" w:ascii="方正仿宋简体" w:hAnsi="方正仿宋简体" w:eastAsia="方正仿宋简体" w:cs="方正仿宋简体"/>
          <w:sz w:val="28"/>
          <w:szCs w:val="28"/>
        </w:rPr>
        <w:t>五</w:t>
      </w:r>
      <w:r>
        <w:rPr>
          <w:rStyle w:val="14"/>
          <w:rFonts w:ascii="方正仿宋简体" w:hAnsi="方正仿宋简体" w:eastAsia="方正仿宋简体" w:cs="方正仿宋简体"/>
          <w:sz w:val="28"/>
          <w:szCs w:val="28"/>
        </w:rPr>
        <w:t>、注意事项</w:t>
      </w:r>
    </w:p>
    <w:p>
      <w:pPr>
        <w:pStyle w:val="9"/>
        <w:widowControl/>
        <w:spacing w:line="400" w:lineRule="atLeast"/>
        <w:ind w:firstLine="400"/>
      </w:pPr>
      <w:r>
        <w:rPr>
          <w:rFonts w:ascii="方正仿宋简体" w:hAnsi="方正仿宋简体" w:eastAsia="方正仿宋简体" w:cs="方正仿宋简体"/>
          <w:sz w:val="21"/>
          <w:szCs w:val="21"/>
        </w:rPr>
        <w:t>应聘者请认真、审慎填写个人简历，对所填内容的真实性、准确性负责。如提交信息不实，相关责任由应聘人员承担。</w:t>
      </w:r>
    </w:p>
    <w:p>
      <w:pPr>
        <w:pStyle w:val="9"/>
        <w:widowControl/>
        <w:spacing w:line="400" w:lineRule="atLeast"/>
        <w:ind w:firstLine="400"/>
        <w:rPr>
          <w:sz w:val="32"/>
          <w:szCs w:val="32"/>
        </w:rPr>
      </w:pPr>
      <w:r>
        <w:rPr>
          <w:rStyle w:val="14"/>
          <w:rFonts w:hint="eastAsia" w:ascii="方正仿宋简体" w:hAnsi="方正仿宋简体" w:eastAsia="方正仿宋简体" w:cs="方正仿宋简体"/>
        </w:rPr>
        <w:t>六</w:t>
      </w:r>
      <w:r>
        <w:rPr>
          <w:rStyle w:val="14"/>
          <w:rFonts w:ascii="方正仿宋简体" w:hAnsi="方正仿宋简体" w:eastAsia="方正仿宋简体" w:cs="方正仿宋简体"/>
        </w:rPr>
        <w:t>、其他事宜</w:t>
      </w:r>
    </w:p>
    <w:p>
      <w:pPr>
        <w:pStyle w:val="10"/>
        <w:numPr>
          <w:ilvl w:val="255"/>
          <w:numId w:val="0"/>
        </w:numPr>
        <w:spacing w:line="560" w:lineRule="exact"/>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公司地址：山东省威海市环翠区张村镇东鑫路50-2号</w:t>
      </w:r>
    </w:p>
    <w:p>
      <w:pPr>
        <w:pStyle w:val="10"/>
        <w:numPr>
          <w:ilvl w:val="255"/>
          <w:numId w:val="0"/>
        </w:numPr>
        <w:spacing w:line="560" w:lineRule="exact"/>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咨询电话：</w:t>
      </w:r>
    </w:p>
    <w:p>
      <w:pPr>
        <w:pStyle w:val="10"/>
        <w:numPr>
          <w:ilvl w:val="255"/>
          <w:numId w:val="0"/>
        </w:numPr>
        <w:spacing w:line="560" w:lineRule="exact"/>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田女士 15634321847（同微信）</w:t>
      </w:r>
    </w:p>
    <w:p>
      <w:pPr>
        <w:pStyle w:val="9"/>
        <w:widowControl/>
        <w:spacing w:beforeAutospacing="0" w:afterAutospacing="0"/>
        <w:jc w:val="center"/>
        <w:rPr>
          <w:rFonts w:ascii="宋体" w:hAnsi="宋体" w:eastAsia="宋体" w:cs="宋体"/>
          <w:b/>
          <w:color w:val="262B33"/>
          <w:spacing w:val="2"/>
          <w:kern w:val="2"/>
          <w:sz w:val="40"/>
          <w:szCs w:val="40"/>
          <w:shd w:val="clear" w:color="auto" w:fill="FFFFFF"/>
        </w:rPr>
      </w:pPr>
      <w:r>
        <w:rPr>
          <w:rFonts w:hint="eastAsia" w:ascii="宋体" w:hAnsi="宋体" w:eastAsia="宋体" w:cs="宋体"/>
          <w:b/>
          <w:color w:val="262B33"/>
          <w:spacing w:val="2"/>
          <w:sz w:val="18"/>
          <w:szCs w:val="18"/>
          <w:shd w:val="clear" w:color="auto" w:fill="FFFFFF"/>
        </w:rPr>
        <w:br w:type="page"/>
      </w:r>
      <w:r>
        <w:rPr>
          <w:rFonts w:hint="eastAsia" w:ascii="宋体" w:hAnsi="宋体" w:eastAsia="宋体" w:cs="宋体"/>
          <w:b/>
          <w:color w:val="262B33"/>
          <w:spacing w:val="2"/>
          <w:kern w:val="2"/>
          <w:sz w:val="32"/>
          <w:szCs w:val="32"/>
          <w:shd w:val="clear" w:color="auto" w:fill="FFFFFF"/>
        </w:rPr>
        <w:t>岗位职责及任职条件</w:t>
      </w:r>
    </w:p>
    <w:p>
      <w:pPr>
        <w:pStyle w:val="9"/>
        <w:widowControl/>
        <w:spacing w:beforeAutospacing="0" w:afterAutospacing="0"/>
        <w:jc w:val="center"/>
        <w:rPr>
          <w:rFonts w:ascii="宋体" w:hAnsi="宋体" w:eastAsia="宋体" w:cs="宋体"/>
          <w:b/>
          <w:color w:val="262B33"/>
          <w:spacing w:val="2"/>
          <w:kern w:val="2"/>
          <w:sz w:val="21"/>
          <w:szCs w:val="21"/>
          <w:shd w:val="clear" w:color="auto" w:fill="FFFFFF"/>
        </w:rPr>
      </w:pPr>
    </w:p>
    <w:tbl>
      <w:tblPr>
        <w:tblStyle w:val="11"/>
        <w:tblW w:w="8087" w:type="dxa"/>
        <w:tblInd w:w="0" w:type="dxa"/>
        <w:tblLayout w:type="fixed"/>
        <w:tblCellMar>
          <w:top w:w="0" w:type="dxa"/>
          <w:left w:w="108" w:type="dxa"/>
          <w:bottom w:w="0" w:type="dxa"/>
          <w:right w:w="108" w:type="dxa"/>
        </w:tblCellMar>
      </w:tblPr>
      <w:tblGrid>
        <w:gridCol w:w="1353"/>
        <w:gridCol w:w="3367"/>
        <w:gridCol w:w="3367"/>
      </w:tblGrid>
      <w:tr>
        <w:trPr>
          <w:trHeight w:val="397"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岗位名称</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岗位职责</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任职条件</w:t>
            </w:r>
          </w:p>
        </w:tc>
      </w:tr>
      <w:tr>
        <w:trPr>
          <w:trHeight w:val="3744"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复合材料研发工程师</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1、负责策划实施新材料、新工艺方法的研发及验证工作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2、负责编制复合材料验证试验矩阵及相关技术文件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3、负责复合材料生产工艺维护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4、负责对试验及生产过程产生的数据做统计分析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5、配合质量部门完成公司质量体系管理要求的相关工作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6、完成领导交办的其他工作</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1、硕士及以上学历，高分子材料，复合材料，材料工程，化工等相关专业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2、工作积极主动、细致严谨、具有良好的逻辑思维和问题分析能力</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3、具有专业性的英语阅读能力、文字理解能力、沟通表达能力</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4、会使用minitab、spss等数据分析软件</w:t>
            </w:r>
          </w:p>
        </w:tc>
      </w:tr>
      <w:tr>
        <w:trPr>
          <w:trHeight w:val="3744"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树脂研发工程师</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1、处理树脂相关的新产品和新技术的前期调研、论证、开发、设计、性能测试等工作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2、解决树脂研发中小试/中试/批量之中的配方等相关技术难题</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3、完成新产品的试生产，固化工艺条件，优化产能与产率，降低综合生产成本</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4、技术改进和产品开发相关的文件和报告的整理和书写，撰写研发总结报告、研发报告，提供相关试验数据和资料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5、完成领导交办的其他工作</w:t>
            </w:r>
            <w:r>
              <w:rPr>
                <w:rFonts w:hint="eastAsia" w:ascii="宋体" w:hAnsi="宋体" w:eastAsia="宋体" w:cs="宋体"/>
                <w:color w:val="000000"/>
                <w:kern w:val="0"/>
                <w:sz w:val="22"/>
                <w:szCs w:val="22"/>
                <w:lang w:bidi="ar"/>
              </w:rPr>
              <w:br w:type="textWrapping"/>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1、硕士及以上学历，高分子材料、应用化学等相关专业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2、熟悉高分子常规分析方法和性能测试方法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3、熟练使用数据处理软件，对数字比较敏感，善于数据分析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4、吃苦耐劳，积极向上，性格开朗</w:t>
            </w:r>
          </w:p>
        </w:tc>
      </w:tr>
      <w:tr>
        <w:trPr>
          <w:trHeight w:val="4032"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工艺设计工程师</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numPr>
                <w:ilvl w:val="0"/>
                <w:numId w:val="1"/>
              </w:numPr>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负责公司产品的复合材料工艺设计与研发：</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（1）深入了解产品需求，设计并优化复合材料工艺方案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（2）开展工艺试验，验证工艺设计的可行性和稳定性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（3）编写工艺规范、作业指导书等文件</w:t>
            </w:r>
          </w:p>
          <w:p>
            <w:pPr>
              <w:widowControl/>
              <w:numPr>
                <w:ilvl w:val="255"/>
                <w:numId w:val="0"/>
              </w:numPr>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2、参与新产品的研发与样品制作：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（1）在新产品研发过程中，提供复合材料工艺方面的技术支持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（2）负责样品制作过程中的工艺控制，确保样品质量符合设计要求</w:t>
            </w:r>
          </w:p>
          <w:p>
            <w:pPr>
              <w:widowControl/>
              <w:autoSpaceDE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3、完成领导交办的其他工作</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1、硕士及以上学历，复合材料、高分子材料、化学、机械工程等相关专业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2、熟悉绘图软件及相关复合材料设计软件，能够熟练运用软件进行设计和分析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3、具有良好的沟通、协调能力，能够与团队成员有效沟通，协同完成工作任务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4、具备创新精神，能够不断探索新的工艺方法和解决方案</w:t>
            </w:r>
          </w:p>
        </w:tc>
      </w:tr>
      <w:tr>
        <w:trPr>
          <w:trHeight w:val="5184"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工艺成型工程师</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1、提供成型工艺的技术指导：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（1）对生产部门进行成型工艺的培训与指导，确保生产人员熟练掌握工艺要求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（2）持续优化成型工艺，提高生产效率和产品质量，降低生产成本</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（3）参与新产品的研发，负责样品制作过程中的工艺技术支持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2、参与新产品试制与问题解决：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（1）跟踪新产品试制过程，及时发现并解决现场工艺问题</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（2）与设计团队紧密合作，参与设计验证和工艺验证，确保新产品的顺利推出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3、负责质量控制：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（1）制定质量控制标准和流程，确保产品符合设计要求和质量标准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（2）对生产过程中的质量问题进行及时分析和处理，提出改进措施</w:t>
            </w:r>
          </w:p>
          <w:p>
            <w:pPr>
              <w:widowControl/>
              <w:autoSpaceDE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4、完成领导交办的其他工作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1、硕士及以上学历，复合材料、高分子材料、化学、机械工程等相关专业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2、熟悉复合材料成型工艺，包括模压、真空袋和热压罐等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3、熟悉各种复合材料测试方法及标准，能够熟练使用材料测试仪器进行测试和分析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4、具有良好的沟通、协调能力，能够与团队成员有效沟通，协同完成工作任务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5、具备创新精神，能够不断探索新的工艺方法和解决方案</w:t>
            </w:r>
          </w:p>
        </w:tc>
      </w:tr>
      <w:tr>
        <w:trPr>
          <w:trHeight w:val="432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jc w:val="center"/>
              <w:rPr>
                <w:rFonts w:ascii="宋体" w:hAnsi="宋体" w:eastAsia="宋体" w:cs="宋体"/>
                <w:color w:val="000000"/>
                <w:sz w:val="22"/>
                <w:szCs w:val="22"/>
              </w:rPr>
            </w:pPr>
            <w:r>
              <w:rPr>
                <w:rFonts w:hint="eastAsia" w:ascii="宋体" w:hAnsi="宋体" w:eastAsia="宋体" w:cs="宋体"/>
                <w:color w:val="000000"/>
                <w:sz w:val="22"/>
                <w:szCs w:val="22"/>
                <w:lang w:bidi="ar"/>
              </w:rPr>
              <w:t>自动化工程师</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1、参与方案制作，根据设备研发要求，与机械设计部门共同制作、制定设备研发方案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2、负责图纸绘制，根据设备最终方案，绘制设备电气原理图、接线图及安装工艺图纸</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3、负责选型及清单制作，电气部件的选型、比价及制作采购计划和电气采购清单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4、负责程序编写，编制设备动作流程图，编写设备程序，包括PLC、触摸屏、伺服、视觉系统等可编程设备的程序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5、负责验证程序及调试，按照设备的技术要求调试设备，以达到技术参数要求，记录调试中的问题及参数设定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6、负责设备说明书制作，制作设备使用说明书及维修线路图</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7、负责资料及程序归档，有关电气、图文资料的收集、整理、归档，制作设备电气部分的招投标方案</w:t>
            </w:r>
          </w:p>
          <w:p>
            <w:pPr>
              <w:widowControl/>
              <w:autoSpaceDE w:val="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8、完成领导交办的其他工作</w:t>
            </w:r>
            <w:r>
              <w:rPr>
                <w:rFonts w:hint="eastAsia" w:ascii="宋体" w:hAnsi="宋体" w:eastAsia="宋体" w:cs="宋体"/>
                <w:color w:val="000000"/>
                <w:kern w:val="0"/>
                <w:sz w:val="22"/>
                <w:szCs w:val="22"/>
                <w:lang w:bidi="ar"/>
              </w:rPr>
              <w:br w:type="textWrapping"/>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1、熟悉上位机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2、硕士及以上学历，电气类相关专业，优秀者学历可放宽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3、熟练掌握使用电气制图软件，熟练掌握基础编程软件，熟悉各电气品牌，掌握电气设计及选型，了解相关的工业总线</w:t>
            </w:r>
          </w:p>
        </w:tc>
      </w:tr>
      <w:tr>
        <w:trPr>
          <w:trHeight w:val="1752"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jc w:val="center"/>
              <w:textAlignment w:val="center"/>
              <w:rPr>
                <w:rFonts w:ascii="Calibri" w:hAnsi="Calibri" w:eastAsia="宋体" w:cs="Times New Roman"/>
                <w:szCs w:val="21"/>
              </w:rPr>
            </w:pPr>
            <w:r>
              <w:rPr>
                <w:rFonts w:hint="eastAsia" w:ascii="宋体" w:hAnsi="宋体" w:eastAsia="宋体" w:cs="宋体"/>
                <w:color w:val="000000"/>
                <w:kern w:val="0"/>
                <w:sz w:val="22"/>
                <w:szCs w:val="22"/>
                <w:lang w:bidi="ar"/>
              </w:rPr>
              <w:t>软件开发工程师</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职责一：智能工厂系统全栈开发</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1、协助进行工业系统的前后端开发（Web前端+服务端+数据库设计）；</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2、开发设备数据中台，如实现PLC/机器人/传感器数据的采集、清洗与存储；</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3、构建生产可视化看板，支持实时监控与决策。</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4、领导交付的其他工作。</w:t>
            </w:r>
          </w:p>
          <w:p>
            <w:pPr>
              <w:widowControl/>
              <w:autoSpaceDE w:val="0"/>
              <w:jc w:val="left"/>
              <w:textAlignment w:val="center"/>
              <w:rPr>
                <w:rFonts w:ascii="Calibri" w:hAnsi="Calibri" w:eastAsia="宋体" w:cs="Times New Roman"/>
                <w:szCs w:val="21"/>
              </w:rPr>
            </w:pP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职责二：工业设备与IT系统集成</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1、对接工业协议；</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2、开发边缘计算模块，优化设备端到云端的通信效率；</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3、实现ERP与生产系统的数据互通（如工单同步、质量追溯）。</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4、领导交付的其他工作。</w:t>
            </w:r>
          </w:p>
          <w:p>
            <w:pPr>
              <w:widowControl/>
              <w:autoSpaceDE w:val="0"/>
              <w:jc w:val="left"/>
              <w:textAlignment w:val="center"/>
              <w:rPr>
                <w:rFonts w:ascii="Calibri" w:hAnsi="Calibri" w:eastAsia="宋体" w:cs="Times New Roman"/>
                <w:szCs w:val="21"/>
              </w:rPr>
            </w:pP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职责三：生产流程智能化</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1、参与AI算法落地（如缺陷检测、能耗优化）的工程化实现；</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2、设计基于规则的自动化调度引擎，提升生产线OEE；</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3、开发预测性维护模块，降低设备非计划停机率；</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4、领导交付的其他工作。</w:t>
            </w:r>
          </w:p>
          <w:p>
            <w:pPr>
              <w:widowControl/>
              <w:autoSpaceDE w:val="0"/>
              <w:jc w:val="left"/>
              <w:textAlignment w:val="center"/>
              <w:rPr>
                <w:rFonts w:ascii="Calibri" w:hAnsi="Calibri" w:eastAsia="宋体" w:cs="Times New Roman"/>
                <w:szCs w:val="21"/>
              </w:rPr>
            </w:pP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以上三项职责，能够胜任其中任一一项即可</w:t>
            </w:r>
          </w:p>
        </w:tc>
        <w:tc>
          <w:tcPr>
            <w:tcW w:w="3367"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1、硕士及以上，计算机/自动化/工业工程相关专业；</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2、技术栈：</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 xml:space="preserve">      前端：Vue/React  + 可视化库（Three.js/WebGL加分）；</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 xml:space="preserve">      后端：Python（Django/Flask）/Java（Spring Boot）；</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 xml:space="preserve">      数据库：PostgreSQL/MySQL + Redis + 时序数据库；</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 xml:space="preserve">      工业技能：了解PLC基础逻辑（无需底层编程）；</w:t>
            </w:r>
          </w:p>
          <w:p>
            <w:pPr>
              <w:widowControl/>
              <w:autoSpaceDE w:val="0"/>
              <w:jc w:val="left"/>
              <w:textAlignment w:val="center"/>
              <w:rPr>
                <w:rFonts w:ascii="Calibri" w:hAnsi="Calibri" w:eastAsia="宋体" w:cs="Times New Roman"/>
                <w:szCs w:val="21"/>
              </w:rPr>
            </w:pPr>
            <w:r>
              <w:rPr>
                <w:rFonts w:hint="eastAsia" w:ascii="Calibri" w:hAnsi="Calibri" w:eastAsia="宋体" w:cs="Times New Roman"/>
                <w:szCs w:val="21"/>
              </w:rPr>
              <w:t>3、在校期间有过无人机软件编程项目经验的优先考虑</w:t>
            </w:r>
          </w:p>
        </w:tc>
      </w:tr>
      <w:tr>
        <w:trPr>
          <w:trHeight w:val="4372"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ascii="宋体" w:hAnsi="宋体" w:eastAsia="宋体" w:cs="宋体"/>
                <w:color w:val="000000"/>
                <w:kern w:val="0"/>
                <w:sz w:val="22"/>
                <w:szCs w:val="22"/>
                <w:lang w:bidi="ar"/>
              </w:rPr>
              <w:t>大数据开发工程师</w:t>
            </w:r>
          </w:p>
          <w:p>
            <w:pPr>
              <w:spacing w:line="360" w:lineRule="auto"/>
              <w:jc w:val="center"/>
              <w:rPr>
                <w:rFonts w:ascii="宋体" w:hAnsi="宋体" w:eastAsia="宋体" w:cs="宋体"/>
                <w:szCs w:val="21"/>
                <w:lang w:bidi="ar"/>
              </w:rPr>
            </w:pPr>
          </w:p>
        </w:tc>
        <w:tc>
          <w:tcPr>
            <w:tcW w:w="3367" w:type="dxa"/>
            <w:tcBorders>
              <w:top w:val="single" w:color="000000" w:sz="4" w:space="0"/>
              <w:left w:val="nil"/>
              <w:bottom w:val="single" w:color="000000" w:sz="4" w:space="0"/>
              <w:right w:val="single" w:color="000000" w:sz="4" w:space="0"/>
            </w:tcBorders>
            <w:shd w:val="clear" w:color="auto" w:fill="auto"/>
          </w:tcPr>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1、根据业务需求，参与企业级、工业级的数据仓库建设</w:t>
            </w:r>
          </w:p>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2、保障数据仓库的及时、准确、稳定产出</w:t>
            </w:r>
          </w:p>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3、构建满足业务方数据需求的多元化数据服务体系，取数，智能模型，数据产品等；</w:t>
            </w:r>
          </w:p>
          <w:p>
            <w:pPr>
              <w:rPr>
                <w:rFonts w:ascii="宋体" w:hAnsi="宋体" w:eastAsia="宋体" w:cs="宋体"/>
                <w:color w:val="000000"/>
                <w:kern w:val="0"/>
                <w:sz w:val="22"/>
                <w:szCs w:val="22"/>
                <w:lang w:bidi="ar"/>
              </w:rPr>
            </w:pPr>
            <w:r>
              <w:rPr>
                <w:rFonts w:hint="eastAsia" w:ascii="Calibri" w:hAnsi="Calibri" w:eastAsia="宋体" w:cs="Times New Roman"/>
                <w:szCs w:val="21"/>
              </w:rPr>
              <w:t>4、领导交付的其他工作。</w:t>
            </w:r>
          </w:p>
          <w:p>
            <w:pPr>
              <w:spacing w:line="360" w:lineRule="auto"/>
              <w:rPr>
                <w:rFonts w:ascii="Calibri" w:hAnsi="Calibri" w:eastAsia="宋体" w:cs="Times New Roman"/>
                <w:szCs w:val="21"/>
              </w:rPr>
            </w:pPr>
          </w:p>
        </w:tc>
        <w:tc>
          <w:tcPr>
            <w:tcW w:w="3367" w:type="dxa"/>
            <w:tcBorders>
              <w:top w:val="single" w:color="000000" w:sz="4" w:space="0"/>
              <w:left w:val="nil"/>
              <w:bottom w:val="single" w:color="000000" w:sz="4" w:space="0"/>
              <w:right w:val="single" w:color="000000" w:sz="4" w:space="0"/>
            </w:tcBorders>
            <w:shd w:val="clear" w:color="auto" w:fill="auto"/>
          </w:tcPr>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1、硕士及以上学历，计算机相关专业，在校期间参加过有关大数据开发项目优先考虑；</w:t>
            </w:r>
          </w:p>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2、有扎实的sql功底和调优能力，有java和python语言的编程能力；</w:t>
            </w:r>
          </w:p>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3、熟悉Linux系统，熟悉shell，熟悉数据开发流程</w:t>
            </w:r>
          </w:p>
          <w:p>
            <w:pPr>
              <w:spacing w:line="360" w:lineRule="auto"/>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4、了解大数据存储和计算引擎生态栈。</w:t>
            </w:r>
          </w:p>
        </w:tc>
      </w:tr>
      <w:tr>
        <w:trPr>
          <w:trHeight w:val="4372"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ascii="宋体" w:hAnsi="宋体" w:eastAsia="宋体" w:cs="宋体"/>
                <w:color w:val="000000"/>
                <w:kern w:val="0"/>
                <w:sz w:val="22"/>
                <w:szCs w:val="22"/>
                <w:lang w:bidi="ar"/>
              </w:rPr>
              <w:t>实验室检测岗</w:t>
            </w:r>
          </w:p>
          <w:p>
            <w:pPr>
              <w:spacing w:line="360" w:lineRule="auto"/>
              <w:jc w:val="center"/>
              <w:rPr>
                <w:rFonts w:ascii="宋体" w:hAnsi="宋体" w:eastAsia="宋体" w:cs="宋体"/>
                <w:szCs w:val="21"/>
                <w:lang w:bidi="ar"/>
              </w:rPr>
            </w:pPr>
          </w:p>
        </w:tc>
        <w:tc>
          <w:tcPr>
            <w:tcW w:w="3367" w:type="dxa"/>
            <w:tcBorders>
              <w:top w:val="single" w:color="000000" w:sz="4" w:space="0"/>
              <w:left w:val="nil"/>
              <w:bottom w:val="single" w:color="000000" w:sz="4" w:space="0"/>
              <w:right w:val="single" w:color="000000" w:sz="4" w:space="0"/>
            </w:tcBorders>
            <w:shd w:val="clear" w:color="auto" w:fill="auto"/>
          </w:tcPr>
          <w:p>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1、负责编制力学实验、理化测试的相关标准及操作的作业指导书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2、根据标准、规范、作业指导书等要求完成力学实验及物理性能测试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3、按规范要求执行样品前处理，样品测试后整理、存档、入库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4、负责编制原材料、辅材、树脂等入厂测试标准及操作的作业指导书，并进行入厂检测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5、汇总、处理原始记录数据，填写原始记录表格，编制实验报告</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6、维护保养实验设备，定期进行设备点检，建立设备、实验耗材使用台账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7、执行实验室CNAS体系运行要求；</w:t>
            </w:r>
          </w:p>
          <w:p>
            <w:pPr>
              <w:rPr>
                <w:rFonts w:ascii="Calibri" w:hAnsi="Calibri" w:eastAsia="宋体" w:cs="Times New Roman"/>
                <w:szCs w:val="21"/>
              </w:rPr>
            </w:pPr>
            <w:r>
              <w:rPr>
                <w:rFonts w:hint="eastAsia" w:ascii="宋体" w:hAnsi="宋体" w:eastAsia="宋体" w:cs="宋体"/>
                <w:color w:val="000000"/>
                <w:kern w:val="0"/>
                <w:sz w:val="22"/>
                <w:szCs w:val="22"/>
                <w:lang w:bidi="ar"/>
              </w:rPr>
              <w:t>8、领导交办的其他工作。</w:t>
            </w:r>
          </w:p>
        </w:tc>
        <w:tc>
          <w:tcPr>
            <w:tcW w:w="3367" w:type="dxa"/>
            <w:tcBorders>
              <w:top w:val="single" w:color="000000" w:sz="4" w:space="0"/>
              <w:left w:val="nil"/>
              <w:bottom w:val="single" w:color="000000" w:sz="4" w:space="0"/>
              <w:right w:val="single" w:color="000000" w:sz="4" w:space="0"/>
            </w:tcBorders>
            <w:shd w:val="clear" w:color="auto" w:fill="auto"/>
          </w:tcPr>
          <w:p>
            <w:r>
              <w:rPr>
                <w:rFonts w:hint="eastAsia" w:ascii="宋体" w:hAnsi="宋体" w:eastAsia="宋体" w:cs="宋体"/>
                <w:color w:val="000000"/>
                <w:kern w:val="0"/>
                <w:sz w:val="22"/>
                <w:szCs w:val="22"/>
                <w:lang w:bidi="ar"/>
              </w:rPr>
              <w:t>1、大专及以上学历，材料、化工等相关专业，应届生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2、学习了解过纤维/树脂/复材等知识，优先考虑</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3、熟练使用Office、WPS办公软件，具有数据整理及分析能力</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4、工作认真、严谨，有耐心、有责任心，诚信</w:t>
            </w:r>
          </w:p>
          <w:p>
            <w:pPr>
              <w:spacing w:line="360" w:lineRule="auto"/>
              <w:rPr>
                <w:rFonts w:ascii="Calibri" w:hAnsi="Calibri" w:eastAsia="宋体" w:cs="Times New Roman"/>
                <w:szCs w:val="21"/>
              </w:rPr>
            </w:pPr>
          </w:p>
        </w:tc>
      </w:tr>
      <w:tr>
        <w:trPr>
          <w:trHeight w:val="4372"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ascii="宋体" w:hAnsi="宋体" w:eastAsia="宋体" w:cs="宋体"/>
                <w:color w:val="000000"/>
                <w:sz w:val="22"/>
                <w:szCs w:val="22"/>
                <w:lang w:bidi="ar"/>
              </w:rPr>
              <w:t>财务岗</w:t>
            </w:r>
          </w:p>
          <w:p>
            <w:pPr>
              <w:spacing w:line="360" w:lineRule="auto"/>
              <w:jc w:val="center"/>
              <w:rPr>
                <w:rFonts w:ascii="宋体" w:hAnsi="宋体" w:eastAsia="宋体" w:cs="宋体"/>
                <w:szCs w:val="21"/>
                <w:lang w:bidi="ar"/>
              </w:rPr>
            </w:pPr>
          </w:p>
        </w:tc>
        <w:tc>
          <w:tcPr>
            <w:tcW w:w="3367" w:type="dxa"/>
            <w:tcBorders>
              <w:top w:val="single" w:color="000000" w:sz="4" w:space="0"/>
              <w:left w:val="nil"/>
              <w:bottom w:val="single" w:color="000000" w:sz="4" w:space="0"/>
              <w:right w:val="single" w:color="000000" w:sz="4" w:space="0"/>
            </w:tcBorders>
            <w:shd w:val="clear" w:color="auto" w:fill="auto"/>
          </w:tcPr>
          <w:p>
            <w:pPr>
              <w:rPr>
                <w:rFonts w:ascii="Calibri" w:hAnsi="Calibri" w:eastAsia="宋体" w:cs="Times New Roman"/>
                <w:szCs w:val="21"/>
              </w:rPr>
            </w:pP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1、协助处理部门的事务性工作，包括但不限于发票的开具、制作凭证、合同存档整理等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2、负责车间人员、物料、工时的记录与统计工作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3、根据生产计划合理规划并指导车间人员收发原料生产预料以及生产现场原料库存控制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4、认真执行公司的各项对账制度，对统计数据的真实性、准确性负责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5、完成领导交办的其他工作</w:t>
            </w:r>
          </w:p>
        </w:tc>
        <w:tc>
          <w:tcPr>
            <w:tcW w:w="3367" w:type="dxa"/>
            <w:tcBorders>
              <w:top w:val="single" w:color="000000" w:sz="4" w:space="0"/>
              <w:left w:val="nil"/>
              <w:bottom w:val="single" w:color="000000" w:sz="4" w:space="0"/>
              <w:right w:val="single" w:color="000000" w:sz="4" w:space="0"/>
            </w:tcBorders>
            <w:shd w:val="clear" w:color="auto" w:fill="auto"/>
          </w:tcPr>
          <w:p>
            <w:pPr>
              <w:numPr>
                <w:ilvl w:val="0"/>
                <w:numId w:val="2"/>
              </w:numPr>
              <w:spacing w:line="360" w:lineRule="auto"/>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本科及以上学历，统计、财务等相关专业，拥有会计相关证书优先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2、熟练使用office办公软件，对ERP系统熟悉优先</w:t>
            </w:r>
          </w:p>
          <w:p>
            <w:pPr>
              <w:numPr>
                <w:ilvl w:val="255"/>
                <w:numId w:val="0"/>
              </w:numPr>
              <w:spacing w:line="360" w:lineRule="auto"/>
              <w:rPr>
                <w:rFonts w:ascii="Calibri" w:hAnsi="Calibri" w:eastAsia="宋体" w:cs="Times New Roman"/>
                <w:szCs w:val="21"/>
              </w:rPr>
            </w:pPr>
            <w:r>
              <w:rPr>
                <w:rFonts w:hint="eastAsia" w:ascii="宋体" w:hAnsi="宋体" w:eastAsia="宋体" w:cs="宋体"/>
                <w:color w:val="000000"/>
                <w:kern w:val="0"/>
                <w:sz w:val="22"/>
                <w:szCs w:val="22"/>
                <w:lang w:bidi="ar"/>
              </w:rPr>
              <w:t>3、聪明伶俐，学习能力强，抗压能力强，具有较强的逻辑思维能力和业务理解能力</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4、工作地点为财务办公室，发展渠道为会计方向</w:t>
            </w:r>
          </w:p>
        </w:tc>
      </w:tr>
      <w:tr>
        <w:trPr>
          <w:trHeight w:val="4372"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szCs w:val="21"/>
                <w:lang w:bidi="ar"/>
              </w:rPr>
            </w:pPr>
            <w:r>
              <w:rPr>
                <w:rFonts w:hint="eastAsia" w:ascii="宋体" w:hAnsi="宋体" w:eastAsia="宋体" w:cs="宋体"/>
                <w:szCs w:val="21"/>
                <w:lang w:bidi="ar"/>
              </w:rPr>
              <w:t>人力资源专员</w:t>
            </w:r>
          </w:p>
        </w:tc>
        <w:tc>
          <w:tcPr>
            <w:tcW w:w="3367" w:type="dxa"/>
            <w:tcBorders>
              <w:top w:val="single" w:color="000000" w:sz="4" w:space="0"/>
              <w:left w:val="nil"/>
              <w:bottom w:val="single" w:color="000000" w:sz="4" w:space="0"/>
              <w:right w:val="single" w:color="000000" w:sz="4" w:space="0"/>
            </w:tcBorders>
            <w:shd w:val="clear" w:color="auto" w:fill="auto"/>
          </w:tcPr>
          <w:p>
            <w:pPr>
              <w:widowControl/>
              <w:jc w:val="left"/>
            </w:pPr>
            <w:r>
              <w:rPr>
                <w:rFonts w:hint="eastAsia"/>
              </w:rPr>
              <w:t>1、进行</w:t>
            </w:r>
            <w:r>
              <w:t>人才简历筛选，意向沟通、邀约面试、</w:t>
            </w:r>
            <w:r>
              <w:rPr>
                <w:rFonts w:hint="eastAsia"/>
              </w:rPr>
              <w:t>面试组织、</w:t>
            </w:r>
            <w:r>
              <w:t>offer谈判、入职跟进、人才寻访等具体招聘工作；</w:t>
            </w:r>
            <w:r>
              <w:br w:type="textWrapping"/>
            </w:r>
            <w:r>
              <w:rPr>
                <w:rFonts w:hint="eastAsia"/>
              </w:rPr>
              <w:t>2、组织全司员工开展绩效目标制定；</w:t>
            </w:r>
          </w:p>
          <w:p>
            <w:pPr>
              <w:widowControl/>
              <w:jc w:val="left"/>
            </w:pPr>
            <w:r>
              <w:rPr>
                <w:rFonts w:hint="eastAsia"/>
              </w:rPr>
              <w:t>3、完善考核方式，完成季度与年度绩效考核及薪酬激励工作；</w:t>
            </w:r>
          </w:p>
          <w:p>
            <w:pPr>
              <w:widowControl/>
              <w:jc w:val="left"/>
              <w:rPr>
                <w:rFonts w:ascii="Calibri" w:hAnsi="Calibri" w:eastAsia="宋体" w:cs="Times New Roman"/>
                <w:szCs w:val="21"/>
              </w:rPr>
            </w:pPr>
            <w:r>
              <w:rPr>
                <w:rFonts w:hint="eastAsia"/>
              </w:rPr>
              <w:t>4、</w:t>
            </w:r>
            <w:r>
              <w:t>员工入离调转工作的处理，员工关系处理；</w:t>
            </w:r>
            <w:r>
              <w:br w:type="textWrapping"/>
            </w:r>
            <w:r>
              <w:rPr>
                <w:rFonts w:hint="eastAsia"/>
              </w:rPr>
              <w:t>5、完成</w:t>
            </w:r>
            <w:r>
              <w:t>领导安排的其他工作</w:t>
            </w:r>
            <w:r>
              <w:rPr>
                <w:rFonts w:hint="eastAsia"/>
              </w:rPr>
              <w:t>。</w:t>
            </w:r>
          </w:p>
        </w:tc>
        <w:tc>
          <w:tcPr>
            <w:tcW w:w="3367" w:type="dxa"/>
            <w:tcBorders>
              <w:top w:val="single" w:color="000000" w:sz="4" w:space="0"/>
              <w:left w:val="nil"/>
              <w:bottom w:val="single" w:color="000000" w:sz="4" w:space="0"/>
              <w:right w:val="single" w:color="000000" w:sz="4" w:space="0"/>
            </w:tcBorders>
            <w:shd w:val="clear" w:color="auto" w:fill="auto"/>
          </w:tcPr>
          <w:p>
            <w:pPr>
              <w:widowControl/>
              <w:autoSpaceDE w:val="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1、硕士学历；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2、熟悉招聘流程，具备招聘的专业知识及能力；</w:t>
            </w:r>
          </w:p>
          <w:p>
            <w:pPr>
              <w:spacing w:line="360" w:lineRule="auto"/>
              <w:rPr>
                <w:rFonts w:ascii="Calibri" w:hAnsi="Calibri" w:eastAsia="宋体" w:cs="Times New Roman"/>
                <w:szCs w:val="21"/>
              </w:rPr>
            </w:pPr>
            <w:r>
              <w:rPr>
                <w:rFonts w:hint="eastAsia" w:ascii="宋体" w:hAnsi="宋体" w:eastAsia="宋体" w:cs="宋体"/>
                <w:color w:val="000000"/>
                <w:kern w:val="0"/>
                <w:sz w:val="22"/>
                <w:szCs w:val="22"/>
                <w:lang w:bidi="ar"/>
              </w:rPr>
              <w:t>3、了解绩效考核及薪酬记录，并具备设计优化能力；</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具有自我驱动能力，有协作能力和抗压能力；</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熟悉劳动法律法规。</w:t>
            </w:r>
          </w:p>
        </w:tc>
      </w:tr>
      <w:tr>
        <w:trPr>
          <w:trHeight w:val="432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szCs w:val="21"/>
                <w:lang w:bidi="ar"/>
              </w:rPr>
            </w:pPr>
            <w:r>
              <w:rPr>
                <w:rFonts w:hint="eastAsia" w:ascii="宋体" w:hAnsi="宋体" w:eastAsia="宋体" w:cs="宋体"/>
                <w:szCs w:val="21"/>
                <w:lang w:bidi="ar"/>
              </w:rPr>
              <w:t>商务代表</w:t>
            </w:r>
          </w:p>
        </w:tc>
        <w:tc>
          <w:tcPr>
            <w:tcW w:w="3367" w:type="dxa"/>
            <w:tcBorders>
              <w:top w:val="single" w:color="000000" w:sz="4" w:space="0"/>
              <w:left w:val="nil"/>
              <w:bottom w:val="single" w:color="000000" w:sz="4" w:space="0"/>
              <w:right w:val="single" w:color="000000" w:sz="4" w:space="0"/>
            </w:tcBorders>
            <w:shd w:val="clear" w:color="auto" w:fill="auto"/>
          </w:tcPr>
          <w:p>
            <w:pPr>
              <w:widowControl/>
              <w:jc w:val="left"/>
            </w:pPr>
            <w:r>
              <w:rPr>
                <w:rFonts w:ascii="宋体" w:hAnsi="宋体" w:eastAsia="宋体" w:cs="宋体"/>
                <w:sz w:val="24"/>
              </w:rPr>
              <w:br w:type="textWrapping"/>
            </w:r>
            <w:r>
              <w:t>1、负责公司外联工作，对接客户；</w:t>
            </w:r>
            <w:r>
              <w:br w:type="textWrapping"/>
            </w:r>
            <w:r>
              <w:t>2、参与商务工作，协助完成项目洽谈、合作、方案等工作；</w:t>
            </w:r>
            <w:r>
              <w:br w:type="textWrapping"/>
            </w:r>
            <w:r>
              <w:t>3、来访客户接待、外联相关工作；</w:t>
            </w:r>
          </w:p>
          <w:p>
            <w:pPr>
              <w:widowControl/>
              <w:jc w:val="left"/>
            </w:pPr>
            <w:r>
              <w:rPr>
                <w:lang w:bidi="ar"/>
              </w:rPr>
              <w:t>4、负责商务合同的履行，及时协调和协助解决出现的商务问题；</w:t>
            </w:r>
          </w:p>
          <w:p>
            <w:pPr>
              <w:widowControl/>
              <w:jc w:val="left"/>
              <w:rPr>
                <w:lang w:bidi="ar"/>
              </w:rPr>
            </w:pPr>
            <w:r>
              <w:rPr>
                <w:lang w:bidi="ar"/>
              </w:rPr>
              <w:t>5、搜集整理国内外产品发展信息，及时把握产品发展趋势;</w:t>
            </w:r>
          </w:p>
          <w:p>
            <w:pPr>
              <w:widowControl/>
              <w:jc w:val="left"/>
              <w:rPr>
                <w:lang w:bidi="ar"/>
              </w:rPr>
            </w:pPr>
            <w:r>
              <w:rPr>
                <w:lang w:bidi="ar"/>
              </w:rPr>
              <w:t>6、领导交付的其他工作。</w:t>
            </w:r>
          </w:p>
          <w:p>
            <w:pPr>
              <w:widowControl/>
              <w:numPr>
                <w:ilvl w:val="255"/>
                <w:numId w:val="0"/>
              </w:numPr>
              <w:jc w:val="left"/>
            </w:pPr>
            <w:r>
              <w:br w:type="textWrapping"/>
            </w:r>
          </w:p>
          <w:p>
            <w:pPr>
              <w:spacing w:line="360" w:lineRule="auto"/>
              <w:rPr>
                <w:rFonts w:ascii="宋体" w:hAnsi="宋体" w:eastAsia="宋体" w:cs="宋体"/>
                <w:sz w:val="24"/>
              </w:rPr>
            </w:pPr>
          </w:p>
        </w:tc>
        <w:tc>
          <w:tcPr>
            <w:tcW w:w="3367" w:type="dxa"/>
            <w:tcBorders>
              <w:top w:val="single" w:color="000000" w:sz="4" w:space="0"/>
              <w:left w:val="nil"/>
              <w:bottom w:val="single" w:color="000000" w:sz="4" w:space="0"/>
              <w:right w:val="single" w:color="000000" w:sz="4" w:space="0"/>
            </w:tcBorders>
            <w:shd w:val="clear" w:color="auto" w:fill="auto"/>
          </w:tcPr>
          <w:p>
            <w:pPr>
              <w:widowControl/>
              <w:jc w:val="left"/>
            </w:pPr>
            <w:r>
              <w:t>1、大学本科及以上学历，专业不限，</w:t>
            </w:r>
            <w:r>
              <w:rPr>
                <w:lang w:bidi="ar"/>
              </w:rPr>
              <w:t>男女不限；</w:t>
            </w:r>
            <w:r>
              <w:br w:type="textWrapping"/>
            </w:r>
            <w:r>
              <w:t>2、有较强的沟通能力，能接受不定期出差；</w:t>
            </w:r>
            <w:r>
              <w:br w:type="textWrapping"/>
            </w:r>
            <w:r>
              <w:t>3、熟悉商务礼仪；</w:t>
            </w:r>
          </w:p>
          <w:p>
            <w:pPr>
              <w:widowControl/>
              <w:numPr>
                <w:ilvl w:val="255"/>
                <w:numId w:val="0"/>
              </w:numPr>
              <w:jc w:val="left"/>
              <w:rPr>
                <w:lang w:bidi="ar"/>
              </w:rPr>
            </w:pPr>
            <w:r>
              <w:rPr>
                <w:rFonts w:hint="eastAsia"/>
                <w:lang w:bidi="ar"/>
              </w:rPr>
              <w:t>4、</w:t>
            </w:r>
            <w:r>
              <w:rPr>
                <w:lang w:bidi="ar"/>
              </w:rPr>
              <w:t>性格开朗、自信，善于沟通；</w:t>
            </w:r>
          </w:p>
          <w:p>
            <w:pPr>
              <w:widowControl/>
              <w:numPr>
                <w:ilvl w:val="255"/>
                <w:numId w:val="0"/>
              </w:numPr>
              <w:jc w:val="left"/>
            </w:pPr>
            <w:r>
              <w:rPr>
                <w:rFonts w:hint="eastAsia"/>
                <w:lang w:bidi="ar"/>
              </w:rPr>
              <w:t>5、</w:t>
            </w:r>
            <w:r>
              <w:rPr>
                <w:lang w:bidi="ar"/>
              </w:rPr>
              <w:t>工作尽责，具有开拓精神和一定抗压能力。</w:t>
            </w:r>
            <w:r>
              <w:rPr>
                <w:lang w:bidi="ar"/>
              </w:rPr>
              <w:br w:type="textWrapping"/>
            </w:r>
            <w:r>
              <w:rPr>
                <w:lang w:bidi="ar"/>
              </w:rPr>
              <w:t>6、经验欠缺，但条件符合，有信心挑战高薪者，公司择优录用。 并根据个人的能力及表现，公司将培养往项目经理或商务主管的规划发展。</w:t>
            </w:r>
          </w:p>
          <w:p>
            <w:pPr>
              <w:spacing w:line="360" w:lineRule="auto"/>
              <w:rPr>
                <w:rFonts w:ascii="宋体" w:hAnsi="宋体" w:eastAsia="宋体" w:cs="宋体"/>
                <w:sz w:val="24"/>
              </w:rPr>
            </w:pPr>
          </w:p>
        </w:tc>
      </w:tr>
      <w:tr>
        <w:trPr>
          <w:trHeight w:val="432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szCs w:val="21"/>
                <w:lang w:bidi="ar"/>
              </w:rPr>
            </w:pPr>
            <w:r>
              <w:rPr>
                <w:rFonts w:hint="eastAsia" w:ascii="宋体" w:hAnsi="宋体" w:eastAsia="宋体" w:cs="宋体"/>
                <w:szCs w:val="21"/>
                <w:lang w:bidi="ar"/>
              </w:rPr>
              <w:t>销售代表</w:t>
            </w:r>
          </w:p>
        </w:tc>
        <w:tc>
          <w:tcPr>
            <w:tcW w:w="3367" w:type="dxa"/>
            <w:tcBorders>
              <w:top w:val="single" w:color="000000" w:sz="4" w:space="0"/>
              <w:left w:val="nil"/>
              <w:bottom w:val="single" w:color="000000" w:sz="4" w:space="0"/>
              <w:right w:val="single" w:color="000000" w:sz="4" w:space="0"/>
            </w:tcBorders>
            <w:shd w:val="clear" w:color="auto" w:fill="auto"/>
          </w:tcPr>
          <w:p>
            <w:pPr>
              <w:widowControl/>
              <w:jc w:val="left"/>
            </w:pPr>
            <w:r>
              <w:rPr>
                <w:rFonts w:ascii="宋体" w:hAnsi="宋体" w:eastAsia="宋体" w:cs="宋体"/>
                <w:sz w:val="24"/>
              </w:rPr>
              <w:br w:type="textWrapping"/>
            </w:r>
            <w:r>
              <w:t>1、负责公司外联工作，对接客户；</w:t>
            </w:r>
            <w:r>
              <w:br w:type="textWrapping"/>
            </w:r>
            <w:r>
              <w:t>2、参与商务工作，协助完成项目洽谈、合作、方案等工作；</w:t>
            </w:r>
            <w:r>
              <w:br w:type="textWrapping"/>
            </w:r>
            <w:r>
              <w:t>3、来访客户接待、外联相关工作；</w:t>
            </w:r>
          </w:p>
          <w:p>
            <w:pPr>
              <w:widowControl/>
              <w:jc w:val="left"/>
            </w:pPr>
            <w:r>
              <w:rPr>
                <w:lang w:bidi="ar"/>
              </w:rPr>
              <w:t>4、负责商务合同的履行，及时协调和协助解决出现的商务问题；</w:t>
            </w:r>
          </w:p>
          <w:p>
            <w:pPr>
              <w:widowControl/>
              <w:jc w:val="left"/>
              <w:rPr>
                <w:lang w:bidi="ar"/>
              </w:rPr>
            </w:pPr>
            <w:r>
              <w:rPr>
                <w:lang w:bidi="ar"/>
              </w:rPr>
              <w:t>5、搜集整理国内外产品发展信息，及时把握产品发展趋势;</w:t>
            </w:r>
          </w:p>
          <w:p>
            <w:pPr>
              <w:widowControl/>
              <w:jc w:val="left"/>
              <w:rPr>
                <w:lang w:bidi="ar"/>
              </w:rPr>
            </w:pPr>
            <w:r>
              <w:rPr>
                <w:lang w:bidi="ar"/>
              </w:rPr>
              <w:t>6、领导交付的其他工作。</w:t>
            </w:r>
          </w:p>
          <w:p>
            <w:pPr>
              <w:widowControl/>
              <w:numPr>
                <w:ilvl w:val="255"/>
                <w:numId w:val="0"/>
              </w:numPr>
              <w:jc w:val="left"/>
            </w:pPr>
            <w:r>
              <w:br w:type="textWrapping"/>
            </w:r>
          </w:p>
          <w:p>
            <w:pPr>
              <w:spacing w:line="360" w:lineRule="auto"/>
              <w:rPr>
                <w:rFonts w:ascii="宋体" w:hAnsi="宋体" w:eastAsia="宋体" w:cs="宋体"/>
                <w:sz w:val="24"/>
              </w:rPr>
            </w:pPr>
          </w:p>
        </w:tc>
        <w:tc>
          <w:tcPr>
            <w:tcW w:w="3367" w:type="dxa"/>
            <w:tcBorders>
              <w:top w:val="single" w:color="000000" w:sz="4" w:space="0"/>
              <w:left w:val="nil"/>
              <w:bottom w:val="single" w:color="000000" w:sz="4" w:space="0"/>
              <w:right w:val="single" w:color="000000" w:sz="4" w:space="0"/>
            </w:tcBorders>
            <w:shd w:val="clear" w:color="auto" w:fill="auto"/>
          </w:tcPr>
          <w:p>
            <w:pPr>
              <w:widowControl/>
              <w:jc w:val="left"/>
            </w:pPr>
            <w:r>
              <w:t>1、大学本科及以上学历，专业不限，</w:t>
            </w:r>
            <w:r>
              <w:rPr>
                <w:lang w:bidi="ar"/>
              </w:rPr>
              <w:t>男女不限；</w:t>
            </w:r>
            <w:r>
              <w:br w:type="textWrapping"/>
            </w:r>
            <w:r>
              <w:t>2、有较强的沟通能力，能接受不定期出差；</w:t>
            </w:r>
            <w:r>
              <w:br w:type="textWrapping"/>
            </w:r>
            <w:r>
              <w:t>3、熟悉商务礼仪；</w:t>
            </w:r>
          </w:p>
          <w:p>
            <w:pPr>
              <w:widowControl/>
              <w:numPr>
                <w:ilvl w:val="255"/>
                <w:numId w:val="0"/>
              </w:numPr>
              <w:jc w:val="left"/>
              <w:rPr>
                <w:lang w:bidi="ar"/>
              </w:rPr>
            </w:pPr>
            <w:r>
              <w:rPr>
                <w:rFonts w:hint="eastAsia"/>
                <w:lang w:bidi="ar"/>
              </w:rPr>
              <w:t>4、</w:t>
            </w:r>
            <w:r>
              <w:rPr>
                <w:lang w:bidi="ar"/>
              </w:rPr>
              <w:t>性格开朗、自信，善于沟通；</w:t>
            </w:r>
          </w:p>
          <w:p>
            <w:pPr>
              <w:widowControl/>
              <w:numPr>
                <w:ilvl w:val="255"/>
                <w:numId w:val="0"/>
              </w:numPr>
              <w:jc w:val="left"/>
            </w:pPr>
            <w:r>
              <w:rPr>
                <w:rFonts w:hint="eastAsia"/>
                <w:lang w:bidi="ar"/>
              </w:rPr>
              <w:t>5、</w:t>
            </w:r>
            <w:r>
              <w:rPr>
                <w:lang w:bidi="ar"/>
              </w:rPr>
              <w:t>工作尽责，具有开拓精神和一定抗压能力。</w:t>
            </w:r>
            <w:r>
              <w:rPr>
                <w:lang w:bidi="ar"/>
              </w:rPr>
              <w:br w:type="textWrapping"/>
            </w:r>
            <w:r>
              <w:rPr>
                <w:lang w:bidi="ar"/>
              </w:rPr>
              <w:t>6、经验欠缺，但条件符合，有信心挑战高薪者，公司择优录用。 并根据个人的能力及表现，公司将培养往项目经理或商务主管的规划发展。</w:t>
            </w:r>
          </w:p>
          <w:p>
            <w:pPr>
              <w:spacing w:line="360" w:lineRule="auto"/>
              <w:rPr>
                <w:rFonts w:ascii="宋体" w:hAnsi="宋体" w:eastAsia="宋体" w:cs="宋体"/>
                <w:sz w:val="24"/>
              </w:rPr>
            </w:pPr>
          </w:p>
        </w:tc>
      </w:tr>
    </w:tbl>
    <w:p>
      <w:pPr>
        <w:pStyle w:val="9"/>
        <w:widowControl/>
        <w:spacing w:before="75" w:beforeAutospacing="0" w:after="75" w:afterAutospacing="0" w:line="360" w:lineRule="auto"/>
        <w:ind w:firstLine="364" w:firstLineChars="100"/>
        <w:rPr>
          <w:rFonts w:ascii="宋体" w:hAnsi="宋体" w:eastAsia="宋体" w:cs="宋体"/>
          <w:b/>
          <w:color w:val="262B33"/>
          <w:spacing w:val="2"/>
          <w:sz w:val="36"/>
          <w:szCs w:val="36"/>
          <w:shd w:val="clear" w:color="auto" w:fill="FFFFFF"/>
        </w:rPr>
      </w:pPr>
    </w:p>
    <w:p>
      <w:pPr>
        <w:pStyle w:val="9"/>
        <w:widowControl/>
        <w:shd w:val="clear" w:color="auto" w:fill="FFFFFF"/>
        <w:spacing w:beforeAutospacing="0" w:afterAutospacing="0" w:line="360" w:lineRule="auto"/>
        <w:rPr>
          <w:rFonts w:ascii="宋体" w:hAnsi="宋体" w:eastAsia="宋体" w:cs="宋体"/>
          <w:color w:val="000000"/>
          <w:sz w:val="28"/>
          <w:szCs w:val="28"/>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新宋体">
    <w:altName w:val="方正书宋_GBK"/>
    <w:panose1 w:val="0201060903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59264" behindDoc="1" locked="0" layoutInCell="1" allowOverlap="1">
          <wp:simplePos x="0" y="0"/>
          <wp:positionH relativeFrom="column">
            <wp:posOffset>5342890</wp:posOffset>
          </wp:positionH>
          <wp:positionV relativeFrom="paragraph">
            <wp:posOffset>-432435</wp:posOffset>
          </wp:positionV>
          <wp:extent cx="984885" cy="738505"/>
          <wp:effectExtent l="0" t="0" r="635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4739" cy="7386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4F6C"/>
    <w:multiLevelType w:val="singleLevel"/>
    <w:tmpl w:val="853C4F6C"/>
    <w:lvl w:ilvl="0" w:tentative="0">
      <w:start w:val="1"/>
      <w:numFmt w:val="decimal"/>
      <w:suff w:val="nothing"/>
      <w:lvlText w:val="%1、"/>
      <w:lvlJc w:val="left"/>
    </w:lvl>
  </w:abstractNum>
  <w:abstractNum w:abstractNumId="1">
    <w:nsid w:val="5DE8ABBE"/>
    <w:multiLevelType w:val="singleLevel"/>
    <w:tmpl w:val="5DE8ABB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mYjJjOTgzYTRlYjliZGIwYWI3ZTgzODU0MWViY2YifQ=="/>
  </w:docVars>
  <w:rsids>
    <w:rsidRoot w:val="7DB82E26"/>
    <w:rsid w:val="000033DD"/>
    <w:rsid w:val="000060F1"/>
    <w:rsid w:val="00015123"/>
    <w:rsid w:val="0002145D"/>
    <w:rsid w:val="00041277"/>
    <w:rsid w:val="00056D4E"/>
    <w:rsid w:val="00066BD6"/>
    <w:rsid w:val="000A2577"/>
    <w:rsid w:val="000B5A41"/>
    <w:rsid w:val="000C4977"/>
    <w:rsid w:val="000C4A4F"/>
    <w:rsid w:val="000D4308"/>
    <w:rsid w:val="000F02A4"/>
    <w:rsid w:val="00115420"/>
    <w:rsid w:val="0011752B"/>
    <w:rsid w:val="00120EB9"/>
    <w:rsid w:val="00122C95"/>
    <w:rsid w:val="0012418C"/>
    <w:rsid w:val="00124968"/>
    <w:rsid w:val="00132B0D"/>
    <w:rsid w:val="00145335"/>
    <w:rsid w:val="00176D3F"/>
    <w:rsid w:val="00176ED9"/>
    <w:rsid w:val="001873A6"/>
    <w:rsid w:val="0019446E"/>
    <w:rsid w:val="001A322A"/>
    <w:rsid w:val="001B6D7D"/>
    <w:rsid w:val="001C3EF2"/>
    <w:rsid w:val="001D26F3"/>
    <w:rsid w:val="001D5A0B"/>
    <w:rsid w:val="001D6FD9"/>
    <w:rsid w:val="001E4CB4"/>
    <w:rsid w:val="001F1735"/>
    <w:rsid w:val="001F6DAC"/>
    <w:rsid w:val="00213A22"/>
    <w:rsid w:val="002559D9"/>
    <w:rsid w:val="002632B7"/>
    <w:rsid w:val="002865AF"/>
    <w:rsid w:val="002865E9"/>
    <w:rsid w:val="00293D43"/>
    <w:rsid w:val="00295A67"/>
    <w:rsid w:val="002A2DCA"/>
    <w:rsid w:val="002D3870"/>
    <w:rsid w:val="00305772"/>
    <w:rsid w:val="003255C7"/>
    <w:rsid w:val="0033534C"/>
    <w:rsid w:val="00351AF3"/>
    <w:rsid w:val="003521D8"/>
    <w:rsid w:val="003637E7"/>
    <w:rsid w:val="00365A3E"/>
    <w:rsid w:val="00377C0E"/>
    <w:rsid w:val="003A0C66"/>
    <w:rsid w:val="003E4CC6"/>
    <w:rsid w:val="003E5C06"/>
    <w:rsid w:val="003E5F0D"/>
    <w:rsid w:val="003F7EE5"/>
    <w:rsid w:val="0040398F"/>
    <w:rsid w:val="0040653C"/>
    <w:rsid w:val="00423DF4"/>
    <w:rsid w:val="004537A4"/>
    <w:rsid w:val="00467438"/>
    <w:rsid w:val="004753E0"/>
    <w:rsid w:val="00480F01"/>
    <w:rsid w:val="00483C9B"/>
    <w:rsid w:val="004B32E8"/>
    <w:rsid w:val="004B6654"/>
    <w:rsid w:val="00546749"/>
    <w:rsid w:val="005506E8"/>
    <w:rsid w:val="00570FF9"/>
    <w:rsid w:val="00574030"/>
    <w:rsid w:val="005A0224"/>
    <w:rsid w:val="005A2E81"/>
    <w:rsid w:val="005A736F"/>
    <w:rsid w:val="00603498"/>
    <w:rsid w:val="00607B32"/>
    <w:rsid w:val="00626B09"/>
    <w:rsid w:val="00627810"/>
    <w:rsid w:val="0064156F"/>
    <w:rsid w:val="00655AA6"/>
    <w:rsid w:val="00661EE7"/>
    <w:rsid w:val="00674424"/>
    <w:rsid w:val="00680D6E"/>
    <w:rsid w:val="006869B5"/>
    <w:rsid w:val="006941C8"/>
    <w:rsid w:val="0069477E"/>
    <w:rsid w:val="006B3B08"/>
    <w:rsid w:val="006F29EB"/>
    <w:rsid w:val="0071066E"/>
    <w:rsid w:val="007266CD"/>
    <w:rsid w:val="00732A76"/>
    <w:rsid w:val="00766207"/>
    <w:rsid w:val="0078714F"/>
    <w:rsid w:val="007B2FB6"/>
    <w:rsid w:val="007B3676"/>
    <w:rsid w:val="007B6499"/>
    <w:rsid w:val="007C0053"/>
    <w:rsid w:val="007F1987"/>
    <w:rsid w:val="0080622F"/>
    <w:rsid w:val="00814227"/>
    <w:rsid w:val="008203C1"/>
    <w:rsid w:val="00842CDD"/>
    <w:rsid w:val="008548CD"/>
    <w:rsid w:val="00864385"/>
    <w:rsid w:val="0086633D"/>
    <w:rsid w:val="00874BFC"/>
    <w:rsid w:val="00875F18"/>
    <w:rsid w:val="0088362A"/>
    <w:rsid w:val="00884A3D"/>
    <w:rsid w:val="008940C9"/>
    <w:rsid w:val="008A1D66"/>
    <w:rsid w:val="008A36E4"/>
    <w:rsid w:val="008D17CB"/>
    <w:rsid w:val="008E0A97"/>
    <w:rsid w:val="009018A1"/>
    <w:rsid w:val="00905A10"/>
    <w:rsid w:val="00907E1B"/>
    <w:rsid w:val="009100B3"/>
    <w:rsid w:val="009148F1"/>
    <w:rsid w:val="00915B2F"/>
    <w:rsid w:val="009433A3"/>
    <w:rsid w:val="00961E7A"/>
    <w:rsid w:val="009649DC"/>
    <w:rsid w:val="00990ADE"/>
    <w:rsid w:val="009A35F3"/>
    <w:rsid w:val="009C2BDC"/>
    <w:rsid w:val="009E1A16"/>
    <w:rsid w:val="009E2763"/>
    <w:rsid w:val="009E7424"/>
    <w:rsid w:val="00A06A61"/>
    <w:rsid w:val="00A15A8C"/>
    <w:rsid w:val="00A220BA"/>
    <w:rsid w:val="00A37349"/>
    <w:rsid w:val="00A519E8"/>
    <w:rsid w:val="00A65D26"/>
    <w:rsid w:val="00A70397"/>
    <w:rsid w:val="00A74832"/>
    <w:rsid w:val="00A96E5E"/>
    <w:rsid w:val="00AA3505"/>
    <w:rsid w:val="00AB1F4F"/>
    <w:rsid w:val="00AE5547"/>
    <w:rsid w:val="00AF1151"/>
    <w:rsid w:val="00B04D49"/>
    <w:rsid w:val="00B2159B"/>
    <w:rsid w:val="00B45E23"/>
    <w:rsid w:val="00B53C2B"/>
    <w:rsid w:val="00B71D5F"/>
    <w:rsid w:val="00B75F30"/>
    <w:rsid w:val="00B8075F"/>
    <w:rsid w:val="00B92C81"/>
    <w:rsid w:val="00BA158B"/>
    <w:rsid w:val="00BC55A4"/>
    <w:rsid w:val="00BC5A58"/>
    <w:rsid w:val="00BD7BCD"/>
    <w:rsid w:val="00C165A0"/>
    <w:rsid w:val="00C17388"/>
    <w:rsid w:val="00C245D2"/>
    <w:rsid w:val="00C30547"/>
    <w:rsid w:val="00C32ED7"/>
    <w:rsid w:val="00C50FBB"/>
    <w:rsid w:val="00C62344"/>
    <w:rsid w:val="00C94532"/>
    <w:rsid w:val="00CA4095"/>
    <w:rsid w:val="00CB38A2"/>
    <w:rsid w:val="00D13A55"/>
    <w:rsid w:val="00D14C43"/>
    <w:rsid w:val="00D2134E"/>
    <w:rsid w:val="00D27202"/>
    <w:rsid w:val="00D3754F"/>
    <w:rsid w:val="00D434C5"/>
    <w:rsid w:val="00D45397"/>
    <w:rsid w:val="00D55DEF"/>
    <w:rsid w:val="00D619C7"/>
    <w:rsid w:val="00D76561"/>
    <w:rsid w:val="00D778F5"/>
    <w:rsid w:val="00DB5A65"/>
    <w:rsid w:val="00DD3087"/>
    <w:rsid w:val="00DD7614"/>
    <w:rsid w:val="00DF0B0B"/>
    <w:rsid w:val="00E106B8"/>
    <w:rsid w:val="00E13669"/>
    <w:rsid w:val="00E13A3F"/>
    <w:rsid w:val="00E145F8"/>
    <w:rsid w:val="00E15B07"/>
    <w:rsid w:val="00E229B4"/>
    <w:rsid w:val="00E3069D"/>
    <w:rsid w:val="00E36C5A"/>
    <w:rsid w:val="00E36F2A"/>
    <w:rsid w:val="00E37021"/>
    <w:rsid w:val="00E42B8A"/>
    <w:rsid w:val="00E43B9D"/>
    <w:rsid w:val="00E544FF"/>
    <w:rsid w:val="00E7036C"/>
    <w:rsid w:val="00E70B18"/>
    <w:rsid w:val="00E72AF9"/>
    <w:rsid w:val="00EC33C2"/>
    <w:rsid w:val="00ED3022"/>
    <w:rsid w:val="00EF0072"/>
    <w:rsid w:val="00EF1B9B"/>
    <w:rsid w:val="00EF5470"/>
    <w:rsid w:val="00F01D1D"/>
    <w:rsid w:val="00F032EA"/>
    <w:rsid w:val="00F17FDD"/>
    <w:rsid w:val="00F212B6"/>
    <w:rsid w:val="00F348B8"/>
    <w:rsid w:val="00F36090"/>
    <w:rsid w:val="00F5278C"/>
    <w:rsid w:val="00F546E4"/>
    <w:rsid w:val="00F601C5"/>
    <w:rsid w:val="00F65B80"/>
    <w:rsid w:val="00F673D5"/>
    <w:rsid w:val="00FC5B46"/>
    <w:rsid w:val="00FD0448"/>
    <w:rsid w:val="01036283"/>
    <w:rsid w:val="01887F45"/>
    <w:rsid w:val="02E05375"/>
    <w:rsid w:val="03626F26"/>
    <w:rsid w:val="03B60BF9"/>
    <w:rsid w:val="03D977FE"/>
    <w:rsid w:val="040A5B2D"/>
    <w:rsid w:val="041A2934"/>
    <w:rsid w:val="041D49CF"/>
    <w:rsid w:val="04DB4051"/>
    <w:rsid w:val="04DF50EE"/>
    <w:rsid w:val="05274BA2"/>
    <w:rsid w:val="05496F00"/>
    <w:rsid w:val="06110369"/>
    <w:rsid w:val="07AC4E7C"/>
    <w:rsid w:val="08667073"/>
    <w:rsid w:val="08AB5771"/>
    <w:rsid w:val="09643D8D"/>
    <w:rsid w:val="0A1A36A0"/>
    <w:rsid w:val="0AC20AC7"/>
    <w:rsid w:val="0C4B1190"/>
    <w:rsid w:val="0CE76FCE"/>
    <w:rsid w:val="0D054352"/>
    <w:rsid w:val="0D83774A"/>
    <w:rsid w:val="0E594EF2"/>
    <w:rsid w:val="0F381F21"/>
    <w:rsid w:val="0F38345F"/>
    <w:rsid w:val="0F461A79"/>
    <w:rsid w:val="101E5567"/>
    <w:rsid w:val="105418C1"/>
    <w:rsid w:val="1138566D"/>
    <w:rsid w:val="11660E36"/>
    <w:rsid w:val="11A669E0"/>
    <w:rsid w:val="127C3519"/>
    <w:rsid w:val="12F41B4A"/>
    <w:rsid w:val="13082DEF"/>
    <w:rsid w:val="131463DE"/>
    <w:rsid w:val="13410B44"/>
    <w:rsid w:val="137A5F16"/>
    <w:rsid w:val="137F7422"/>
    <w:rsid w:val="142B1137"/>
    <w:rsid w:val="143D1A09"/>
    <w:rsid w:val="1445624C"/>
    <w:rsid w:val="14DD3A73"/>
    <w:rsid w:val="15275274"/>
    <w:rsid w:val="154C7C8F"/>
    <w:rsid w:val="162E4D8E"/>
    <w:rsid w:val="163F05F2"/>
    <w:rsid w:val="169E768A"/>
    <w:rsid w:val="16DE54A3"/>
    <w:rsid w:val="16F4016B"/>
    <w:rsid w:val="172E530C"/>
    <w:rsid w:val="1791627C"/>
    <w:rsid w:val="18077EF3"/>
    <w:rsid w:val="18517D16"/>
    <w:rsid w:val="189F4C96"/>
    <w:rsid w:val="18EC356F"/>
    <w:rsid w:val="193D12B5"/>
    <w:rsid w:val="19A34A9C"/>
    <w:rsid w:val="19D63502"/>
    <w:rsid w:val="1A2F65EC"/>
    <w:rsid w:val="1AC61091"/>
    <w:rsid w:val="1ACB1AE2"/>
    <w:rsid w:val="1B761F2B"/>
    <w:rsid w:val="1C3E5AA7"/>
    <w:rsid w:val="1C9D40BD"/>
    <w:rsid w:val="1D435360"/>
    <w:rsid w:val="1D48246B"/>
    <w:rsid w:val="1E954CA3"/>
    <w:rsid w:val="1F57746B"/>
    <w:rsid w:val="1F804ED9"/>
    <w:rsid w:val="1FA13937"/>
    <w:rsid w:val="20385DFC"/>
    <w:rsid w:val="211935E3"/>
    <w:rsid w:val="211D6EC1"/>
    <w:rsid w:val="21943B76"/>
    <w:rsid w:val="21C631D5"/>
    <w:rsid w:val="21FE4C0F"/>
    <w:rsid w:val="228E4DC3"/>
    <w:rsid w:val="2316667A"/>
    <w:rsid w:val="23AD4F6C"/>
    <w:rsid w:val="23FF5DEC"/>
    <w:rsid w:val="241D5C59"/>
    <w:rsid w:val="24216071"/>
    <w:rsid w:val="243B6BE1"/>
    <w:rsid w:val="24AE1FF0"/>
    <w:rsid w:val="24DE1AB7"/>
    <w:rsid w:val="25080B0B"/>
    <w:rsid w:val="256A12E8"/>
    <w:rsid w:val="257658BC"/>
    <w:rsid w:val="257D5091"/>
    <w:rsid w:val="258656F5"/>
    <w:rsid w:val="25FC7D3D"/>
    <w:rsid w:val="261A5F51"/>
    <w:rsid w:val="263D3068"/>
    <w:rsid w:val="26666DD5"/>
    <w:rsid w:val="270D5F8D"/>
    <w:rsid w:val="28606BB0"/>
    <w:rsid w:val="288C0D51"/>
    <w:rsid w:val="28B776E0"/>
    <w:rsid w:val="29043AF6"/>
    <w:rsid w:val="29A96B50"/>
    <w:rsid w:val="29DC177A"/>
    <w:rsid w:val="29ED0E93"/>
    <w:rsid w:val="2B206D89"/>
    <w:rsid w:val="2B2A5B69"/>
    <w:rsid w:val="2C0B636E"/>
    <w:rsid w:val="2C1A3066"/>
    <w:rsid w:val="2C734CD1"/>
    <w:rsid w:val="2CD32995"/>
    <w:rsid w:val="2D0A50BB"/>
    <w:rsid w:val="2D190C64"/>
    <w:rsid w:val="2DA56458"/>
    <w:rsid w:val="2E4521DA"/>
    <w:rsid w:val="2ED337A5"/>
    <w:rsid w:val="2EF730A8"/>
    <w:rsid w:val="30B06793"/>
    <w:rsid w:val="30F15B89"/>
    <w:rsid w:val="317175AE"/>
    <w:rsid w:val="31CE43B6"/>
    <w:rsid w:val="31F9279B"/>
    <w:rsid w:val="32517D36"/>
    <w:rsid w:val="32B35F53"/>
    <w:rsid w:val="334E757D"/>
    <w:rsid w:val="33AB3345"/>
    <w:rsid w:val="33AE1E21"/>
    <w:rsid w:val="33FE5437"/>
    <w:rsid w:val="34C740AE"/>
    <w:rsid w:val="34F949CE"/>
    <w:rsid w:val="35134EBE"/>
    <w:rsid w:val="35167CB6"/>
    <w:rsid w:val="351C5734"/>
    <w:rsid w:val="354846F2"/>
    <w:rsid w:val="35C35D84"/>
    <w:rsid w:val="35EA4B43"/>
    <w:rsid w:val="36575075"/>
    <w:rsid w:val="367E3C10"/>
    <w:rsid w:val="371F0F8D"/>
    <w:rsid w:val="3725652D"/>
    <w:rsid w:val="37A01658"/>
    <w:rsid w:val="37A21E5C"/>
    <w:rsid w:val="386C37DF"/>
    <w:rsid w:val="38AA1B04"/>
    <w:rsid w:val="39DC14A6"/>
    <w:rsid w:val="3A0505D9"/>
    <w:rsid w:val="3A72153E"/>
    <w:rsid w:val="3A7F77E8"/>
    <w:rsid w:val="3A831A55"/>
    <w:rsid w:val="3AAF45C5"/>
    <w:rsid w:val="3ACB6259"/>
    <w:rsid w:val="3AE80AA1"/>
    <w:rsid w:val="3AFB770B"/>
    <w:rsid w:val="3B0D0724"/>
    <w:rsid w:val="3B144AE6"/>
    <w:rsid w:val="3BE60322"/>
    <w:rsid w:val="3CD21CDC"/>
    <w:rsid w:val="3D8B4F45"/>
    <w:rsid w:val="3DC720FF"/>
    <w:rsid w:val="3E114D87"/>
    <w:rsid w:val="3EAB24E5"/>
    <w:rsid w:val="3F7C142B"/>
    <w:rsid w:val="3F830BBB"/>
    <w:rsid w:val="3FE53DFA"/>
    <w:rsid w:val="3FFF28C2"/>
    <w:rsid w:val="40FF07E3"/>
    <w:rsid w:val="41CA394B"/>
    <w:rsid w:val="41EC2E65"/>
    <w:rsid w:val="41FE4E6C"/>
    <w:rsid w:val="420A11D0"/>
    <w:rsid w:val="42D64BD1"/>
    <w:rsid w:val="441553C4"/>
    <w:rsid w:val="44631315"/>
    <w:rsid w:val="448D529F"/>
    <w:rsid w:val="44BD34AD"/>
    <w:rsid w:val="459562F9"/>
    <w:rsid w:val="45BE2DB8"/>
    <w:rsid w:val="465F1CF4"/>
    <w:rsid w:val="466A34A4"/>
    <w:rsid w:val="4734568A"/>
    <w:rsid w:val="47F10CA9"/>
    <w:rsid w:val="48062867"/>
    <w:rsid w:val="48531B40"/>
    <w:rsid w:val="487131A5"/>
    <w:rsid w:val="488C75A5"/>
    <w:rsid w:val="48BF5427"/>
    <w:rsid w:val="49111D98"/>
    <w:rsid w:val="49D324F0"/>
    <w:rsid w:val="4A1F73B2"/>
    <w:rsid w:val="4A4902F8"/>
    <w:rsid w:val="4A6D36F0"/>
    <w:rsid w:val="4A79070E"/>
    <w:rsid w:val="4AEE27BC"/>
    <w:rsid w:val="4AF71CFB"/>
    <w:rsid w:val="4B28722F"/>
    <w:rsid w:val="4B2D59A7"/>
    <w:rsid w:val="4B60253F"/>
    <w:rsid w:val="4BD62039"/>
    <w:rsid w:val="4BE033DA"/>
    <w:rsid w:val="4C7B499F"/>
    <w:rsid w:val="4C9A34E2"/>
    <w:rsid w:val="4CDD6973"/>
    <w:rsid w:val="4CEB0E8F"/>
    <w:rsid w:val="4D8E67AD"/>
    <w:rsid w:val="4E1D398D"/>
    <w:rsid w:val="4E21030A"/>
    <w:rsid w:val="4F0A2642"/>
    <w:rsid w:val="4FC9021E"/>
    <w:rsid w:val="509A2111"/>
    <w:rsid w:val="516366BB"/>
    <w:rsid w:val="51AC615D"/>
    <w:rsid w:val="52127F95"/>
    <w:rsid w:val="530C6D42"/>
    <w:rsid w:val="53250E5E"/>
    <w:rsid w:val="5350002B"/>
    <w:rsid w:val="53713793"/>
    <w:rsid w:val="53A118DB"/>
    <w:rsid w:val="5415747C"/>
    <w:rsid w:val="54A91CA1"/>
    <w:rsid w:val="54B77391"/>
    <w:rsid w:val="54C07021"/>
    <w:rsid w:val="54DC7B9C"/>
    <w:rsid w:val="5635105F"/>
    <w:rsid w:val="56F55673"/>
    <w:rsid w:val="57434A62"/>
    <w:rsid w:val="57C35607"/>
    <w:rsid w:val="586D09FC"/>
    <w:rsid w:val="595D50FC"/>
    <w:rsid w:val="59724BA5"/>
    <w:rsid w:val="59B24772"/>
    <w:rsid w:val="59F96D42"/>
    <w:rsid w:val="5A0A62CB"/>
    <w:rsid w:val="5AA12331"/>
    <w:rsid w:val="5AEA290A"/>
    <w:rsid w:val="5B3D7D52"/>
    <w:rsid w:val="5B773088"/>
    <w:rsid w:val="5C1309FB"/>
    <w:rsid w:val="5C9064A7"/>
    <w:rsid w:val="5D445B23"/>
    <w:rsid w:val="5E1430DD"/>
    <w:rsid w:val="5EC36895"/>
    <w:rsid w:val="6003106A"/>
    <w:rsid w:val="602C114C"/>
    <w:rsid w:val="6041053C"/>
    <w:rsid w:val="60C15B28"/>
    <w:rsid w:val="60EA5927"/>
    <w:rsid w:val="61452CD8"/>
    <w:rsid w:val="61D80456"/>
    <w:rsid w:val="62D44CD1"/>
    <w:rsid w:val="630C2EF3"/>
    <w:rsid w:val="634D3D47"/>
    <w:rsid w:val="63974B7F"/>
    <w:rsid w:val="63C00741"/>
    <w:rsid w:val="64772056"/>
    <w:rsid w:val="64DB6291"/>
    <w:rsid w:val="64FD415F"/>
    <w:rsid w:val="65777109"/>
    <w:rsid w:val="657B4690"/>
    <w:rsid w:val="65885F2B"/>
    <w:rsid w:val="658B0713"/>
    <w:rsid w:val="664A13D7"/>
    <w:rsid w:val="66C804DD"/>
    <w:rsid w:val="67532258"/>
    <w:rsid w:val="67673659"/>
    <w:rsid w:val="67823E97"/>
    <w:rsid w:val="67997041"/>
    <w:rsid w:val="67C97527"/>
    <w:rsid w:val="67EB3985"/>
    <w:rsid w:val="683D40D7"/>
    <w:rsid w:val="68E1064A"/>
    <w:rsid w:val="695A65D5"/>
    <w:rsid w:val="69981E84"/>
    <w:rsid w:val="6A195C90"/>
    <w:rsid w:val="6A1B4201"/>
    <w:rsid w:val="6A5C2D7A"/>
    <w:rsid w:val="6ADA413C"/>
    <w:rsid w:val="6B3F13BF"/>
    <w:rsid w:val="6C3F5CFB"/>
    <w:rsid w:val="6CD82B76"/>
    <w:rsid w:val="6D7A7FE6"/>
    <w:rsid w:val="6DA27CD9"/>
    <w:rsid w:val="6DFD002C"/>
    <w:rsid w:val="6E454F91"/>
    <w:rsid w:val="6E7F5916"/>
    <w:rsid w:val="6E8B52A8"/>
    <w:rsid w:val="6F3C0986"/>
    <w:rsid w:val="6F596679"/>
    <w:rsid w:val="70552EDA"/>
    <w:rsid w:val="70E97C3E"/>
    <w:rsid w:val="721D5178"/>
    <w:rsid w:val="72297A49"/>
    <w:rsid w:val="72C3076E"/>
    <w:rsid w:val="72DA0517"/>
    <w:rsid w:val="72F92069"/>
    <w:rsid w:val="73501E7A"/>
    <w:rsid w:val="735A072C"/>
    <w:rsid w:val="73BD166D"/>
    <w:rsid w:val="73FD2188"/>
    <w:rsid w:val="74CB7179"/>
    <w:rsid w:val="750D3EBE"/>
    <w:rsid w:val="75260C05"/>
    <w:rsid w:val="75912B68"/>
    <w:rsid w:val="76B076AB"/>
    <w:rsid w:val="76C40EC8"/>
    <w:rsid w:val="76D54E69"/>
    <w:rsid w:val="76DB4E04"/>
    <w:rsid w:val="77540380"/>
    <w:rsid w:val="77993765"/>
    <w:rsid w:val="783F5A3D"/>
    <w:rsid w:val="784747DA"/>
    <w:rsid w:val="788210D1"/>
    <w:rsid w:val="788531F8"/>
    <w:rsid w:val="78CE5EDE"/>
    <w:rsid w:val="78FB3CD1"/>
    <w:rsid w:val="79BB08CD"/>
    <w:rsid w:val="79C07E85"/>
    <w:rsid w:val="7A436C9F"/>
    <w:rsid w:val="7A5F26CE"/>
    <w:rsid w:val="7A6A6EE9"/>
    <w:rsid w:val="7AA24BB8"/>
    <w:rsid w:val="7B3767A7"/>
    <w:rsid w:val="7B872F59"/>
    <w:rsid w:val="7C6A603E"/>
    <w:rsid w:val="7CB94A6D"/>
    <w:rsid w:val="7CDB5A66"/>
    <w:rsid w:val="7D301AFB"/>
    <w:rsid w:val="7DB82E26"/>
    <w:rsid w:val="7DF813F9"/>
    <w:rsid w:val="7E053223"/>
    <w:rsid w:val="7E2A3027"/>
    <w:rsid w:val="7ECC523F"/>
    <w:rsid w:val="7EFC0403"/>
    <w:rsid w:val="7F6628B2"/>
    <w:rsid w:val="7F9D48B8"/>
    <w:rsid w:val="BFDB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5"/>
    <w:basedOn w:val="1"/>
    <w:next w:val="1"/>
    <w:unhideWhenUsed/>
    <w:qFormat/>
    <w:uiPriority w:val="0"/>
    <w:pPr>
      <w:keepNext/>
      <w:keepLines/>
      <w:spacing w:before="280" w:after="290" w:line="372" w:lineRule="auto"/>
      <w:outlineLvl w:val="4"/>
    </w:pPr>
    <w:rPr>
      <w:b/>
      <w:sz w:val="28"/>
    </w:rPr>
  </w:style>
  <w:style w:type="paragraph" w:styleId="5">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Body Text First Indent"/>
    <w:basedOn w:val="6"/>
    <w:unhideWhenUsed/>
    <w:qFormat/>
    <w:uiPriority w:val="0"/>
    <w:pPr>
      <w:spacing w:after="0"/>
      <w:ind w:firstLine="420" w:firstLineChars="100"/>
    </w:pPr>
    <w:rPr>
      <w:rFonts w:ascii="新宋体" w:hAnsi="新宋体" w:eastAsia="仿宋" w:cs="新宋体"/>
      <w:kern w:val="0"/>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742</Words>
  <Characters>4232</Characters>
  <Lines>35</Lines>
  <Paragraphs>9</Paragraphs>
  <TotalTime>151</TotalTime>
  <ScaleCrop>false</ScaleCrop>
  <LinksUpToDate>false</LinksUpToDate>
  <CharactersWithSpaces>4965</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2021-11-16T14:26:00Z</dcterms:created>
  <dc:creator>•°H.Kira</dc:creator>
  <cp:lastModifiedBy>圈圈</cp:lastModifiedBy>
  <cp:lastPrinted>2025-02-06T17:56:00Z</cp:lastPrinted>
  <dcterms:modified xsi:type="dcterms:W3CDTF">2025-03-11T15:25:47Z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DAC02A59B2D0E1617BE5CF67827AD520_43</vt:lpwstr>
  </property>
  <property fmtid="{D5CDD505-2E9C-101B-9397-08002B2CF9AE}" pid="4" name="KSOTemplateDocerSaveRecord">
    <vt:lpwstr>eyJoZGlkIjoiZDcyZTRmODFiYWQ3Y2ZlYTlhMzdkNWYxYzExYTEzMDQiLCJ1c2VySWQiOiIzMDAyOTI0MzYifQ==</vt:lpwstr>
  </property>
</Properties>
</file>