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微软雅黑" w:hAnsi="微软雅黑" w:eastAsia="微软雅黑"/>
          <w:b/>
          <w:color w:val="C0000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color w:val="C00000"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C00000"/>
          <w:sz w:val="36"/>
          <w:szCs w:val="36"/>
          <w:lang w:val="en-US" w:eastAsia="zh-CN"/>
        </w:rPr>
        <w:drawing>
          <wp:inline distT="0" distB="0" distL="114300" distR="114300">
            <wp:extent cx="1397635" cy="408305"/>
            <wp:effectExtent l="0" t="0" r="12065" b="10795"/>
            <wp:docPr id="2" name="图片 2" descr="UcSTAR20201030103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UcSTAR202010301037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b/>
          <w:color w:val="C00000"/>
          <w:sz w:val="36"/>
          <w:szCs w:val="36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b/>
          <w:color w:val="C00000"/>
          <w:sz w:val="36"/>
          <w:szCs w:val="36"/>
          <w:lang w:val="en-US" w:eastAsia="zh-CN"/>
        </w:rPr>
        <w:drawing>
          <wp:inline distT="0" distB="0" distL="114300" distR="114300">
            <wp:extent cx="1228090" cy="410210"/>
            <wp:effectExtent l="0" t="0" r="10160" b="8890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b/>
          <w:color w:val="C00000"/>
          <w:sz w:val="36"/>
          <w:szCs w:val="36"/>
          <w:lang w:val="en-US" w:eastAsia="zh-CN"/>
        </w:rPr>
        <w:t xml:space="preserve">                                      </w:t>
      </w:r>
    </w:p>
    <w:p>
      <w:pPr>
        <w:jc w:val="center"/>
        <w:rPr>
          <w:rFonts w:hint="eastAsia" w:ascii="微软雅黑" w:hAnsi="微软雅黑" w:eastAsia="微软雅黑"/>
          <w:b/>
          <w:color w:val="C00000"/>
          <w:sz w:val="36"/>
          <w:szCs w:val="36"/>
        </w:rPr>
      </w:pPr>
      <w:r>
        <w:rPr>
          <w:rFonts w:hint="eastAsia" w:ascii="微软雅黑" w:hAnsi="微软雅黑" w:eastAsia="微软雅黑"/>
          <w:b/>
          <w:color w:val="C00000"/>
          <w:sz w:val="36"/>
          <w:szCs w:val="36"/>
        </w:rPr>
        <w:t>泰康养老保险股份有限公司</w:t>
      </w:r>
      <w:r>
        <w:rPr>
          <w:rFonts w:hint="eastAsia" w:ascii="微软雅黑" w:hAnsi="微软雅黑" w:eastAsia="微软雅黑"/>
          <w:b/>
          <w:color w:val="C00000"/>
          <w:sz w:val="36"/>
          <w:szCs w:val="36"/>
          <w:lang w:val="en-US" w:eastAsia="zh-CN"/>
        </w:rPr>
        <w:t>山东</w:t>
      </w:r>
      <w:r>
        <w:rPr>
          <w:rFonts w:hint="eastAsia" w:ascii="微软雅黑" w:hAnsi="微软雅黑" w:eastAsia="微软雅黑"/>
          <w:b/>
          <w:color w:val="C00000"/>
          <w:sz w:val="36"/>
          <w:szCs w:val="36"/>
        </w:rPr>
        <w:t>分公司招聘简章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/>
          <w:b/>
          <w:bCs w:val="0"/>
          <w:sz w:val="24"/>
          <w:szCs w:val="24"/>
        </w:rPr>
      </w:pPr>
      <w:r>
        <w:rPr>
          <w:rFonts w:hint="eastAsia" w:ascii="微软雅黑" w:hAnsi="微软雅黑" w:eastAsia="微软雅黑"/>
          <w:b/>
          <w:bCs w:val="0"/>
          <w:sz w:val="24"/>
          <w:szCs w:val="24"/>
        </w:rPr>
        <w:t>泰康养老成立于2007年8月，注册资本</w:t>
      </w:r>
      <w:r>
        <w:rPr>
          <w:rFonts w:hint="eastAsia" w:ascii="微软雅黑" w:hAnsi="微软雅黑" w:eastAsia="微软雅黑"/>
          <w:b/>
          <w:bCs w:val="0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/>
          <w:b/>
          <w:bCs w:val="0"/>
          <w:sz w:val="24"/>
          <w:szCs w:val="24"/>
        </w:rPr>
        <w:t>0亿元，在全国设立了</w:t>
      </w:r>
      <w:r>
        <w:rPr>
          <w:rFonts w:hint="eastAsia" w:ascii="微软雅黑" w:hAnsi="微软雅黑" w:eastAsia="微软雅黑"/>
          <w:b/>
          <w:bCs w:val="0"/>
          <w:sz w:val="24"/>
          <w:szCs w:val="24"/>
          <w:lang w:eastAsia="ja-JP"/>
        </w:rPr>
        <w:t>3</w:t>
      </w:r>
      <w:r>
        <w:rPr>
          <w:rFonts w:hint="eastAsia" w:ascii="微软雅黑" w:hAnsi="微软雅黑" w:eastAsia="微软雅黑"/>
          <w:b/>
          <w:bCs w:val="0"/>
          <w:sz w:val="24"/>
          <w:szCs w:val="24"/>
        </w:rPr>
        <w:t>4家</w:t>
      </w:r>
      <w:r>
        <w:rPr>
          <w:rFonts w:hint="eastAsia" w:ascii="微软雅黑" w:hAnsi="微软雅黑" w:eastAsia="微软雅黑"/>
          <w:b/>
          <w:bCs w:val="0"/>
          <w:sz w:val="24"/>
          <w:szCs w:val="24"/>
          <w:lang w:val="en-US" w:eastAsia="zh-CN"/>
        </w:rPr>
        <w:t>分公司</w:t>
      </w:r>
      <w:r>
        <w:rPr>
          <w:rFonts w:hint="eastAsia" w:ascii="微软雅黑" w:hAnsi="微软雅黑" w:eastAsia="微软雅黑"/>
          <w:b/>
          <w:bCs w:val="0"/>
          <w:sz w:val="24"/>
          <w:szCs w:val="24"/>
        </w:rPr>
        <w:t>，业务全面对接政府、企业、个人，为国家多层次社会保障体系建设贡献力量。泰康养老致力于为广大雇主和雇员提供企业/职业年金、团体寿险、团体意外险、团体及个人健康保险、团体及个人养老保险、个人税优健康保险、个人税延养老保险等一揽子福利医养解决方案，致力新时代</w:t>
      </w:r>
      <w:r>
        <w:rPr>
          <w:rFonts w:hint="eastAsia" w:ascii="微软雅黑" w:hAnsi="微软雅黑" w:eastAsia="微软雅黑"/>
          <w:b/>
          <w:bCs w:val="0"/>
          <w:sz w:val="24"/>
          <w:szCs w:val="24"/>
          <w:lang w:val="en-US" w:eastAsia="zh-CN"/>
        </w:rPr>
        <w:t>中国</w:t>
      </w:r>
      <w:r>
        <w:rPr>
          <w:rFonts w:hint="eastAsia" w:ascii="微软雅黑" w:hAnsi="微软雅黑" w:eastAsia="微软雅黑"/>
          <w:b/>
          <w:bCs w:val="0"/>
          <w:sz w:val="24"/>
          <w:szCs w:val="24"/>
        </w:rPr>
        <w:t>大民生工程核心骨干企业。</w:t>
      </w:r>
    </w:p>
    <w:tbl>
      <w:tblPr>
        <w:tblStyle w:val="8"/>
        <w:tblpPr w:leftFromText="180" w:rightFromText="180" w:vertAnchor="text" w:horzAnchor="page" w:tblpX="487" w:tblpY="393"/>
        <w:tblOverlap w:val="never"/>
        <w:tblW w:w="11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717"/>
        <w:gridCol w:w="6533"/>
        <w:gridCol w:w="1184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Style w:val="11"/>
                <w:rFonts w:hint="default" w:ascii="微软雅黑" w:hAnsi="微软雅黑" w:eastAsia="微软雅黑" w:cs="Times New Roman"/>
                <w:b/>
                <w:color w:val="C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微软雅黑" w:hAnsi="微软雅黑" w:eastAsia="微软雅黑" w:cs="Times New Roman"/>
                <w:b/>
                <w:color w:val="C00000"/>
                <w:sz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Style w:val="11"/>
                <w:rFonts w:hint="default" w:ascii="微软雅黑" w:hAnsi="微软雅黑" w:eastAsia="微软雅黑"/>
                <w:b/>
                <w:color w:val="C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微软雅黑" w:hAnsi="微软雅黑" w:eastAsia="微软雅黑"/>
                <w:b/>
                <w:color w:val="C00000"/>
                <w:sz w:val="24"/>
                <w:u w:val="none"/>
                <w:vertAlign w:val="baseline"/>
                <w:lang w:val="en-US" w:eastAsia="zh-CN"/>
              </w:rPr>
              <w:t>岗位</w:t>
            </w:r>
          </w:p>
        </w:tc>
        <w:tc>
          <w:tcPr>
            <w:tcW w:w="6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Style w:val="11"/>
                <w:rFonts w:hint="default" w:ascii="微软雅黑" w:hAnsi="微软雅黑" w:eastAsia="微软雅黑"/>
                <w:b/>
                <w:color w:val="C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微软雅黑" w:hAnsi="微软雅黑" w:eastAsia="微软雅黑"/>
                <w:b/>
                <w:color w:val="C00000"/>
                <w:sz w:val="24"/>
                <w:u w:val="none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Style w:val="11"/>
                <w:rFonts w:hint="eastAsia" w:ascii="微软雅黑" w:hAnsi="微软雅黑" w:eastAsia="微软雅黑"/>
                <w:b/>
                <w:color w:val="C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微软雅黑" w:hAnsi="微软雅黑" w:eastAsia="微软雅黑"/>
                <w:b/>
                <w:color w:val="C00000"/>
                <w:sz w:val="24"/>
                <w:u w:val="none"/>
                <w:vertAlign w:val="baseli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Style w:val="11"/>
                <w:rFonts w:hint="default" w:ascii="微软雅黑" w:hAnsi="微软雅黑" w:eastAsia="微软雅黑"/>
                <w:b/>
                <w:color w:val="C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微软雅黑" w:hAnsi="微软雅黑" w:eastAsia="微软雅黑"/>
                <w:b/>
                <w:color w:val="C00000"/>
                <w:sz w:val="24"/>
                <w:u w:val="none"/>
                <w:vertAlign w:val="baseline"/>
                <w:lang w:val="en-US" w:eastAsia="zh-CN"/>
              </w:rPr>
              <w:t>要求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Style w:val="11"/>
                <w:rFonts w:hint="eastAsia" w:ascii="微软雅黑" w:hAnsi="微软雅黑" w:eastAsia="微软雅黑"/>
                <w:b/>
                <w:color w:val="C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微软雅黑" w:hAnsi="微软雅黑" w:eastAsia="微软雅黑"/>
                <w:b/>
                <w:color w:val="C00000"/>
                <w:sz w:val="24"/>
                <w:u w:val="none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Style w:val="11"/>
                <w:rFonts w:hint="default" w:ascii="微软雅黑" w:hAnsi="微软雅黑" w:eastAsia="微软雅黑"/>
                <w:b/>
                <w:color w:val="C0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微软雅黑" w:hAnsi="微软雅黑" w:eastAsia="微软雅黑"/>
                <w:b/>
                <w:color w:val="C00000"/>
                <w:sz w:val="24"/>
                <w:u w:val="none"/>
                <w:vertAlign w:val="baseline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Style w:val="11"/>
                <w:rFonts w:hint="default" w:ascii="微软雅黑" w:hAnsi="微软雅黑" w:eastAsia="微软雅黑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微软雅黑" w:hAnsi="微软雅黑" w:eastAsia="微软雅黑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微软雅黑" w:hAnsi="微软雅黑" w:eastAsia="微软雅黑" w:cstheme="minorBidi"/>
                <w:b/>
                <w:color w:val="C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b/>
                <w:color w:val="C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督训管培生</w:t>
            </w:r>
          </w:p>
        </w:tc>
        <w:tc>
          <w:tcPr>
            <w:tcW w:w="6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Arial" w:hAnsi="Arial" w:eastAsia="宋体" w:cs="Arial"/>
                <w:i w:val="0"/>
                <w:iCs w:val="0"/>
                <w:caps w:val="0"/>
                <w:color w:val="474C66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11"/>
                <w:rFonts w:hint="eastAsia" w:ascii="微软雅黑" w:hAnsi="微软雅黑" w:eastAsia="微软雅黑" w:cs="Times New Roman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  <w:t>辅助团队增员、辅导、训练工作；承担分公司BBC 支持、组织发展、高客支持；负责协助团队业务追踪、督导</w:t>
            </w:r>
          </w:p>
        </w:tc>
        <w:tc>
          <w:tcPr>
            <w:tcW w:w="11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Style w:val="11"/>
                <w:rFonts w:hint="default" w:ascii="微软雅黑" w:hAnsi="微软雅黑" w:eastAsia="微软雅黑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微软雅黑" w:hAnsi="微软雅黑" w:eastAsia="微软雅黑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  <w:t>经济类、管理类相关专业优先考虑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Style w:val="11"/>
                <w:rFonts w:hint="eastAsia" w:ascii="微软雅黑" w:hAnsi="微软雅黑" w:eastAsia="微软雅黑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微软雅黑" w:hAnsi="微软雅黑" w:eastAsia="微软雅黑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Style w:val="11"/>
                <w:rFonts w:hint="eastAsia" w:ascii="微软雅黑" w:hAnsi="微软雅黑" w:eastAsia="微软雅黑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微软雅黑" w:hAnsi="微软雅黑" w:eastAsia="微软雅黑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  <w:t>及以上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Style w:val="11"/>
                <w:rFonts w:hint="eastAsia" w:ascii="微软雅黑" w:hAnsi="微软雅黑" w:eastAsia="微软雅黑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Style w:val="11"/>
                <w:rFonts w:hint="eastAsia" w:ascii="微软雅黑" w:hAnsi="微软雅黑" w:eastAsia="微软雅黑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Style w:val="11"/>
                <w:rFonts w:hint="default" w:ascii="微软雅黑" w:hAnsi="微软雅黑" w:eastAsia="微软雅黑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微软雅黑" w:hAnsi="微软雅黑" w:eastAsia="微软雅黑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微软雅黑" w:hAnsi="微软雅黑" w:eastAsia="微软雅黑" w:cstheme="minorBidi"/>
                <w:b/>
                <w:color w:val="C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b/>
                <w:color w:val="C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职域业务支持岗</w:t>
            </w:r>
          </w:p>
        </w:tc>
        <w:tc>
          <w:tcPr>
            <w:tcW w:w="6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Style w:val="11"/>
                <w:rFonts w:hint="default" w:ascii="微软雅黑" w:hAnsi="微软雅黑" w:eastAsia="微软雅黑" w:cs="Times New Roman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微软雅黑" w:hAnsi="微软雅黑" w:eastAsia="微软雅黑" w:cs="Times New Roman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  <w:t>整合分公司、前中后台资源，提供O2O项目的技术支持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Style w:val="11"/>
                <w:rFonts w:hint="eastAsia" w:ascii="微软雅黑" w:hAnsi="微软雅黑" w:eastAsia="微软雅黑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微软雅黑" w:hAnsi="微软雅黑" w:eastAsia="微软雅黑" w:cs="Times New Roman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  <w:t>推动O2O业务数字化工具与打项目实战相结合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Style w:val="11"/>
                <w:rFonts w:hint="eastAsia" w:ascii="微软雅黑" w:hAnsi="微软雅黑" w:eastAsia="微软雅黑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Style w:val="11"/>
                <w:rFonts w:hint="eastAsia" w:ascii="微软雅黑" w:hAnsi="微软雅黑" w:eastAsia="微软雅黑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Style w:val="11"/>
                <w:rFonts w:hint="default" w:ascii="微软雅黑" w:hAnsi="微软雅黑" w:eastAsia="微软雅黑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微软雅黑" w:hAnsi="微软雅黑" w:eastAsia="微软雅黑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微软雅黑" w:hAnsi="微软雅黑" w:eastAsia="微软雅黑" w:cstheme="minorBidi"/>
                <w:b/>
                <w:color w:val="C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b/>
                <w:color w:val="C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企业年金支持岗</w:t>
            </w:r>
          </w:p>
        </w:tc>
        <w:tc>
          <w:tcPr>
            <w:tcW w:w="6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Style w:val="11"/>
                <w:rFonts w:hint="eastAsia" w:ascii="微软雅黑" w:hAnsi="微软雅黑" w:eastAsia="微软雅黑" w:cs="Times New Roman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微软雅黑" w:hAnsi="微软雅黑" w:eastAsia="微软雅黑" w:cs="Times New Roman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  <w:t>执行企业/职业年金业务攻关、追踪、项目竞标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Arial" w:hAnsi="Arial" w:eastAsia="宋体" w:cs="Arial"/>
                <w:i w:val="0"/>
                <w:iCs w:val="0"/>
                <w:caps w:val="0"/>
                <w:color w:val="474C66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11"/>
                <w:rFonts w:hint="default" w:ascii="微软雅黑" w:hAnsi="微软雅黑" w:eastAsia="微软雅黑" w:cs="Times New Roman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  <w:t>收集市场信息，分析最新职业年金政策</w:t>
            </w:r>
            <w:r>
              <w:rPr>
                <w:rStyle w:val="11"/>
                <w:rFonts w:hint="eastAsia" w:ascii="微软雅黑" w:hAnsi="微软雅黑" w:eastAsia="微软雅黑" w:cs="Times New Roman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  <w:t>、</w:t>
            </w:r>
            <w:r>
              <w:rPr>
                <w:rStyle w:val="11"/>
                <w:rFonts w:hint="default" w:ascii="微软雅黑" w:hAnsi="微软雅黑" w:eastAsia="微软雅黑" w:cs="Times New Roman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  <w:t>市场信息</w:t>
            </w:r>
            <w:r>
              <w:rPr>
                <w:rStyle w:val="11"/>
                <w:rFonts w:hint="eastAsia" w:ascii="微软雅黑" w:hAnsi="微软雅黑" w:eastAsia="微软雅黑" w:cs="Times New Roman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  <w:t>，</w:t>
            </w:r>
            <w:r>
              <w:rPr>
                <w:rStyle w:val="11"/>
                <w:rFonts w:hint="default" w:ascii="微软雅黑" w:hAnsi="微软雅黑" w:eastAsia="微软雅黑" w:cs="Times New Roman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  <w:t>并形成分析报告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Style w:val="11"/>
                <w:rFonts w:hint="eastAsia" w:ascii="微软雅黑" w:hAnsi="微软雅黑" w:eastAsia="微软雅黑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Style w:val="11"/>
                <w:rFonts w:hint="eastAsia" w:ascii="微软雅黑" w:hAnsi="微软雅黑" w:eastAsia="微软雅黑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Style w:val="11"/>
                <w:rFonts w:hint="default" w:ascii="微软雅黑" w:hAnsi="微软雅黑" w:eastAsia="微软雅黑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微软雅黑" w:hAnsi="微软雅黑" w:eastAsia="微软雅黑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微软雅黑" w:hAnsi="微软雅黑" w:eastAsia="微软雅黑" w:cstheme="minorBidi"/>
                <w:b/>
                <w:color w:val="C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b/>
                <w:color w:val="C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职业年金支持岗</w:t>
            </w:r>
          </w:p>
        </w:tc>
        <w:tc>
          <w:tcPr>
            <w:tcW w:w="6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Style w:val="11"/>
                <w:rFonts w:hint="eastAsia" w:ascii="微软雅黑" w:hAnsi="微软雅黑" w:eastAsia="微软雅黑" w:cs="Times New Roman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微软雅黑" w:hAnsi="微软雅黑" w:eastAsia="微软雅黑" w:cs="Times New Roman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  <w:t>实施托管人与投资管理人考核，及时推送职业年金投资监督系统数据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Style w:val="11"/>
                <w:rFonts w:hint="eastAsia" w:ascii="微软雅黑" w:hAnsi="微软雅黑" w:eastAsia="微软雅黑" w:cs="Times New Roman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微软雅黑" w:hAnsi="微软雅黑" w:eastAsia="微软雅黑" w:cs="Times New Roman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  <w:t>投资运营到账资金，追踪投资组合运作情况，督促投管人提升业绩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Style w:val="11"/>
                <w:rFonts w:hint="eastAsia" w:ascii="微软雅黑" w:hAnsi="微软雅黑" w:eastAsia="微软雅黑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Style w:val="11"/>
                <w:rFonts w:hint="eastAsia" w:ascii="微软雅黑" w:hAnsi="微软雅黑" w:eastAsia="微软雅黑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Style w:val="11"/>
                <w:rFonts w:hint="default" w:ascii="微软雅黑" w:hAnsi="微软雅黑" w:eastAsia="微软雅黑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微软雅黑" w:hAnsi="微软雅黑" w:eastAsia="微软雅黑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微软雅黑" w:hAnsi="微软雅黑" w:eastAsia="微软雅黑" w:cstheme="minorBidi"/>
                <w:b/>
                <w:color w:val="C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b/>
                <w:color w:val="C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养老金运营岗</w:t>
            </w:r>
          </w:p>
        </w:tc>
        <w:tc>
          <w:tcPr>
            <w:tcW w:w="6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微软雅黑" w:hAnsi="微软雅黑" w:eastAsia="微软雅黑" w:cs="Times New Roman"/>
                <w:b/>
                <w:color w:val="C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1"/>
                <w:rFonts w:hint="eastAsia" w:ascii="微软雅黑" w:hAnsi="微软雅黑" w:eastAsia="微软雅黑" w:cs="Times New Roman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  <w:t>建立年金客户计划，执行缴费；执行年金客户信息披露，定期为客户提供分析报告；统计并分析年金项目数据，撰写分公司年金运营报告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Style w:val="11"/>
                <w:rFonts w:hint="eastAsia" w:ascii="微软雅黑" w:hAnsi="微软雅黑" w:eastAsia="微软雅黑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Style w:val="11"/>
                <w:rFonts w:hint="eastAsia" w:ascii="微软雅黑" w:hAnsi="微软雅黑" w:eastAsia="微软雅黑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Style w:val="11"/>
                <w:rFonts w:hint="default" w:ascii="微软雅黑" w:hAnsi="微软雅黑" w:eastAsia="微软雅黑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微软雅黑" w:hAnsi="微软雅黑" w:eastAsia="微软雅黑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微软雅黑" w:hAnsi="微软雅黑" w:eastAsia="微软雅黑" w:cstheme="minorBidi"/>
                <w:b/>
                <w:color w:val="C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b/>
                <w:color w:val="C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培训管理岗</w:t>
            </w:r>
          </w:p>
        </w:tc>
        <w:tc>
          <w:tcPr>
            <w:tcW w:w="6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Style w:val="11"/>
                <w:rFonts w:hint="default" w:ascii="微软雅黑" w:hAnsi="微软雅黑" w:eastAsia="微软雅黑" w:cs="Times New Roman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微软雅黑" w:hAnsi="微软雅黑" w:eastAsia="微软雅黑" w:cs="Times New Roman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  <w:t>应用/开发基于基本法岗位/核心人才的分公司培训课程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Style w:val="11"/>
                <w:rFonts w:hint="default" w:ascii="微软雅黑" w:hAnsi="微软雅黑" w:eastAsia="微软雅黑" w:cs="Times New Roman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微软雅黑" w:hAnsi="微软雅黑" w:eastAsia="微软雅黑" w:cs="Times New Roman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  <w:t>落实实施分公司基于基本法岗位/核心人才的销售队伍制式化培训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Style w:val="11"/>
                <w:rFonts w:hint="eastAsia" w:ascii="微软雅黑" w:hAnsi="微软雅黑" w:eastAsia="微软雅黑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Style w:val="11"/>
                <w:rFonts w:hint="eastAsia" w:ascii="微软雅黑" w:hAnsi="微软雅黑" w:eastAsia="微软雅黑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Style w:val="11"/>
                <w:rFonts w:hint="default" w:ascii="微软雅黑" w:hAnsi="微软雅黑" w:eastAsia="微软雅黑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微软雅黑" w:hAnsi="微软雅黑" w:eastAsia="微软雅黑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微软雅黑" w:hAnsi="微软雅黑" w:eastAsia="微软雅黑" w:cstheme="minorBidi"/>
                <w:b/>
                <w:color w:val="C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b/>
                <w:color w:val="C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客户经理</w:t>
            </w:r>
          </w:p>
        </w:tc>
        <w:tc>
          <w:tcPr>
            <w:tcW w:w="6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Style w:val="11"/>
                <w:rFonts w:hint="eastAsia" w:ascii="微软雅黑" w:hAnsi="微软雅黑" w:eastAsia="微软雅黑" w:cs="Times New Roman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微软雅黑" w:hAnsi="微软雅黑" w:eastAsia="微软雅黑" w:cs="Times New Roman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  <w:t>开发和积累客户，执行业务服务流程</w:t>
            </w:r>
            <w:r>
              <w:rPr>
                <w:rStyle w:val="11"/>
                <w:rFonts w:hint="eastAsia" w:ascii="微软雅黑" w:hAnsi="微软雅黑" w:eastAsia="微软雅黑" w:cs="Times New Roman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  <w:t>；</w:t>
            </w:r>
            <w:r>
              <w:rPr>
                <w:rStyle w:val="11"/>
                <w:rFonts w:hint="default" w:ascii="微软雅黑" w:hAnsi="微软雅黑" w:eastAsia="微软雅黑" w:cs="Times New Roman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  <w:t>维护良好客户关系</w:t>
            </w:r>
            <w:r>
              <w:rPr>
                <w:rStyle w:val="11"/>
                <w:rFonts w:hint="eastAsia" w:ascii="微软雅黑" w:hAnsi="微软雅黑" w:eastAsia="微软雅黑" w:cs="Times New Roman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  <w:t>，</w:t>
            </w:r>
            <w:r>
              <w:rPr>
                <w:rStyle w:val="11"/>
                <w:rFonts w:hint="default" w:ascii="微软雅黑" w:hAnsi="微软雅黑" w:eastAsia="微软雅黑" w:cs="Times New Roman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  <w:t>为客户提供讲解和服务</w:t>
            </w:r>
            <w:r>
              <w:rPr>
                <w:rStyle w:val="11"/>
                <w:rFonts w:hint="eastAsia" w:ascii="微软雅黑" w:hAnsi="微软雅黑" w:eastAsia="微软雅黑" w:cs="Times New Roman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  <w:t>；</w:t>
            </w:r>
            <w:r>
              <w:rPr>
                <w:rStyle w:val="11"/>
                <w:rFonts w:hint="default" w:ascii="微软雅黑" w:hAnsi="微软雅黑" w:eastAsia="微软雅黑" w:cs="Times New Roman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  <w:t>协助客户办理投保、保全、理赔等手续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Style w:val="11"/>
                <w:rFonts w:hint="eastAsia" w:ascii="微软雅黑" w:hAnsi="微软雅黑" w:eastAsia="微软雅黑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Style w:val="11"/>
                <w:rFonts w:hint="eastAsia" w:ascii="微软雅黑" w:hAnsi="微软雅黑" w:eastAsia="微软雅黑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微软雅黑" w:hAnsi="微软雅黑" w:eastAsia="微软雅黑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  <w:t>专科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Style w:val="11"/>
                <w:rFonts w:hint="default" w:ascii="微软雅黑" w:hAnsi="微软雅黑" w:eastAsia="微软雅黑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微软雅黑" w:hAnsi="微软雅黑" w:eastAsia="微软雅黑"/>
                <w:b/>
                <w:color w:val="C00000"/>
                <w:sz w:val="21"/>
                <w:szCs w:val="21"/>
                <w:u w:val="none"/>
                <w:vertAlign w:val="baseline"/>
                <w:lang w:val="en-US" w:eastAsia="zh-CN"/>
              </w:rPr>
              <w:t>及以上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71" w:firstLineChars="196"/>
        <w:jc w:val="left"/>
        <w:textAlignment w:val="auto"/>
        <w:outlineLvl w:val="9"/>
        <w:rPr>
          <w:rFonts w:hint="eastAsia" w:ascii="微软雅黑" w:hAnsi="微软雅黑" w:eastAsia="微软雅黑"/>
          <w:b/>
          <w:bCs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ascii="微软雅黑" w:hAnsi="微软雅黑" w:eastAsia="微软雅黑"/>
          <w:b/>
          <w:color w:val="FF0000"/>
          <w:sz w:val="24"/>
        </w:rPr>
      </w:pPr>
      <w:r>
        <w:rPr>
          <w:rFonts w:hint="eastAsia" w:ascii="微软雅黑" w:hAnsi="微软雅黑" w:eastAsia="微软雅黑"/>
          <w:b/>
          <w:color w:val="FF0000"/>
          <w:sz w:val="24"/>
        </w:rPr>
        <w:t>薪酬福利待遇：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1、</w:t>
      </w:r>
      <w:r>
        <w:rPr>
          <w:rFonts w:hint="eastAsia" w:ascii="微软雅黑" w:hAnsi="微软雅黑" w:eastAsia="微软雅黑"/>
          <w:sz w:val="24"/>
        </w:rPr>
        <w:t>一经录用即与公司签订劳动合同；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</w:rPr>
        <w:t>2、薪酬=基本工资+绩效奖金+年终奖+</w:t>
      </w:r>
      <w:r>
        <w:rPr>
          <w:rFonts w:hint="eastAsia" w:ascii="微软雅黑" w:hAnsi="微软雅黑" w:eastAsia="微软雅黑"/>
          <w:sz w:val="24"/>
          <w:lang w:val="en-US" w:eastAsia="zh-CN"/>
        </w:rPr>
        <w:t>午餐补助+</w:t>
      </w:r>
      <w:r>
        <w:rPr>
          <w:rFonts w:hint="eastAsia" w:ascii="微软雅黑" w:hAnsi="微软雅黑" w:eastAsia="微软雅黑"/>
          <w:sz w:val="24"/>
          <w:lang w:eastAsia="zh-CN"/>
        </w:rPr>
        <w:t>六</w:t>
      </w:r>
      <w:r>
        <w:rPr>
          <w:rFonts w:hint="eastAsia" w:ascii="微软雅黑" w:hAnsi="微软雅黑" w:eastAsia="微软雅黑"/>
          <w:sz w:val="24"/>
        </w:rPr>
        <w:t>险两金+节日福利+免费体检+</w:t>
      </w:r>
      <w:r>
        <w:rPr>
          <w:rFonts w:hint="eastAsia" w:ascii="微软雅黑" w:hAnsi="微软雅黑" w:eastAsia="微软雅黑"/>
          <w:sz w:val="24"/>
          <w:lang w:val="en-US" w:eastAsia="zh-CN"/>
        </w:rPr>
        <w:t>双休</w:t>
      </w:r>
      <w:r>
        <w:rPr>
          <w:rFonts w:hint="eastAsia" w:ascii="微软雅黑" w:hAnsi="微软雅黑" w:eastAsia="微软雅黑"/>
          <w:sz w:val="24"/>
        </w:rPr>
        <w:t>;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default" w:ascii="微软雅黑" w:hAnsi="微软雅黑" w:eastAsia="微软雅黑"/>
          <w:b/>
          <w:sz w:val="24"/>
          <w:lang w:val="en-US" w:eastAsia="zh-CN"/>
        </w:rPr>
      </w:pPr>
      <w:r>
        <w:rPr>
          <w:rFonts w:hint="eastAsia" w:eastAsiaTheme="minorEastAsia"/>
          <w:vertAlign w:val="baselin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5444490</wp:posOffset>
            </wp:positionH>
            <wp:positionV relativeFrom="paragraph">
              <wp:posOffset>211455</wp:posOffset>
            </wp:positionV>
            <wp:extent cx="1122680" cy="1104265"/>
            <wp:effectExtent l="0" t="0" r="1270" b="635"/>
            <wp:wrapSquare wrapText="bothSides"/>
            <wp:docPr id="3" name="图片 3" descr="泰康养老招聘服务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泰康养老招聘服务号"/>
                    <pic:cNvPicPr>
                      <a:picLocks noChangeAspect="1"/>
                    </pic:cNvPicPr>
                  </pic:nvPicPr>
                  <pic:blipFill>
                    <a:blip r:embed="rId6"/>
                    <a:srcRect l="5697" t="5648" r="5697" b="7262"/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4065905</wp:posOffset>
            </wp:positionH>
            <wp:positionV relativeFrom="paragraph">
              <wp:posOffset>219710</wp:posOffset>
            </wp:positionV>
            <wp:extent cx="1216660" cy="1145540"/>
            <wp:effectExtent l="0" t="0" r="0" b="16510"/>
            <wp:wrapThrough wrapText="bothSides">
              <wp:wrapPolygon>
                <wp:start x="0" y="0"/>
                <wp:lineTo x="0" y="21193"/>
                <wp:lineTo x="21307" y="21193"/>
                <wp:lineTo x="21307" y="0"/>
                <wp:lineTo x="0" y="0"/>
              </wp:wrapPolygon>
            </wp:wrapThrough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sz w:val="24"/>
          <w:lang w:eastAsia="zh-CN"/>
        </w:rPr>
        <w:t>享受大型企业专业化的培训，提供广阔的发展机会</w:t>
      </w:r>
      <w:r>
        <w:rPr>
          <w:rFonts w:hint="eastAsia" w:ascii="微软雅黑" w:hAnsi="微软雅黑" w:eastAsia="微软雅黑"/>
          <w:sz w:val="2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微软雅黑" w:hAnsi="微软雅黑" w:eastAsia="微软雅黑"/>
          <w:b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color w:val="FF0000"/>
          <w:sz w:val="24"/>
        </w:rPr>
        <w:t>公司地址：</w:t>
      </w:r>
      <w:r>
        <w:rPr>
          <w:rFonts w:hint="eastAsia" w:ascii="微软雅黑" w:hAnsi="微软雅黑" w:eastAsia="微软雅黑"/>
          <w:b/>
          <w:sz w:val="24"/>
          <w:lang w:val="en-US" w:eastAsia="zh-CN"/>
        </w:rPr>
        <w:t>济南市历下区经十路9999号黄金时代广场A座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201" w:firstLineChars="500"/>
        <w:textAlignment w:val="auto"/>
        <w:outlineLvl w:val="9"/>
        <w:rPr>
          <w:rFonts w:hint="default" w:ascii="微软雅黑" w:hAnsi="微软雅黑" w:eastAsia="微软雅黑"/>
          <w:b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sz w:val="24"/>
          <w:lang w:val="en-US" w:eastAsia="zh-CN"/>
        </w:rPr>
        <w:t>泰康养老山东分公司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color w:val="FF0000"/>
          <w:sz w:val="24"/>
        </w:rPr>
        <w:t>联系电话：</w:t>
      </w:r>
      <w:r>
        <w:rPr>
          <w:rFonts w:hint="eastAsia" w:ascii="微软雅黑" w:hAnsi="微软雅黑" w:eastAsia="微软雅黑"/>
          <w:b/>
          <w:color w:val="auto"/>
          <w:sz w:val="24"/>
          <w:lang w:val="en-US" w:eastAsia="zh-CN"/>
        </w:rPr>
        <w:t>0531-81757258</w:t>
      </w:r>
      <w:r>
        <w:rPr>
          <w:rFonts w:hint="eastAsia" w:ascii="微软雅黑" w:hAnsi="微软雅黑" w:eastAsia="微软雅黑"/>
          <w:b/>
          <w:sz w:val="24"/>
        </w:rPr>
        <w:t xml:space="preserve">  </w:t>
      </w:r>
      <w:r>
        <w:rPr>
          <w:rFonts w:hint="eastAsia" w:ascii="微软雅黑" w:hAnsi="微软雅黑" w:eastAsia="微软雅黑"/>
          <w:b/>
          <w:color w:val="FF0000"/>
          <w:sz w:val="24"/>
        </w:rPr>
        <w:t>联系人：</w:t>
      </w:r>
      <w:r>
        <w:rPr>
          <w:rFonts w:hint="eastAsia" w:ascii="微软雅黑" w:hAnsi="微软雅黑" w:eastAsia="微软雅黑"/>
          <w:b/>
          <w:sz w:val="24"/>
          <w:lang w:val="en-US" w:eastAsia="zh-CN"/>
        </w:rPr>
        <w:t>王女士</w:t>
      </w:r>
      <w:r>
        <w:rPr>
          <w:rFonts w:hint="eastAsia" w:ascii="微软雅黑" w:hAnsi="微软雅黑" w:eastAsia="微软雅黑"/>
          <w:b/>
          <w:sz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Style w:val="11"/>
          <w:rFonts w:hint="default" w:ascii="微软雅黑" w:hAnsi="微软雅黑" w:eastAsia="微软雅黑"/>
          <w:b/>
          <w:color w:val="C00000"/>
          <w:sz w:val="24"/>
          <w:u w:val="none"/>
          <w:lang w:val="en-US" w:eastAsia="zh-CN"/>
        </w:rPr>
      </w:pPr>
      <w:r>
        <w:rPr>
          <w:rFonts w:hint="eastAsia" w:ascii="微软雅黑" w:hAnsi="微软雅黑" w:eastAsia="微软雅黑"/>
          <w:b/>
          <w:color w:val="FF0000"/>
          <w:sz w:val="24"/>
          <w:lang w:val="en-US" w:eastAsia="zh-CN"/>
        </w:rPr>
        <w:t>简历投递</w:t>
      </w:r>
      <w:r>
        <w:rPr>
          <w:rFonts w:hint="eastAsia" w:ascii="微软雅黑" w:hAnsi="微软雅黑" w:eastAsia="微软雅黑"/>
          <w:b/>
          <w:color w:val="FF0000"/>
          <w:sz w:val="24"/>
        </w:rPr>
        <w:t>邮箱：</w:t>
      </w:r>
      <w:r>
        <w:rPr>
          <w:rFonts w:hint="eastAsia" w:ascii="微软雅黑" w:hAnsi="微软雅黑" w:eastAsia="微软雅黑"/>
          <w:b/>
          <w:color w:val="FF0000"/>
          <w:sz w:val="24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b/>
          <w:color w:val="FF0000"/>
          <w:sz w:val="24"/>
          <w:u w:val="none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auto"/>
          <w:sz w:val="24"/>
          <w:u w:val="none"/>
          <w:lang w:val="en-US" w:eastAsia="zh-CN"/>
        </w:rPr>
        <w:t>13656406471@163.com</w:t>
      </w:r>
      <w:r>
        <w:rPr>
          <w:rStyle w:val="11"/>
          <w:rFonts w:hint="eastAsia" w:ascii="微软雅黑" w:hAnsi="微软雅黑" w:eastAsia="微软雅黑"/>
          <w:b/>
          <w:color w:val="C00000"/>
          <w:sz w:val="24"/>
          <w:u w:val="none"/>
          <w:lang w:val="en-US" w:eastAsia="zh-CN"/>
        </w:rPr>
        <w:t xml:space="preserve">                 投递简历    关注“泰康养老招聘”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2C952A"/>
    <w:multiLevelType w:val="singleLevel"/>
    <w:tmpl w:val="602C952A"/>
    <w:lvl w:ilvl="0" w:tentative="0">
      <w:start w:val="3"/>
      <w:numFmt w:val="decimal"/>
      <w:suff w:val="nothing"/>
      <w:lvlText w:val="%1、"/>
      <w:lvlJc w:val="left"/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3D2"/>
    <w:rsid w:val="00011B0E"/>
    <w:rsid w:val="00031E83"/>
    <w:rsid w:val="000601ED"/>
    <w:rsid w:val="00076E99"/>
    <w:rsid w:val="00080E3A"/>
    <w:rsid w:val="0009772D"/>
    <w:rsid w:val="000B1985"/>
    <w:rsid w:val="000C5D6B"/>
    <w:rsid w:val="000D22EA"/>
    <w:rsid w:val="000E2E17"/>
    <w:rsid w:val="000E5DE6"/>
    <w:rsid w:val="001106B7"/>
    <w:rsid w:val="00134F38"/>
    <w:rsid w:val="0014635C"/>
    <w:rsid w:val="00156579"/>
    <w:rsid w:val="00171ED7"/>
    <w:rsid w:val="00177B02"/>
    <w:rsid w:val="00180B1B"/>
    <w:rsid w:val="00187247"/>
    <w:rsid w:val="00190979"/>
    <w:rsid w:val="00196928"/>
    <w:rsid w:val="001A58B8"/>
    <w:rsid w:val="001D0FD5"/>
    <w:rsid w:val="001D1AC4"/>
    <w:rsid w:val="002058CC"/>
    <w:rsid w:val="002209BE"/>
    <w:rsid w:val="00222214"/>
    <w:rsid w:val="00230134"/>
    <w:rsid w:val="00246A2D"/>
    <w:rsid w:val="00251331"/>
    <w:rsid w:val="002718CD"/>
    <w:rsid w:val="002E29D5"/>
    <w:rsid w:val="003000EE"/>
    <w:rsid w:val="00301D24"/>
    <w:rsid w:val="003112BD"/>
    <w:rsid w:val="0035346A"/>
    <w:rsid w:val="0039042C"/>
    <w:rsid w:val="003C4553"/>
    <w:rsid w:val="003D37E2"/>
    <w:rsid w:val="003E4F17"/>
    <w:rsid w:val="004417A5"/>
    <w:rsid w:val="00452FD5"/>
    <w:rsid w:val="00497EAF"/>
    <w:rsid w:val="004E663E"/>
    <w:rsid w:val="004F0D53"/>
    <w:rsid w:val="00523E7D"/>
    <w:rsid w:val="005326A6"/>
    <w:rsid w:val="00553949"/>
    <w:rsid w:val="005669FA"/>
    <w:rsid w:val="005B6095"/>
    <w:rsid w:val="005D39EA"/>
    <w:rsid w:val="005E0C86"/>
    <w:rsid w:val="0064796B"/>
    <w:rsid w:val="00663260"/>
    <w:rsid w:val="006E4CB2"/>
    <w:rsid w:val="006F4590"/>
    <w:rsid w:val="007333CF"/>
    <w:rsid w:val="0076178B"/>
    <w:rsid w:val="00786B8A"/>
    <w:rsid w:val="007C27CD"/>
    <w:rsid w:val="007D5880"/>
    <w:rsid w:val="00805289"/>
    <w:rsid w:val="00896FC4"/>
    <w:rsid w:val="008D2E6B"/>
    <w:rsid w:val="008F6D92"/>
    <w:rsid w:val="00945C4C"/>
    <w:rsid w:val="009705EB"/>
    <w:rsid w:val="009767C2"/>
    <w:rsid w:val="009917F8"/>
    <w:rsid w:val="009A12DC"/>
    <w:rsid w:val="009A2371"/>
    <w:rsid w:val="009A35FA"/>
    <w:rsid w:val="009A44EF"/>
    <w:rsid w:val="009B356A"/>
    <w:rsid w:val="00A3769B"/>
    <w:rsid w:val="00A40C5B"/>
    <w:rsid w:val="00A74A94"/>
    <w:rsid w:val="00A82A58"/>
    <w:rsid w:val="00AB4FD2"/>
    <w:rsid w:val="00AD2C4C"/>
    <w:rsid w:val="00AD7C64"/>
    <w:rsid w:val="00AF3540"/>
    <w:rsid w:val="00AF49D8"/>
    <w:rsid w:val="00B2160A"/>
    <w:rsid w:val="00B6010D"/>
    <w:rsid w:val="00BB1359"/>
    <w:rsid w:val="00BB3B9F"/>
    <w:rsid w:val="00BC01A2"/>
    <w:rsid w:val="00BC4E6E"/>
    <w:rsid w:val="00BF4593"/>
    <w:rsid w:val="00C30DD8"/>
    <w:rsid w:val="00C3545C"/>
    <w:rsid w:val="00C46624"/>
    <w:rsid w:val="00C57493"/>
    <w:rsid w:val="00C918E3"/>
    <w:rsid w:val="00CB775D"/>
    <w:rsid w:val="00D9760F"/>
    <w:rsid w:val="00DC6562"/>
    <w:rsid w:val="00E01715"/>
    <w:rsid w:val="00E34B38"/>
    <w:rsid w:val="00E5327A"/>
    <w:rsid w:val="00EB5480"/>
    <w:rsid w:val="00EE63B8"/>
    <w:rsid w:val="00EE7E9F"/>
    <w:rsid w:val="00EF04FE"/>
    <w:rsid w:val="00F75BEE"/>
    <w:rsid w:val="00F8192C"/>
    <w:rsid w:val="00F93CDA"/>
    <w:rsid w:val="00F96826"/>
    <w:rsid w:val="00FE7798"/>
    <w:rsid w:val="016155DB"/>
    <w:rsid w:val="01C07D31"/>
    <w:rsid w:val="01E32949"/>
    <w:rsid w:val="02DC71CC"/>
    <w:rsid w:val="03504239"/>
    <w:rsid w:val="036B6046"/>
    <w:rsid w:val="04255C14"/>
    <w:rsid w:val="044D36A9"/>
    <w:rsid w:val="04821CCE"/>
    <w:rsid w:val="05D13942"/>
    <w:rsid w:val="063F09F3"/>
    <w:rsid w:val="07095DD2"/>
    <w:rsid w:val="08834780"/>
    <w:rsid w:val="09156F47"/>
    <w:rsid w:val="099A5212"/>
    <w:rsid w:val="0A255ED6"/>
    <w:rsid w:val="0ACE29AE"/>
    <w:rsid w:val="0BCA475C"/>
    <w:rsid w:val="0BDC368A"/>
    <w:rsid w:val="0BEA601F"/>
    <w:rsid w:val="0C552D82"/>
    <w:rsid w:val="0C8E27FB"/>
    <w:rsid w:val="0D3F71E6"/>
    <w:rsid w:val="0E0779A2"/>
    <w:rsid w:val="0E775DEB"/>
    <w:rsid w:val="0F463F53"/>
    <w:rsid w:val="100A3CAC"/>
    <w:rsid w:val="10E07207"/>
    <w:rsid w:val="12455614"/>
    <w:rsid w:val="12616223"/>
    <w:rsid w:val="12C36F00"/>
    <w:rsid w:val="12D424B6"/>
    <w:rsid w:val="14510D0A"/>
    <w:rsid w:val="152622B8"/>
    <w:rsid w:val="1529369C"/>
    <w:rsid w:val="159B1891"/>
    <w:rsid w:val="166024B8"/>
    <w:rsid w:val="166F08BF"/>
    <w:rsid w:val="16B35867"/>
    <w:rsid w:val="175F1D70"/>
    <w:rsid w:val="178870BC"/>
    <w:rsid w:val="179066C1"/>
    <w:rsid w:val="17F156C7"/>
    <w:rsid w:val="185C2B13"/>
    <w:rsid w:val="188544BD"/>
    <w:rsid w:val="18BA2E83"/>
    <w:rsid w:val="19511D22"/>
    <w:rsid w:val="19525183"/>
    <w:rsid w:val="195E77F0"/>
    <w:rsid w:val="1AB21D81"/>
    <w:rsid w:val="1B3C7940"/>
    <w:rsid w:val="1BF46BF4"/>
    <w:rsid w:val="1C840A7B"/>
    <w:rsid w:val="1CC6659C"/>
    <w:rsid w:val="1D932C99"/>
    <w:rsid w:val="1DAC2992"/>
    <w:rsid w:val="1E141E15"/>
    <w:rsid w:val="1E2260A4"/>
    <w:rsid w:val="1EC05A13"/>
    <w:rsid w:val="1F35728C"/>
    <w:rsid w:val="1F9D323A"/>
    <w:rsid w:val="1FFC1A80"/>
    <w:rsid w:val="200F30EC"/>
    <w:rsid w:val="207862B6"/>
    <w:rsid w:val="20FE64F4"/>
    <w:rsid w:val="22055829"/>
    <w:rsid w:val="22AF2A45"/>
    <w:rsid w:val="234A2713"/>
    <w:rsid w:val="23AA692A"/>
    <w:rsid w:val="25592A9F"/>
    <w:rsid w:val="25AE2D8A"/>
    <w:rsid w:val="25B82CFD"/>
    <w:rsid w:val="25D75EA2"/>
    <w:rsid w:val="262E3B0D"/>
    <w:rsid w:val="266A7775"/>
    <w:rsid w:val="2695561D"/>
    <w:rsid w:val="270B6352"/>
    <w:rsid w:val="27491728"/>
    <w:rsid w:val="27A61BAC"/>
    <w:rsid w:val="27E674A4"/>
    <w:rsid w:val="280E0222"/>
    <w:rsid w:val="28436FEF"/>
    <w:rsid w:val="29AF7A95"/>
    <w:rsid w:val="29B75A3E"/>
    <w:rsid w:val="2A252577"/>
    <w:rsid w:val="2A483C71"/>
    <w:rsid w:val="2A544393"/>
    <w:rsid w:val="2ACE6BBD"/>
    <w:rsid w:val="2C4C546F"/>
    <w:rsid w:val="2C951067"/>
    <w:rsid w:val="2CBE4FCB"/>
    <w:rsid w:val="2D070DC4"/>
    <w:rsid w:val="2D5823BF"/>
    <w:rsid w:val="2EB93337"/>
    <w:rsid w:val="2EDB51CE"/>
    <w:rsid w:val="2F4C17E4"/>
    <w:rsid w:val="302E0609"/>
    <w:rsid w:val="302F099F"/>
    <w:rsid w:val="305F19AF"/>
    <w:rsid w:val="30BD2977"/>
    <w:rsid w:val="31410BFC"/>
    <w:rsid w:val="314B0185"/>
    <w:rsid w:val="316E7269"/>
    <w:rsid w:val="31D3123D"/>
    <w:rsid w:val="31D54A41"/>
    <w:rsid w:val="31F52787"/>
    <w:rsid w:val="322C308C"/>
    <w:rsid w:val="32F014F4"/>
    <w:rsid w:val="338A045F"/>
    <w:rsid w:val="345E2A47"/>
    <w:rsid w:val="34A747D2"/>
    <w:rsid w:val="34B82449"/>
    <w:rsid w:val="351335BF"/>
    <w:rsid w:val="353716C0"/>
    <w:rsid w:val="36064A45"/>
    <w:rsid w:val="36095085"/>
    <w:rsid w:val="36617156"/>
    <w:rsid w:val="367B62D7"/>
    <w:rsid w:val="36B22074"/>
    <w:rsid w:val="384A59EC"/>
    <w:rsid w:val="38DB4812"/>
    <w:rsid w:val="38EC0909"/>
    <w:rsid w:val="398F365D"/>
    <w:rsid w:val="39BB11E5"/>
    <w:rsid w:val="39DE4A70"/>
    <w:rsid w:val="3A501D72"/>
    <w:rsid w:val="3A610685"/>
    <w:rsid w:val="3AE1788A"/>
    <w:rsid w:val="3B1C5583"/>
    <w:rsid w:val="3B337640"/>
    <w:rsid w:val="3B4A10BA"/>
    <w:rsid w:val="3B771E45"/>
    <w:rsid w:val="3B8B25EB"/>
    <w:rsid w:val="3BD9261E"/>
    <w:rsid w:val="3C634A34"/>
    <w:rsid w:val="3C6C6561"/>
    <w:rsid w:val="3CF84DFE"/>
    <w:rsid w:val="3D471D50"/>
    <w:rsid w:val="3D686387"/>
    <w:rsid w:val="3DBE02C2"/>
    <w:rsid w:val="3DF32BF5"/>
    <w:rsid w:val="3E0B1066"/>
    <w:rsid w:val="3E3E46B7"/>
    <w:rsid w:val="3E5511CA"/>
    <w:rsid w:val="3E590644"/>
    <w:rsid w:val="3E7A72C7"/>
    <w:rsid w:val="3F114F8F"/>
    <w:rsid w:val="3F144952"/>
    <w:rsid w:val="3F8716B6"/>
    <w:rsid w:val="400310EB"/>
    <w:rsid w:val="41220ADD"/>
    <w:rsid w:val="41C23CD3"/>
    <w:rsid w:val="41D72737"/>
    <w:rsid w:val="41F41F86"/>
    <w:rsid w:val="431011C7"/>
    <w:rsid w:val="4331645A"/>
    <w:rsid w:val="44542847"/>
    <w:rsid w:val="44841BAE"/>
    <w:rsid w:val="449B13DA"/>
    <w:rsid w:val="44DB4C4B"/>
    <w:rsid w:val="45265BF6"/>
    <w:rsid w:val="4646343A"/>
    <w:rsid w:val="46D54DD6"/>
    <w:rsid w:val="477260C7"/>
    <w:rsid w:val="48622D6E"/>
    <w:rsid w:val="48BA5D88"/>
    <w:rsid w:val="490267E3"/>
    <w:rsid w:val="4A504F74"/>
    <w:rsid w:val="4A617142"/>
    <w:rsid w:val="4B6E3770"/>
    <w:rsid w:val="4BF023B5"/>
    <w:rsid w:val="4C753F65"/>
    <w:rsid w:val="4C785CB8"/>
    <w:rsid w:val="4CDE4945"/>
    <w:rsid w:val="4DDE7A79"/>
    <w:rsid w:val="4E4542AE"/>
    <w:rsid w:val="4F0259EC"/>
    <w:rsid w:val="4F3D34B9"/>
    <w:rsid w:val="4F5C69D2"/>
    <w:rsid w:val="4F7F6A8E"/>
    <w:rsid w:val="4FBA76D8"/>
    <w:rsid w:val="50C06042"/>
    <w:rsid w:val="51185D2B"/>
    <w:rsid w:val="51192716"/>
    <w:rsid w:val="51F53E53"/>
    <w:rsid w:val="53927B1C"/>
    <w:rsid w:val="539340BB"/>
    <w:rsid w:val="54680C0F"/>
    <w:rsid w:val="54CA7A01"/>
    <w:rsid w:val="54D1603A"/>
    <w:rsid w:val="55170F1E"/>
    <w:rsid w:val="55641F5B"/>
    <w:rsid w:val="55DB4864"/>
    <w:rsid w:val="55F47001"/>
    <w:rsid w:val="560B6BA2"/>
    <w:rsid w:val="56917CC5"/>
    <w:rsid w:val="594B52EA"/>
    <w:rsid w:val="59AB7720"/>
    <w:rsid w:val="59ED3208"/>
    <w:rsid w:val="5A5544FB"/>
    <w:rsid w:val="5A877C96"/>
    <w:rsid w:val="5ABE6097"/>
    <w:rsid w:val="5AE22833"/>
    <w:rsid w:val="5BB07CF9"/>
    <w:rsid w:val="5BBF16EE"/>
    <w:rsid w:val="5C3C13BD"/>
    <w:rsid w:val="5C6068F6"/>
    <w:rsid w:val="5C840C61"/>
    <w:rsid w:val="5D0B61BE"/>
    <w:rsid w:val="5D883323"/>
    <w:rsid w:val="5DD1132A"/>
    <w:rsid w:val="5DDB1E57"/>
    <w:rsid w:val="5DFB5662"/>
    <w:rsid w:val="5E235D21"/>
    <w:rsid w:val="5E41398C"/>
    <w:rsid w:val="5EE82DAA"/>
    <w:rsid w:val="5F05221B"/>
    <w:rsid w:val="5F2269FD"/>
    <w:rsid w:val="60194D7F"/>
    <w:rsid w:val="60286E55"/>
    <w:rsid w:val="607202C7"/>
    <w:rsid w:val="616A0F0F"/>
    <w:rsid w:val="618474CC"/>
    <w:rsid w:val="630C06A2"/>
    <w:rsid w:val="6403417E"/>
    <w:rsid w:val="641C0967"/>
    <w:rsid w:val="641E0B36"/>
    <w:rsid w:val="64573B37"/>
    <w:rsid w:val="653F7396"/>
    <w:rsid w:val="65684F69"/>
    <w:rsid w:val="65B44D82"/>
    <w:rsid w:val="65CB4382"/>
    <w:rsid w:val="65DC432F"/>
    <w:rsid w:val="66DB5ACA"/>
    <w:rsid w:val="66F927B3"/>
    <w:rsid w:val="67090BB3"/>
    <w:rsid w:val="671A2A29"/>
    <w:rsid w:val="672D46CB"/>
    <w:rsid w:val="67D15631"/>
    <w:rsid w:val="68297F6F"/>
    <w:rsid w:val="683A05E7"/>
    <w:rsid w:val="686356CC"/>
    <w:rsid w:val="6A566888"/>
    <w:rsid w:val="6AF56E93"/>
    <w:rsid w:val="6B6406DD"/>
    <w:rsid w:val="6B786DC5"/>
    <w:rsid w:val="6CAC25F5"/>
    <w:rsid w:val="6CF306DB"/>
    <w:rsid w:val="6D230403"/>
    <w:rsid w:val="6D316737"/>
    <w:rsid w:val="6DCA02BD"/>
    <w:rsid w:val="6E3900D5"/>
    <w:rsid w:val="6E762413"/>
    <w:rsid w:val="6E9508BC"/>
    <w:rsid w:val="6EAB7517"/>
    <w:rsid w:val="6ED05342"/>
    <w:rsid w:val="6ED07BC0"/>
    <w:rsid w:val="6EF411F1"/>
    <w:rsid w:val="6F061791"/>
    <w:rsid w:val="6F4B5E79"/>
    <w:rsid w:val="713A0125"/>
    <w:rsid w:val="713A5DBE"/>
    <w:rsid w:val="71AD66C6"/>
    <w:rsid w:val="72014AEA"/>
    <w:rsid w:val="725B1E47"/>
    <w:rsid w:val="728412CA"/>
    <w:rsid w:val="73D42CA5"/>
    <w:rsid w:val="741A0A7A"/>
    <w:rsid w:val="74967176"/>
    <w:rsid w:val="761A37CB"/>
    <w:rsid w:val="76482B77"/>
    <w:rsid w:val="764D3DB5"/>
    <w:rsid w:val="76525F89"/>
    <w:rsid w:val="76697E70"/>
    <w:rsid w:val="76A1257B"/>
    <w:rsid w:val="771727F3"/>
    <w:rsid w:val="77867412"/>
    <w:rsid w:val="78062C33"/>
    <w:rsid w:val="7832572B"/>
    <w:rsid w:val="783955A8"/>
    <w:rsid w:val="7C056B82"/>
    <w:rsid w:val="7C2E7747"/>
    <w:rsid w:val="7C5F291F"/>
    <w:rsid w:val="7D2B3B60"/>
    <w:rsid w:val="7D7B6079"/>
    <w:rsid w:val="7D976896"/>
    <w:rsid w:val="7E5279F4"/>
    <w:rsid w:val="7ED94AE1"/>
    <w:rsid w:val="7F1A5862"/>
    <w:rsid w:val="7F3B3243"/>
    <w:rsid w:val="7F447A0E"/>
    <w:rsid w:val="7FB157FE"/>
    <w:rsid w:val="7FE361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批注框文本 Char"/>
    <w:basedOn w:val="9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6D524B-81F8-4B4D-92B1-5DA504A6AA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139</Words>
  <Characters>797</Characters>
  <Lines>6</Lines>
  <Paragraphs>1</Paragraphs>
  <TotalTime>15</TotalTime>
  <ScaleCrop>false</ScaleCrop>
  <LinksUpToDate>false</LinksUpToDate>
  <CharactersWithSpaces>935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2014-06-16T10:50:00Z</dcterms:created>
  <dc:creator>xuzw01</dc:creator>
  <cp:lastModifiedBy>王佳</cp:lastModifiedBy>
  <cp:lastPrinted>2024-02-22T02:41:00Z</cp:lastPrinted>
  <dcterms:modified xsi:type="dcterms:W3CDTF">2024-03-01T06:38:27Z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